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FF865A3" w:rsidR="00847DF3" w:rsidRPr="00F2476E" w:rsidRDefault="00CB5E30" w:rsidP="00F2476E">
      <w:pPr>
        <w:pBdr>
          <w:top w:val="nil"/>
          <w:left w:val="nil"/>
          <w:bottom w:val="nil"/>
          <w:right w:val="nil"/>
          <w:between w:val="nil"/>
        </w:pBdr>
        <w:shd w:val="clear" w:color="auto" w:fill="D9D9D9" w:themeFill="background1" w:themeFillShade="D9"/>
        <w:jc w:val="center"/>
        <w:rPr>
          <w:b/>
          <w:smallCaps/>
          <w:color w:val="000000"/>
          <w:sz w:val="28"/>
          <w:szCs w:val="28"/>
        </w:rPr>
      </w:pPr>
      <w:bookmarkStart w:id="0" w:name="_GoBack"/>
      <w:bookmarkEnd w:id="0"/>
      <w:r>
        <w:rPr>
          <w:b/>
          <w:smallCaps/>
          <w:color w:val="000000"/>
          <w:sz w:val="28"/>
          <w:szCs w:val="28"/>
        </w:rPr>
        <w:t>b</w:t>
      </w:r>
      <w:r w:rsidR="00F2476E" w:rsidRPr="00F2476E">
        <w:rPr>
          <w:b/>
          <w:smallCaps/>
          <w:color w:val="000000"/>
          <w:sz w:val="28"/>
          <w:szCs w:val="28"/>
        </w:rPr>
        <w:t>urnos priežiūros studijų krypties studentų studijų ir darbo suderinamumo ypatumai bei jų įtaka studijavimo pasiekimams</w:t>
      </w:r>
    </w:p>
    <w:p w14:paraId="00000002" w14:textId="77777777" w:rsidR="00847DF3" w:rsidRDefault="00847DF3"/>
    <w:p w14:paraId="00000003" w14:textId="77777777" w:rsidR="00847DF3" w:rsidRDefault="003168BE">
      <w:pPr>
        <w:jc w:val="center"/>
        <w:rPr>
          <w:b/>
          <w:sz w:val="22"/>
          <w:szCs w:val="22"/>
        </w:rPr>
      </w:pPr>
      <w:r>
        <w:rPr>
          <w:b/>
          <w:sz w:val="22"/>
          <w:szCs w:val="22"/>
        </w:rPr>
        <w:t>Paulina Jurevičiūtė</w:t>
      </w:r>
    </w:p>
    <w:p w14:paraId="00000005" w14:textId="77777777" w:rsidR="00847DF3" w:rsidRDefault="003168BE">
      <w:pPr>
        <w:jc w:val="center"/>
        <w:rPr>
          <w:i/>
        </w:rPr>
      </w:pPr>
      <w:r>
        <w:rPr>
          <w:i/>
        </w:rPr>
        <w:t>Burnos higienos studijų programa</w:t>
      </w:r>
    </w:p>
    <w:p w14:paraId="00000006" w14:textId="77777777" w:rsidR="00847DF3" w:rsidRDefault="003168BE">
      <w:pPr>
        <w:jc w:val="center"/>
        <w:rPr>
          <w:b/>
        </w:rPr>
      </w:pPr>
      <w:r>
        <w:rPr>
          <w:i/>
        </w:rPr>
        <w:t>Kauno kolegija</w:t>
      </w:r>
    </w:p>
    <w:p w14:paraId="00000008" w14:textId="1E49FF55" w:rsidR="00847DF3" w:rsidRDefault="003168BE">
      <w:pPr>
        <w:jc w:val="center"/>
        <w:rPr>
          <w:b/>
        </w:rPr>
      </w:pPr>
      <w:r>
        <w:t xml:space="preserve">Darbo vadovė – </w:t>
      </w:r>
      <w:sdt>
        <w:sdtPr>
          <w:tag w:val="goog_rdk_0"/>
          <w:id w:val="-2017982054"/>
        </w:sdtPr>
        <w:sdtEndPr/>
        <w:sdtContent/>
      </w:sdt>
      <w:r>
        <w:t xml:space="preserve">dr. Rasa </w:t>
      </w:r>
      <w:proofErr w:type="spellStart"/>
      <w:r>
        <w:t>Tamulienė</w:t>
      </w:r>
      <w:proofErr w:type="spellEnd"/>
    </w:p>
    <w:p w14:paraId="1286579D" w14:textId="77777777" w:rsidR="00847DF3" w:rsidRDefault="00847DF3"/>
    <w:p w14:paraId="0000000A" w14:textId="3C61E476" w:rsidR="00F2476E" w:rsidRDefault="00F2476E">
      <w:pPr>
        <w:sectPr w:rsidR="00F2476E">
          <w:pgSz w:w="11906" w:h="16838"/>
          <w:pgMar w:top="1418" w:right="1418" w:bottom="1418" w:left="1418" w:header="567" w:footer="567" w:gutter="0"/>
          <w:pgNumType w:start="1"/>
          <w:cols w:space="720"/>
        </w:sectPr>
      </w:pPr>
    </w:p>
    <w:p w14:paraId="0000000B" w14:textId="77777777" w:rsidR="00847DF3" w:rsidRDefault="003168BE" w:rsidP="00103434">
      <w:pPr>
        <w:pStyle w:val="Antrat4"/>
      </w:pPr>
      <w:r>
        <w:t>Įvadas</w:t>
      </w:r>
    </w:p>
    <w:p w14:paraId="0000000D" w14:textId="78A84502" w:rsidR="00847DF3" w:rsidRDefault="003168BE">
      <w:r>
        <w:rPr>
          <w:color w:val="000000"/>
        </w:rPr>
        <w:t xml:space="preserve">Pastaraisiais dešimtmečiais studentų užimtumas studijų laikotarpiu sparčiai auga. Europoje ir </w:t>
      </w:r>
      <w:sdt>
        <w:sdtPr>
          <w:tag w:val="goog_rdk_1"/>
          <w:id w:val="-715591359"/>
        </w:sdtPr>
        <w:sdtEndPr/>
        <w:sdtContent/>
      </w:sdt>
      <w:r>
        <w:rPr>
          <w:color w:val="000000"/>
        </w:rPr>
        <w:t>Jungtinėse Amerikos valstijose dirbančių studentų skaičius siekia vidutiniškai 47 proc.</w:t>
      </w:r>
      <w:r>
        <w:rPr>
          <w:rFonts w:ascii="Cambria" w:eastAsia="Cambria" w:hAnsi="Cambria" w:cs="Cambria"/>
          <w:color w:val="636363"/>
          <w:sz w:val="40"/>
          <w:szCs w:val="40"/>
        </w:rPr>
        <w:t xml:space="preserve"> </w:t>
      </w:r>
      <w:r>
        <w:rPr>
          <w:color w:val="000000"/>
        </w:rPr>
        <w:t>Reguliariai studijų metu dirbančių studentų skaičius svyruoja nuo 15 proc. Italijoje, Albanijoje, Serbijoje iki daugiau nei 50 proc. Danijoje ir Estijoje (</w:t>
      </w:r>
      <w:r w:rsidR="00F24744">
        <w:t xml:space="preserve">Masevičiūtė, </w:t>
      </w:r>
      <w:proofErr w:type="spellStart"/>
      <w:r w:rsidR="00F24744" w:rsidRPr="00283AC1">
        <w:rPr>
          <w:color w:val="000000" w:themeColor="text1"/>
        </w:rPr>
        <w:t>Šaukeckien</w:t>
      </w:r>
      <w:r w:rsidR="00F24744">
        <w:rPr>
          <w:color w:val="000000" w:themeColor="text1"/>
        </w:rPr>
        <w:t>ė</w:t>
      </w:r>
      <w:proofErr w:type="spellEnd"/>
      <w:r w:rsidR="00F24744">
        <w:rPr>
          <w:color w:val="000000" w:themeColor="text1"/>
        </w:rPr>
        <w:t xml:space="preserve">, </w:t>
      </w:r>
      <w:proofErr w:type="spellStart"/>
      <w:r w:rsidR="00F24744" w:rsidRPr="00283AC1">
        <w:rPr>
          <w:color w:val="000000" w:themeColor="text1"/>
        </w:rPr>
        <w:t>Ozolinčiūtė</w:t>
      </w:r>
      <w:proofErr w:type="spellEnd"/>
      <w:r w:rsidR="00F24744">
        <w:rPr>
          <w:color w:val="000000" w:themeColor="text1"/>
        </w:rPr>
        <w:t xml:space="preserve">, </w:t>
      </w:r>
      <w:r>
        <w:rPr>
          <w:color w:val="000000"/>
        </w:rPr>
        <w:t>2018).</w:t>
      </w:r>
      <w:r>
        <w:rPr>
          <w:rFonts w:ascii="Cambria" w:eastAsia="Cambria" w:hAnsi="Cambria" w:cs="Cambria"/>
          <w:color w:val="636363"/>
          <w:sz w:val="40"/>
          <w:szCs w:val="40"/>
        </w:rPr>
        <w:t xml:space="preserve"> </w:t>
      </w:r>
      <w:r>
        <w:rPr>
          <w:color w:val="000000"/>
        </w:rPr>
        <w:t>Jungtinėse Amerikos Valstijose 2018 metais vidutiniškai dirbančių studentų skaičius sudarė 62 proc. (</w:t>
      </w:r>
      <w:sdt>
        <w:sdtPr>
          <w:tag w:val="goog_rdk_3"/>
          <w:id w:val="-1242326267"/>
        </w:sdtPr>
        <w:sdtEndPr/>
        <w:sdtContent/>
      </w:sdt>
      <w:r>
        <w:rPr>
          <w:color w:val="000000"/>
        </w:rPr>
        <w:t>NCES, 2</w:t>
      </w:r>
      <w:r w:rsidR="00B72CF2">
        <w:rPr>
          <w:color w:val="000000"/>
        </w:rPr>
        <w:t>019</w:t>
      </w:r>
      <w:r>
        <w:rPr>
          <w:color w:val="000000"/>
        </w:rPr>
        <w:t xml:space="preserve">). </w:t>
      </w:r>
      <w:sdt>
        <w:sdtPr>
          <w:tag w:val="goog_rdk_4"/>
          <w:id w:val="1787385690"/>
        </w:sdtPr>
        <w:sdtEndPr/>
        <w:sdtContent/>
      </w:sdt>
      <w:r>
        <w:rPr>
          <w:color w:val="000000"/>
        </w:rPr>
        <w:t xml:space="preserve">Lietuvoje 2019 metais I ir II studijų pakopų koleginėse ir universitetinėse </w:t>
      </w:r>
      <w:r w:rsidR="00B84658">
        <w:rPr>
          <w:color w:val="000000"/>
        </w:rPr>
        <w:t xml:space="preserve">studijose </w:t>
      </w:r>
      <w:r>
        <w:rPr>
          <w:color w:val="000000"/>
        </w:rPr>
        <w:t xml:space="preserve">visus akademinius metus dirbo net trečdalis studentų </w:t>
      </w:r>
      <w:sdt>
        <w:sdtPr>
          <w:tag w:val="goog_rdk_5"/>
          <w:id w:val="2137980097"/>
        </w:sdtPr>
        <w:sdtEndPr/>
        <w:sdtContent/>
      </w:sdt>
      <w:r>
        <w:rPr>
          <w:color w:val="000000"/>
        </w:rPr>
        <w:t>(</w:t>
      </w:r>
      <w:proofErr w:type="spellStart"/>
      <w:r>
        <w:rPr>
          <w:color w:val="000000"/>
        </w:rPr>
        <w:t>Strata</w:t>
      </w:r>
      <w:proofErr w:type="spellEnd"/>
      <w:r>
        <w:rPr>
          <w:color w:val="000000"/>
        </w:rPr>
        <w:t>, 2020). Tyrimai (</w:t>
      </w:r>
      <w:proofErr w:type="spellStart"/>
      <w:sdt>
        <w:sdtPr>
          <w:tag w:val="goog_rdk_6"/>
          <w:id w:val="437177392"/>
        </w:sdtPr>
        <w:sdtEndPr/>
        <w:sdtContent/>
      </w:sdt>
      <w:r>
        <w:t>Kwadzo</w:t>
      </w:r>
      <w:proofErr w:type="spellEnd"/>
      <w:r>
        <w:t xml:space="preserve">, 2014; </w:t>
      </w:r>
      <w:sdt>
        <w:sdtPr>
          <w:tag w:val="goog_rdk_7"/>
          <w:id w:val="-1538648494"/>
        </w:sdtPr>
        <w:sdtEndPr/>
        <w:sdtContent/>
      </w:sdt>
      <w:proofErr w:type="spellStart"/>
      <w:r w:rsidR="00BB3BA3">
        <w:t>Koropets</w:t>
      </w:r>
      <w:proofErr w:type="spellEnd"/>
      <w:r w:rsidR="00BB3BA3">
        <w:t xml:space="preserve">, </w:t>
      </w:r>
      <w:proofErr w:type="spellStart"/>
      <w:r w:rsidR="00BB3BA3">
        <w:t>Fedorova</w:t>
      </w:r>
      <w:proofErr w:type="spellEnd"/>
      <w:r w:rsidR="00BB3BA3">
        <w:t xml:space="preserve"> ir </w:t>
      </w:r>
      <w:proofErr w:type="spellStart"/>
      <w:r w:rsidR="00BB3BA3">
        <w:t>Kacane</w:t>
      </w:r>
      <w:proofErr w:type="spellEnd"/>
      <w:r w:rsidR="00BB3BA3">
        <w:t xml:space="preserve">, </w:t>
      </w:r>
      <w:r>
        <w:t xml:space="preserve">2019; </w:t>
      </w:r>
      <w:proofErr w:type="spellStart"/>
      <w:r>
        <w:t>Bolatov</w:t>
      </w:r>
      <w:proofErr w:type="spellEnd"/>
      <w:r>
        <w:t xml:space="preserve"> ir kt., 2021) rodo, kad padidėjusi atsakomybė darbe ir studijose, pervargimas, laiko trūkumas turi įtakos tiek studijavimo pasiekimams, tiek emocinei studento būklei. </w:t>
      </w:r>
    </w:p>
    <w:p w14:paraId="0000000E" w14:textId="77777777" w:rsidR="00847DF3" w:rsidRPr="00CB5E30" w:rsidRDefault="003168BE">
      <w:pPr>
        <w:rPr>
          <w:bCs/>
        </w:rPr>
      </w:pPr>
      <w:r w:rsidRPr="00CB5E30">
        <w:rPr>
          <w:bCs/>
        </w:rPr>
        <w:t>Problema: kokie burnos priežiūros studijų krypties studentų studijų ir darbo suderinamumo ypatumai bei įtaka studijavimo pasiekimams?</w:t>
      </w:r>
    </w:p>
    <w:p w14:paraId="00000010" w14:textId="18DE699C" w:rsidR="00847DF3" w:rsidRPr="00CB5E30" w:rsidRDefault="003168BE">
      <w:pPr>
        <w:rPr>
          <w:bCs/>
        </w:rPr>
      </w:pPr>
      <w:r w:rsidRPr="00CB5E30">
        <w:rPr>
          <w:bCs/>
        </w:rPr>
        <w:t>Objektas: burnos priežiūros studijų krypties studentų studijų ir darbo suderinamumo ypatumai bei įtaka studijavimo pasiekimams.</w:t>
      </w:r>
    </w:p>
    <w:p w14:paraId="00000012" w14:textId="66C96989" w:rsidR="00847DF3" w:rsidRPr="00CB5E30" w:rsidRDefault="003168BE">
      <w:pPr>
        <w:rPr>
          <w:bCs/>
        </w:rPr>
      </w:pPr>
      <w:r w:rsidRPr="00CB5E30">
        <w:rPr>
          <w:bCs/>
        </w:rPr>
        <w:t>Tikslas: atskleisti burnos priežiūros studijų krypties studentų studijų ir darbo suderinamumo ypatumus bei įtaką studijavimo pasiekimams.</w:t>
      </w:r>
    </w:p>
    <w:p w14:paraId="00000014" w14:textId="57E28FF9" w:rsidR="00847DF3" w:rsidRPr="00CB5E30" w:rsidRDefault="003168BE">
      <w:pPr>
        <w:rPr>
          <w:bCs/>
        </w:rPr>
      </w:pPr>
      <w:r w:rsidRPr="00CB5E30">
        <w:rPr>
          <w:bCs/>
        </w:rPr>
        <w:t xml:space="preserve">Uždaviniai: </w:t>
      </w:r>
    </w:p>
    <w:p w14:paraId="00000015" w14:textId="77777777" w:rsidR="00847DF3" w:rsidRDefault="003168BE">
      <w:pPr>
        <w:numPr>
          <w:ilvl w:val="0"/>
          <w:numId w:val="1"/>
        </w:numPr>
        <w:pBdr>
          <w:top w:val="nil"/>
          <w:left w:val="nil"/>
          <w:bottom w:val="nil"/>
          <w:right w:val="nil"/>
          <w:between w:val="nil"/>
        </w:pBdr>
      </w:pPr>
      <w:r>
        <w:rPr>
          <w:color w:val="000000"/>
        </w:rPr>
        <w:t>Nustatyti burnos priežiūros studijų krypties studentų darbo studijų metu priežastis, dirbamo darbo pobūdį, darbo valandų per savaitę skaičių bei studijų kursą, kuriame pradėjo dirbti;</w:t>
      </w:r>
    </w:p>
    <w:p w14:paraId="00000016" w14:textId="77777777" w:rsidR="00847DF3" w:rsidRDefault="003168BE">
      <w:pPr>
        <w:numPr>
          <w:ilvl w:val="0"/>
          <w:numId w:val="1"/>
        </w:numPr>
        <w:pBdr>
          <w:top w:val="nil"/>
          <w:left w:val="nil"/>
          <w:bottom w:val="nil"/>
          <w:right w:val="nil"/>
          <w:between w:val="nil"/>
        </w:pBdr>
      </w:pPr>
      <w:r>
        <w:rPr>
          <w:color w:val="000000"/>
        </w:rPr>
        <w:t>Atskleisti dirbantiems burnos priežiūros krypčių studentams kylančias problemas derinant darbą su studijomis;</w:t>
      </w:r>
    </w:p>
    <w:p w14:paraId="00000017" w14:textId="77777777" w:rsidR="00847DF3" w:rsidRDefault="003168BE">
      <w:pPr>
        <w:numPr>
          <w:ilvl w:val="0"/>
          <w:numId w:val="1"/>
        </w:numPr>
        <w:pBdr>
          <w:top w:val="nil"/>
          <w:left w:val="nil"/>
          <w:bottom w:val="nil"/>
          <w:right w:val="nil"/>
          <w:between w:val="nil"/>
        </w:pBdr>
      </w:pPr>
      <w:r>
        <w:rPr>
          <w:color w:val="000000"/>
        </w:rPr>
        <w:t>Nustatyti darbo studijų metu sąsajas su studijavimo pasiekimais priklausomai nuo kurso, kuriame pradėjo dirbti, darbo valandų skaičiaus per savaitę bei darbo pobūdžio.</w:t>
      </w:r>
    </w:p>
    <w:p w14:paraId="00000018" w14:textId="6EF6E354" w:rsidR="00847DF3" w:rsidRPr="002636AB" w:rsidRDefault="003168BE">
      <w:r>
        <w:rPr>
          <w:b/>
        </w:rPr>
        <w:t>Raktiniai žodžiai:</w:t>
      </w:r>
      <w:r w:rsidR="002824D2">
        <w:t xml:space="preserve"> </w:t>
      </w:r>
      <w:r>
        <w:t>burnos priežiūros studijų programų studentai</w:t>
      </w:r>
      <w:r w:rsidR="002824D2">
        <w:t xml:space="preserve">, darbo ir studijų derinimas, </w:t>
      </w:r>
      <w:r w:rsidR="002824D2" w:rsidRPr="002636AB">
        <w:t>dirbantys studentai</w:t>
      </w:r>
      <w:r w:rsidR="002636AB">
        <w:t>.</w:t>
      </w:r>
    </w:p>
    <w:p w14:paraId="00000019" w14:textId="77777777" w:rsidR="00847DF3" w:rsidRDefault="003168BE">
      <w:pPr>
        <w:pStyle w:val="Antrat4"/>
      </w:pPr>
      <w:bookmarkStart w:id="1" w:name="_heading=h.gjdgxs" w:colFirst="0" w:colLast="0"/>
      <w:bookmarkEnd w:id="1"/>
      <w:r>
        <w:t>Metodologija</w:t>
      </w:r>
    </w:p>
    <w:p w14:paraId="766C281C" w14:textId="77777777" w:rsidR="002636AB" w:rsidRDefault="003168BE">
      <w:r>
        <w:t xml:space="preserve">Tyrime taikyta kiekybinė tyrimo strategija. </w:t>
      </w:r>
      <w:r w:rsidR="004A68BF">
        <w:t>D</w:t>
      </w:r>
      <w:r>
        <w:t xml:space="preserve">uomenų rinkimo metodas – internetinė apklausa; duomenų </w:t>
      </w:r>
    </w:p>
    <w:p w14:paraId="281A7F24" w14:textId="77777777" w:rsidR="002636AB" w:rsidRDefault="002636AB"/>
    <w:p w14:paraId="0000001A" w14:textId="2E4BAC37" w:rsidR="00847DF3" w:rsidRDefault="003168BE">
      <w:r>
        <w:t>analizės metodas – aprašomosios statistikos skaičiavimai: dažniai ir vidurkiai. Tyrime dalyvavo 166 burnos priežiūros studijų krypties studentai: 56 burnos higienos,76 odontologinės priežiūros, 34 dantų technologijos studentai.</w:t>
      </w:r>
    </w:p>
    <w:p w14:paraId="0000001B" w14:textId="77777777" w:rsidR="00847DF3" w:rsidRDefault="003168BE">
      <w:pPr>
        <w:pStyle w:val="Antrat4"/>
      </w:pPr>
      <w:r>
        <w:t>Rezultatai</w:t>
      </w:r>
    </w:p>
    <w:p w14:paraId="0000001E" w14:textId="2A3A9FDD" w:rsidR="00847DF3" w:rsidRDefault="003168BE">
      <w:r>
        <w:rPr>
          <w:color w:val="000000"/>
        </w:rPr>
        <w:t xml:space="preserve">Gauti rezultatai parodė, kad studentai dirba studijų metu, nes nori turėti savo pinigų (84,7%) bei įgyti profesinės patirties (58,3%). Mažesnė dalis dirba, nes studijų metu turi laisvo laiko (13,9%). </w:t>
      </w:r>
      <w:r>
        <w:t xml:space="preserve">Daugiau nei pusė (55,6%) tyrimo dalyvių dirbti </w:t>
      </w:r>
      <w:r w:rsidR="00B84658">
        <w:t xml:space="preserve">pradėjo jau pirmame kurse. 59,7% </w:t>
      </w:r>
      <w:r>
        <w:t>tyrimo dalyvių dirba su studijomis susijusį darbą. Rezultatai atskleidė, kad burnos priežiūros studijų krypties studentai studijų metu darbui skiria vidutiniškai 21-30 val. per savaitę. Studentai teigia, kad studijas ir darbą derinti sudėtinga, nes tai daro neigiamą įtaką studijų kokybei bei lieka mažiau laiko laisvalaikiui. Tačiau 52,8% studentų teigia, kad dirbantiems studentams atsiranda galimybė užmegzti naujus ryšius darbo rinkoje ir 40,3% studentų mano, kad darbo patirtis studijuojant padidina darbo pasirinkimo galimybes ateityje. Tyrimo rezultatai parodė, kad dau</w:t>
      </w:r>
      <w:r w:rsidR="00D4351F">
        <w:t>geliui</w:t>
      </w:r>
      <w:r>
        <w:t xml:space="preserve"> studentų (41,7%) sunku derinti darbą su studijomis dėl nepastovaus studijų tvarkaraščio. Tyrimas atskleidė, kad darbo valandų skaičius per savaitę bei darbo pobūdis studijavimo pasiekimams įtakos neturi, tačiau pradėjusių dirbti trečiame kurse studentų pažymių vidurkiai nustatyti aukščiausi: pirmame kurse pradėjusių dirbti studentų studijų vidurkis – 8,82, o trečiame kurse pradėjusių dirbti studentų studijų vidurkis – 9,13.</w:t>
      </w:r>
      <w:r w:rsidR="00D4351F">
        <w:t xml:space="preserve"> </w:t>
      </w:r>
    </w:p>
    <w:p w14:paraId="0000001F" w14:textId="681266AD" w:rsidR="00847DF3" w:rsidRDefault="003168BE" w:rsidP="00F2476E">
      <w:pPr>
        <w:pStyle w:val="Antrat4"/>
      </w:pPr>
      <w:r>
        <w:t>Išvados</w:t>
      </w:r>
    </w:p>
    <w:p w14:paraId="00000020" w14:textId="45D87CC6" w:rsidR="00847DF3" w:rsidRDefault="002824D2">
      <w:pPr>
        <w:numPr>
          <w:ilvl w:val="0"/>
          <w:numId w:val="2"/>
        </w:numPr>
        <w:pBdr>
          <w:top w:val="nil"/>
          <w:left w:val="nil"/>
          <w:bottom w:val="nil"/>
          <w:right w:val="nil"/>
          <w:between w:val="nil"/>
        </w:pBdr>
      </w:pPr>
      <w:r>
        <w:rPr>
          <w:color w:val="000000"/>
        </w:rPr>
        <w:t>B</w:t>
      </w:r>
      <w:r w:rsidR="003168BE">
        <w:rPr>
          <w:color w:val="000000"/>
        </w:rPr>
        <w:t>urnos priežiūros krypties studentai dažniausiai pradeda dirbti jau pirmame kurse. Darbui jie skiria nuo 10 iki 30 valandų per savaitę. Taip pat burnos priežiūros krypties studentai renkasi su jų būsima specialybe susijusį darbą. Nustatyta, kad dažniausios studentų darbo ir studijų derinimo priežastys yra noras turėti savo pinigų, noras įgyti profesinės patirties bei teorines žinias pritaikyti praktiškai, taip pat studentai dirba studijų metu, nes reikia sumokėti už mokslą</w:t>
      </w:r>
    </w:p>
    <w:p w14:paraId="3C4DC718" w14:textId="13CEAC1A" w:rsidR="00283AC1" w:rsidRDefault="002824D2" w:rsidP="00283AC1">
      <w:pPr>
        <w:numPr>
          <w:ilvl w:val="0"/>
          <w:numId w:val="2"/>
        </w:numPr>
        <w:pBdr>
          <w:top w:val="nil"/>
          <w:left w:val="nil"/>
          <w:bottom w:val="nil"/>
          <w:right w:val="nil"/>
          <w:between w:val="nil"/>
        </w:pBdr>
      </w:pPr>
      <w:r>
        <w:t>B</w:t>
      </w:r>
      <w:r w:rsidR="00283AC1" w:rsidRPr="00283AC1">
        <w:t xml:space="preserve">urnos priežiūros krypties studentams derinant darbą su studijomis daugiausiai problemų kyla dėl nepastovaus studijų tvarkaraščio ir aukštosios </w:t>
      </w:r>
      <w:r w:rsidR="00283AC1" w:rsidRPr="00283AC1">
        <w:lastRenderedPageBreak/>
        <w:t>mokyklos nelankstumo studentų darbo atžvilgiu. Nustatyta, kad darbo ir studijų derinimas daro neigiamą įtaką studento sveikatai.</w:t>
      </w:r>
      <w:r w:rsidR="00283AC1">
        <w:t xml:space="preserve"> </w:t>
      </w:r>
    </w:p>
    <w:p w14:paraId="00000022" w14:textId="14A6D9EE" w:rsidR="00847DF3" w:rsidRPr="00D4351F" w:rsidRDefault="002824D2" w:rsidP="00283AC1">
      <w:pPr>
        <w:numPr>
          <w:ilvl w:val="0"/>
          <w:numId w:val="2"/>
        </w:numPr>
        <w:pBdr>
          <w:top w:val="nil"/>
          <w:left w:val="nil"/>
          <w:bottom w:val="nil"/>
          <w:right w:val="nil"/>
          <w:between w:val="nil"/>
        </w:pBdr>
      </w:pPr>
      <w:r>
        <w:rPr>
          <w:color w:val="000000"/>
        </w:rPr>
        <w:t>D</w:t>
      </w:r>
      <w:r w:rsidR="003168BE">
        <w:rPr>
          <w:color w:val="000000"/>
        </w:rPr>
        <w:t>irbamo darbo pobūdis ir dirbamų valandų skaičius per savaitę burnos priežiūros krypties studentų studijų pasiekimams įtakos neturi. Tačiau studijų pasiekimų įvertinimams įtakos turi kursas, kuriame studentai pradėjo dirbti. Žemiausi pasiekimų įvertinimai nustatyti studentų, kurie pradėjo dirbti pirmame kurse, tuo tarpu trečiame kurse pradėjusių dirbti studentų studijų pasiekimų įvertinimai  geriausi.</w:t>
      </w:r>
    </w:p>
    <w:p w14:paraId="00000023" w14:textId="77777777" w:rsidR="00847DF3" w:rsidRDefault="003168BE">
      <w:pPr>
        <w:pStyle w:val="Antrat4"/>
      </w:pPr>
      <w:r>
        <w:t>Literatūra</w:t>
      </w:r>
    </w:p>
    <w:p w14:paraId="371EE7D4" w14:textId="77777777" w:rsidR="004A68BF" w:rsidRDefault="004A68BF">
      <w:pPr>
        <w:numPr>
          <w:ilvl w:val="0"/>
          <w:numId w:val="3"/>
        </w:numPr>
        <w:pBdr>
          <w:top w:val="nil"/>
          <w:left w:val="nil"/>
          <w:bottom w:val="nil"/>
          <w:right w:val="nil"/>
          <w:between w:val="nil"/>
        </w:pBdr>
      </w:pPr>
      <w:proofErr w:type="spellStart"/>
      <w:r>
        <w:rPr>
          <w:color w:val="000000"/>
        </w:rPr>
        <w:t>Bolatov</w:t>
      </w:r>
      <w:proofErr w:type="spellEnd"/>
      <w:r>
        <w:rPr>
          <w:color w:val="000000"/>
        </w:rPr>
        <w:t xml:space="preserve">, A. K., </w:t>
      </w:r>
      <w:proofErr w:type="spellStart"/>
      <w:r>
        <w:rPr>
          <w:color w:val="000000"/>
        </w:rPr>
        <w:t>Seisembekov</w:t>
      </w:r>
      <w:proofErr w:type="spellEnd"/>
      <w:r>
        <w:rPr>
          <w:color w:val="000000"/>
        </w:rPr>
        <w:t xml:space="preserve">, T. Z., </w:t>
      </w:r>
      <w:proofErr w:type="spellStart"/>
      <w:r>
        <w:rPr>
          <w:color w:val="000000"/>
        </w:rPr>
        <w:t>Askarova</w:t>
      </w:r>
      <w:proofErr w:type="spellEnd"/>
      <w:r>
        <w:rPr>
          <w:color w:val="000000"/>
        </w:rPr>
        <w:t xml:space="preserve">, A. Z., </w:t>
      </w:r>
      <w:proofErr w:type="spellStart"/>
      <w:r>
        <w:rPr>
          <w:color w:val="000000"/>
        </w:rPr>
        <w:t>Igenbayeva</w:t>
      </w:r>
      <w:proofErr w:type="spellEnd"/>
      <w:r>
        <w:rPr>
          <w:color w:val="000000"/>
        </w:rPr>
        <w:t xml:space="preserve">, B. B., </w:t>
      </w:r>
      <w:proofErr w:type="spellStart"/>
      <w:r>
        <w:rPr>
          <w:color w:val="000000"/>
        </w:rPr>
        <w:t>Smailova</w:t>
      </w:r>
      <w:proofErr w:type="spellEnd"/>
      <w:r>
        <w:rPr>
          <w:color w:val="000000"/>
        </w:rPr>
        <w:t xml:space="preserve">, D. S., &amp; </w:t>
      </w:r>
      <w:proofErr w:type="spellStart"/>
      <w:r>
        <w:rPr>
          <w:color w:val="000000"/>
        </w:rPr>
        <w:t>Hosseini</w:t>
      </w:r>
      <w:proofErr w:type="spellEnd"/>
      <w:r>
        <w:rPr>
          <w:color w:val="000000"/>
        </w:rPr>
        <w:t xml:space="preserve">, H. (2021). </w:t>
      </w:r>
      <w:proofErr w:type="spellStart"/>
      <w:r>
        <w:rPr>
          <w:color w:val="000000"/>
        </w:rPr>
        <w:t>Burnout</w:t>
      </w:r>
      <w:proofErr w:type="spellEnd"/>
      <w:r>
        <w:rPr>
          <w:color w:val="000000"/>
        </w:rPr>
        <w:t xml:space="preserve"> </w:t>
      </w:r>
      <w:proofErr w:type="spellStart"/>
      <w:r>
        <w:rPr>
          <w:color w:val="000000"/>
        </w:rPr>
        <w:t>syndrome</w:t>
      </w:r>
      <w:proofErr w:type="spellEnd"/>
      <w:r>
        <w:rPr>
          <w:color w:val="000000"/>
        </w:rPr>
        <w:t xml:space="preserve"> </w:t>
      </w:r>
      <w:proofErr w:type="spellStart"/>
      <w:r>
        <w:rPr>
          <w:color w:val="000000"/>
        </w:rPr>
        <w:t>among</w:t>
      </w:r>
      <w:proofErr w:type="spellEnd"/>
      <w:r>
        <w:rPr>
          <w:color w:val="000000"/>
        </w:rPr>
        <w:t xml:space="preserve"> </w:t>
      </w:r>
      <w:proofErr w:type="spellStart"/>
      <w:r>
        <w:rPr>
          <w:color w:val="000000"/>
        </w:rPr>
        <w:t>medical</w:t>
      </w:r>
      <w:proofErr w:type="spellEnd"/>
      <w:r>
        <w:rPr>
          <w:color w:val="000000"/>
        </w:rPr>
        <w:t xml:space="preserve"> </w:t>
      </w:r>
      <w:proofErr w:type="spellStart"/>
      <w:r>
        <w:rPr>
          <w:color w:val="000000"/>
        </w:rPr>
        <w:t>students</w:t>
      </w:r>
      <w:proofErr w:type="spellEnd"/>
      <w:r>
        <w:rPr>
          <w:color w:val="000000"/>
        </w:rPr>
        <w:t xml:space="preserve"> </w:t>
      </w:r>
      <w:proofErr w:type="spellStart"/>
      <w:r>
        <w:rPr>
          <w:color w:val="000000"/>
        </w:rPr>
        <w:t>in</w:t>
      </w:r>
      <w:proofErr w:type="spellEnd"/>
      <w:r>
        <w:rPr>
          <w:color w:val="000000"/>
        </w:rPr>
        <w:t xml:space="preserve"> </w:t>
      </w:r>
      <w:proofErr w:type="spellStart"/>
      <w:r>
        <w:rPr>
          <w:color w:val="000000"/>
        </w:rPr>
        <w:t>Kazakhstan</w:t>
      </w:r>
      <w:proofErr w:type="spellEnd"/>
    </w:p>
    <w:p w14:paraId="08B6FE7A" w14:textId="77777777" w:rsidR="004A68BF" w:rsidRDefault="004A68BF" w:rsidP="00283AC1">
      <w:pPr>
        <w:pStyle w:val="Sraopastraipa"/>
        <w:numPr>
          <w:ilvl w:val="0"/>
          <w:numId w:val="3"/>
        </w:numPr>
      </w:pPr>
      <w:proofErr w:type="spellStart"/>
      <w:r>
        <w:t>Koropets</w:t>
      </w:r>
      <w:proofErr w:type="spellEnd"/>
      <w:r>
        <w:t xml:space="preserve">, O., </w:t>
      </w:r>
      <w:proofErr w:type="spellStart"/>
      <w:r>
        <w:t>Fedorova</w:t>
      </w:r>
      <w:proofErr w:type="spellEnd"/>
      <w:r>
        <w:t xml:space="preserve">, A., &amp; </w:t>
      </w:r>
      <w:proofErr w:type="spellStart"/>
      <w:r>
        <w:t>Kacane</w:t>
      </w:r>
      <w:proofErr w:type="spellEnd"/>
      <w:r>
        <w:t xml:space="preserve">, I. (2019). </w:t>
      </w:r>
      <w:proofErr w:type="spellStart"/>
      <w:r>
        <w:t>The</w:t>
      </w:r>
      <w:proofErr w:type="spellEnd"/>
      <w:r>
        <w:t xml:space="preserve"> </w:t>
      </w:r>
      <w:proofErr w:type="spellStart"/>
      <w:r>
        <w:t>model</w:t>
      </w:r>
      <w:proofErr w:type="spellEnd"/>
      <w:r>
        <w:t xml:space="preserve"> </w:t>
      </w:r>
      <w:proofErr w:type="spellStart"/>
      <w:r>
        <w:t>of</w:t>
      </w:r>
      <w:proofErr w:type="spellEnd"/>
      <w:r>
        <w:t xml:space="preserve"> </w:t>
      </w:r>
      <w:proofErr w:type="spellStart"/>
      <w:r>
        <w:t>psychological</w:t>
      </w:r>
      <w:proofErr w:type="spellEnd"/>
      <w:r>
        <w:t xml:space="preserve"> </w:t>
      </w:r>
      <w:proofErr w:type="spellStart"/>
      <w:r>
        <w:t>and</w:t>
      </w:r>
      <w:proofErr w:type="spellEnd"/>
      <w:r>
        <w:t xml:space="preserve"> </w:t>
      </w:r>
      <w:proofErr w:type="spellStart"/>
      <w:r>
        <w:t>pedagogical</w:t>
      </w:r>
      <w:proofErr w:type="spellEnd"/>
      <w:r>
        <w:t xml:space="preserve"> </w:t>
      </w:r>
      <w:proofErr w:type="spellStart"/>
      <w:r>
        <w:t>support</w:t>
      </w:r>
      <w:proofErr w:type="spellEnd"/>
      <w:r>
        <w:t xml:space="preserve"> </w:t>
      </w:r>
      <w:proofErr w:type="spellStart"/>
      <w:r>
        <w:t>for</w:t>
      </w:r>
      <w:proofErr w:type="spellEnd"/>
      <w:r>
        <w:t xml:space="preserve"> </w:t>
      </w:r>
      <w:proofErr w:type="spellStart"/>
      <w:r>
        <w:t>working</w:t>
      </w:r>
      <w:proofErr w:type="spellEnd"/>
      <w:r>
        <w:t xml:space="preserve"> </w:t>
      </w:r>
      <w:proofErr w:type="spellStart"/>
      <w:r>
        <w:t>students</w:t>
      </w:r>
      <w:proofErr w:type="spellEnd"/>
      <w:r>
        <w:t xml:space="preserve"> </w:t>
      </w:r>
      <w:proofErr w:type="spellStart"/>
      <w:r>
        <w:t>with</w:t>
      </w:r>
      <w:proofErr w:type="spellEnd"/>
      <w:r>
        <w:t xml:space="preserve"> </w:t>
      </w:r>
      <w:proofErr w:type="spellStart"/>
      <w:r>
        <w:t>the</w:t>
      </w:r>
      <w:proofErr w:type="spellEnd"/>
      <w:r>
        <w:t xml:space="preserve"> </w:t>
      </w:r>
      <w:proofErr w:type="spellStart"/>
      <w:r>
        <w:t>emotional</w:t>
      </w:r>
      <w:proofErr w:type="spellEnd"/>
      <w:r>
        <w:t xml:space="preserve"> </w:t>
      </w:r>
      <w:proofErr w:type="spellStart"/>
      <w:r>
        <w:t>burnout</w:t>
      </w:r>
      <w:proofErr w:type="spellEnd"/>
      <w:r>
        <w:t xml:space="preserve"> </w:t>
      </w:r>
      <w:proofErr w:type="spellStart"/>
      <w:r>
        <w:t>syndrome</w:t>
      </w:r>
      <w:proofErr w:type="spellEnd"/>
      <w:r>
        <w:t xml:space="preserve">. </w:t>
      </w:r>
      <w:proofErr w:type="spellStart"/>
      <w:r>
        <w:t>In</w:t>
      </w:r>
      <w:proofErr w:type="spellEnd"/>
      <w:r>
        <w:t xml:space="preserve"> 12th </w:t>
      </w:r>
      <w:proofErr w:type="spellStart"/>
      <w:r>
        <w:t>Annual</w:t>
      </w:r>
      <w:proofErr w:type="spellEnd"/>
      <w:r>
        <w:t xml:space="preserve"> International </w:t>
      </w:r>
      <w:proofErr w:type="spellStart"/>
      <w:r>
        <w:t>Conference</w:t>
      </w:r>
      <w:proofErr w:type="spellEnd"/>
      <w:r>
        <w:t xml:space="preserve"> </w:t>
      </w:r>
      <w:proofErr w:type="spellStart"/>
      <w:r>
        <w:t>of</w:t>
      </w:r>
      <w:proofErr w:type="spellEnd"/>
      <w:r>
        <w:t xml:space="preserve"> </w:t>
      </w:r>
      <w:proofErr w:type="spellStart"/>
      <w:r>
        <w:t>Education</w:t>
      </w:r>
      <w:proofErr w:type="spellEnd"/>
      <w:r>
        <w:t xml:space="preserve">, </w:t>
      </w:r>
      <w:proofErr w:type="spellStart"/>
      <w:r>
        <w:t>Research</w:t>
      </w:r>
      <w:proofErr w:type="spellEnd"/>
      <w:r>
        <w:t xml:space="preserve"> </w:t>
      </w:r>
      <w:proofErr w:type="spellStart"/>
      <w:r>
        <w:t>and</w:t>
      </w:r>
      <w:proofErr w:type="spellEnd"/>
      <w:r>
        <w:t xml:space="preserve"> </w:t>
      </w:r>
      <w:proofErr w:type="spellStart"/>
      <w:r>
        <w:t>Innovation</w:t>
      </w:r>
      <w:proofErr w:type="spellEnd"/>
      <w:r>
        <w:t xml:space="preserve"> (ICERI) (</w:t>
      </w:r>
      <w:proofErr w:type="spellStart"/>
      <w:r>
        <w:t>pp</w:t>
      </w:r>
      <w:proofErr w:type="spellEnd"/>
      <w:r>
        <w:t xml:space="preserve">. 10377-10383). International </w:t>
      </w:r>
      <w:proofErr w:type="spellStart"/>
      <w:r>
        <w:t>Academy</w:t>
      </w:r>
      <w:proofErr w:type="spellEnd"/>
      <w:r>
        <w:t xml:space="preserve"> </w:t>
      </w:r>
      <w:proofErr w:type="spellStart"/>
      <w:r>
        <w:t>of</w:t>
      </w:r>
      <w:proofErr w:type="spellEnd"/>
      <w:r>
        <w:t xml:space="preserve"> </w:t>
      </w:r>
      <w:proofErr w:type="spellStart"/>
      <w:r>
        <w:t>Technology</w:t>
      </w:r>
      <w:proofErr w:type="spellEnd"/>
      <w:r>
        <w:t xml:space="preserve">, </w:t>
      </w:r>
      <w:proofErr w:type="spellStart"/>
      <w:r>
        <w:t>Education</w:t>
      </w:r>
      <w:proofErr w:type="spellEnd"/>
      <w:r>
        <w:t xml:space="preserve"> </w:t>
      </w:r>
      <w:proofErr w:type="spellStart"/>
      <w:r>
        <w:t>and</w:t>
      </w:r>
      <w:proofErr w:type="spellEnd"/>
      <w:r>
        <w:t xml:space="preserve"> </w:t>
      </w:r>
      <w:proofErr w:type="spellStart"/>
      <w:r>
        <w:t>Development</w:t>
      </w:r>
      <w:proofErr w:type="spellEnd"/>
      <w:r>
        <w:t xml:space="preserve">. </w:t>
      </w:r>
    </w:p>
    <w:p w14:paraId="6F4D53A0" w14:textId="77777777" w:rsidR="004A68BF" w:rsidRPr="00397F6C" w:rsidRDefault="004A68BF" w:rsidP="00B84658">
      <w:pPr>
        <w:pStyle w:val="Sraopastraipa"/>
        <w:numPr>
          <w:ilvl w:val="0"/>
          <w:numId w:val="3"/>
        </w:numPr>
      </w:pPr>
      <w:proofErr w:type="spellStart"/>
      <w:r w:rsidRPr="00B84658">
        <w:rPr>
          <w:shd w:val="clear" w:color="auto" w:fill="FFFFFF"/>
        </w:rPr>
        <w:t>Kwadzo</w:t>
      </w:r>
      <w:proofErr w:type="spellEnd"/>
      <w:r w:rsidRPr="00B84658">
        <w:rPr>
          <w:shd w:val="clear" w:color="auto" w:fill="FFFFFF"/>
        </w:rPr>
        <w:t xml:space="preserve">, M. (2014). International </w:t>
      </w:r>
      <w:proofErr w:type="spellStart"/>
      <w:r w:rsidRPr="00B84658">
        <w:rPr>
          <w:shd w:val="clear" w:color="auto" w:fill="FFFFFF"/>
        </w:rPr>
        <w:t>students</w:t>
      </w:r>
      <w:proofErr w:type="spellEnd"/>
      <w:r w:rsidRPr="00B84658">
        <w:rPr>
          <w:shd w:val="clear" w:color="auto" w:fill="FFFFFF"/>
        </w:rPr>
        <w:t xml:space="preserve">’ </w:t>
      </w:r>
      <w:proofErr w:type="spellStart"/>
      <w:r w:rsidRPr="00B84658">
        <w:rPr>
          <w:shd w:val="clear" w:color="auto" w:fill="FFFFFF"/>
        </w:rPr>
        <w:t>experience</w:t>
      </w:r>
      <w:proofErr w:type="spellEnd"/>
      <w:r w:rsidRPr="00B84658">
        <w:rPr>
          <w:shd w:val="clear" w:color="auto" w:fill="FFFFFF"/>
        </w:rPr>
        <w:t xml:space="preserve"> </w:t>
      </w:r>
      <w:proofErr w:type="spellStart"/>
      <w:r w:rsidRPr="00B84658">
        <w:rPr>
          <w:shd w:val="clear" w:color="auto" w:fill="FFFFFF"/>
        </w:rPr>
        <w:t>of</w:t>
      </w:r>
      <w:proofErr w:type="spellEnd"/>
      <w:r w:rsidRPr="00B84658">
        <w:rPr>
          <w:shd w:val="clear" w:color="auto" w:fill="FFFFFF"/>
        </w:rPr>
        <w:t xml:space="preserve"> </w:t>
      </w:r>
      <w:proofErr w:type="spellStart"/>
      <w:r w:rsidRPr="00B84658">
        <w:rPr>
          <w:shd w:val="clear" w:color="auto" w:fill="FFFFFF"/>
        </w:rPr>
        <w:t>studying</w:t>
      </w:r>
      <w:proofErr w:type="spellEnd"/>
      <w:r w:rsidRPr="00B84658">
        <w:rPr>
          <w:shd w:val="clear" w:color="auto" w:fill="FFFFFF"/>
        </w:rPr>
        <w:t xml:space="preserve"> </w:t>
      </w:r>
      <w:proofErr w:type="spellStart"/>
      <w:r w:rsidRPr="00B84658">
        <w:rPr>
          <w:shd w:val="clear" w:color="auto" w:fill="FFFFFF"/>
        </w:rPr>
        <w:t>and</w:t>
      </w:r>
      <w:proofErr w:type="spellEnd"/>
      <w:r w:rsidRPr="00B84658">
        <w:rPr>
          <w:shd w:val="clear" w:color="auto" w:fill="FFFFFF"/>
        </w:rPr>
        <w:t xml:space="preserve"> </w:t>
      </w:r>
      <w:proofErr w:type="spellStart"/>
      <w:r w:rsidRPr="00B84658">
        <w:rPr>
          <w:shd w:val="clear" w:color="auto" w:fill="FFFFFF"/>
        </w:rPr>
        <w:t>working</w:t>
      </w:r>
      <w:proofErr w:type="spellEnd"/>
      <w:r w:rsidRPr="00B84658">
        <w:rPr>
          <w:shd w:val="clear" w:color="auto" w:fill="FFFFFF"/>
        </w:rPr>
        <w:t xml:space="preserve"> at a </w:t>
      </w:r>
      <w:proofErr w:type="spellStart"/>
      <w:r w:rsidRPr="00B84658">
        <w:rPr>
          <w:shd w:val="clear" w:color="auto" w:fill="FFFFFF"/>
        </w:rPr>
        <w:t>Northeastern</w:t>
      </w:r>
      <w:proofErr w:type="spellEnd"/>
      <w:r w:rsidRPr="00B84658">
        <w:rPr>
          <w:shd w:val="clear" w:color="auto" w:fill="FFFFFF"/>
        </w:rPr>
        <w:t xml:space="preserve"> </w:t>
      </w:r>
      <w:proofErr w:type="spellStart"/>
      <w:r w:rsidRPr="00B84658">
        <w:rPr>
          <w:shd w:val="clear" w:color="auto" w:fill="FFFFFF"/>
        </w:rPr>
        <w:t>public</w:t>
      </w:r>
      <w:proofErr w:type="spellEnd"/>
      <w:r w:rsidRPr="00B84658">
        <w:rPr>
          <w:shd w:val="clear" w:color="auto" w:fill="FFFFFF"/>
        </w:rPr>
        <w:t xml:space="preserve"> </w:t>
      </w:r>
      <w:proofErr w:type="spellStart"/>
      <w:r w:rsidRPr="00B84658">
        <w:rPr>
          <w:shd w:val="clear" w:color="auto" w:fill="FFFFFF"/>
        </w:rPr>
        <w:t>university</w:t>
      </w:r>
      <w:proofErr w:type="spellEnd"/>
      <w:r w:rsidRPr="00B84658">
        <w:rPr>
          <w:shd w:val="clear" w:color="auto" w:fill="FFFFFF"/>
        </w:rPr>
        <w:t xml:space="preserve"> </w:t>
      </w:r>
      <w:proofErr w:type="spellStart"/>
      <w:r w:rsidRPr="00B84658">
        <w:rPr>
          <w:shd w:val="clear" w:color="auto" w:fill="FFFFFF"/>
        </w:rPr>
        <w:t>in</w:t>
      </w:r>
      <w:proofErr w:type="spellEnd"/>
      <w:r w:rsidRPr="00B84658">
        <w:rPr>
          <w:shd w:val="clear" w:color="auto" w:fill="FFFFFF"/>
        </w:rPr>
        <w:t xml:space="preserve"> </w:t>
      </w:r>
      <w:proofErr w:type="spellStart"/>
      <w:r w:rsidRPr="00B84658">
        <w:rPr>
          <w:shd w:val="clear" w:color="auto" w:fill="FFFFFF"/>
        </w:rPr>
        <w:t>the</w:t>
      </w:r>
      <w:proofErr w:type="spellEnd"/>
      <w:r w:rsidRPr="00B84658">
        <w:rPr>
          <w:shd w:val="clear" w:color="auto" w:fill="FFFFFF"/>
        </w:rPr>
        <w:t xml:space="preserve"> US. </w:t>
      </w:r>
      <w:proofErr w:type="spellStart"/>
      <w:r w:rsidRPr="00B84658">
        <w:rPr>
          <w:shd w:val="clear" w:color="auto" w:fill="FFFFFF"/>
        </w:rPr>
        <w:t>Journal</w:t>
      </w:r>
      <w:proofErr w:type="spellEnd"/>
      <w:r w:rsidRPr="00B84658">
        <w:rPr>
          <w:shd w:val="clear" w:color="auto" w:fill="FFFFFF"/>
        </w:rPr>
        <w:t xml:space="preserve"> </w:t>
      </w:r>
      <w:proofErr w:type="spellStart"/>
      <w:r w:rsidRPr="00B84658">
        <w:rPr>
          <w:shd w:val="clear" w:color="auto" w:fill="FFFFFF"/>
        </w:rPr>
        <w:t>of</w:t>
      </w:r>
      <w:proofErr w:type="spellEnd"/>
      <w:r w:rsidRPr="00B84658">
        <w:rPr>
          <w:shd w:val="clear" w:color="auto" w:fill="FFFFFF"/>
        </w:rPr>
        <w:t xml:space="preserve"> International </w:t>
      </w:r>
      <w:proofErr w:type="spellStart"/>
      <w:r w:rsidRPr="00B84658">
        <w:rPr>
          <w:shd w:val="clear" w:color="auto" w:fill="FFFFFF"/>
        </w:rPr>
        <w:t>Students</w:t>
      </w:r>
      <w:proofErr w:type="spellEnd"/>
      <w:r w:rsidRPr="00B84658">
        <w:rPr>
          <w:shd w:val="clear" w:color="auto" w:fill="FFFFFF"/>
        </w:rPr>
        <w:t>, 4(3), 279-291.</w:t>
      </w:r>
    </w:p>
    <w:p w14:paraId="048E2201" w14:textId="3CED744D" w:rsidR="004A68BF" w:rsidRDefault="004A68BF" w:rsidP="00283AC1">
      <w:pPr>
        <w:pStyle w:val="Sraopastraipa"/>
        <w:numPr>
          <w:ilvl w:val="0"/>
          <w:numId w:val="3"/>
        </w:numPr>
        <w:rPr>
          <w:color w:val="000000" w:themeColor="text1"/>
        </w:rPr>
      </w:pPr>
      <w:r w:rsidRPr="00283AC1">
        <w:rPr>
          <w:color w:val="000000" w:themeColor="text1"/>
        </w:rPr>
        <w:t xml:space="preserve">Masevičiūtė K., </w:t>
      </w:r>
      <w:proofErr w:type="spellStart"/>
      <w:r w:rsidRPr="00283AC1">
        <w:rPr>
          <w:color w:val="000000" w:themeColor="text1"/>
        </w:rPr>
        <w:t>Šaukeckienė</w:t>
      </w:r>
      <w:proofErr w:type="spellEnd"/>
      <w:r w:rsidRPr="00283AC1">
        <w:rPr>
          <w:color w:val="000000" w:themeColor="text1"/>
        </w:rPr>
        <w:t xml:space="preserve"> V., </w:t>
      </w:r>
      <w:proofErr w:type="spellStart"/>
      <w:r w:rsidRPr="00283AC1">
        <w:rPr>
          <w:color w:val="000000" w:themeColor="text1"/>
        </w:rPr>
        <w:t>Ozolinčiūtė</w:t>
      </w:r>
      <w:proofErr w:type="spellEnd"/>
      <w:r w:rsidRPr="00283AC1">
        <w:rPr>
          <w:color w:val="000000" w:themeColor="text1"/>
        </w:rPr>
        <w:t xml:space="preserve"> E., (2018). </w:t>
      </w:r>
      <w:proofErr w:type="spellStart"/>
      <w:r w:rsidRPr="00283AC1">
        <w:rPr>
          <w:color w:val="000000" w:themeColor="text1"/>
        </w:rPr>
        <w:t>Combining</w:t>
      </w:r>
      <w:proofErr w:type="spellEnd"/>
      <w:r w:rsidRPr="00283AC1">
        <w:rPr>
          <w:color w:val="000000" w:themeColor="text1"/>
        </w:rPr>
        <w:t xml:space="preserve"> </w:t>
      </w:r>
      <w:proofErr w:type="spellStart"/>
      <w:r w:rsidRPr="00283AC1">
        <w:rPr>
          <w:color w:val="000000" w:themeColor="text1"/>
        </w:rPr>
        <w:t>studiens</w:t>
      </w:r>
      <w:proofErr w:type="spellEnd"/>
      <w:r w:rsidRPr="00283AC1">
        <w:rPr>
          <w:color w:val="000000" w:themeColor="text1"/>
        </w:rPr>
        <w:t xml:space="preserve"> </w:t>
      </w:r>
      <w:proofErr w:type="spellStart"/>
      <w:r w:rsidRPr="00283AC1">
        <w:rPr>
          <w:color w:val="000000" w:themeColor="text1"/>
        </w:rPr>
        <w:t>and</w:t>
      </w:r>
      <w:proofErr w:type="spellEnd"/>
      <w:r w:rsidRPr="00283AC1">
        <w:rPr>
          <w:color w:val="000000" w:themeColor="text1"/>
        </w:rPr>
        <w:t xml:space="preserve"> </w:t>
      </w:r>
      <w:proofErr w:type="spellStart"/>
      <w:r w:rsidRPr="00283AC1">
        <w:rPr>
          <w:color w:val="000000" w:themeColor="text1"/>
        </w:rPr>
        <w:t>paid</w:t>
      </w:r>
      <w:proofErr w:type="spellEnd"/>
      <w:r w:rsidRPr="00283AC1">
        <w:rPr>
          <w:color w:val="000000" w:themeColor="text1"/>
        </w:rPr>
        <w:t xml:space="preserve"> </w:t>
      </w:r>
      <w:proofErr w:type="spellStart"/>
      <w:r w:rsidRPr="00283AC1">
        <w:rPr>
          <w:color w:val="000000" w:themeColor="text1"/>
        </w:rPr>
        <w:t>jobs</w:t>
      </w:r>
      <w:proofErr w:type="spellEnd"/>
      <w:r w:rsidRPr="00283AC1">
        <w:rPr>
          <w:color w:val="000000" w:themeColor="text1"/>
        </w:rPr>
        <w:t xml:space="preserve">. Vilnius. </w:t>
      </w:r>
    </w:p>
    <w:p w14:paraId="5BBB4406" w14:textId="77777777" w:rsidR="004A68BF" w:rsidRPr="00397F6C" w:rsidRDefault="004A68BF" w:rsidP="00B84658">
      <w:pPr>
        <w:pStyle w:val="Sraopastraipa"/>
        <w:numPr>
          <w:ilvl w:val="0"/>
          <w:numId w:val="3"/>
        </w:numPr>
      </w:pPr>
      <w:proofErr w:type="spellStart"/>
      <w:r w:rsidRPr="00397F6C">
        <w:t>National</w:t>
      </w:r>
      <w:proofErr w:type="spellEnd"/>
      <w:r w:rsidRPr="00397F6C">
        <w:t xml:space="preserve"> </w:t>
      </w:r>
      <w:proofErr w:type="spellStart"/>
      <w:r w:rsidRPr="00397F6C">
        <w:t>Center</w:t>
      </w:r>
      <w:proofErr w:type="spellEnd"/>
      <w:r w:rsidRPr="00397F6C">
        <w:t xml:space="preserve"> </w:t>
      </w:r>
      <w:proofErr w:type="spellStart"/>
      <w:r w:rsidRPr="00397F6C">
        <w:t>for</w:t>
      </w:r>
      <w:proofErr w:type="spellEnd"/>
      <w:r w:rsidRPr="00397F6C">
        <w:t xml:space="preserve"> </w:t>
      </w:r>
      <w:proofErr w:type="spellStart"/>
      <w:r w:rsidRPr="00397F6C">
        <w:t>Education</w:t>
      </w:r>
      <w:proofErr w:type="spellEnd"/>
      <w:r w:rsidRPr="00397F6C">
        <w:t xml:space="preserve"> </w:t>
      </w:r>
      <w:proofErr w:type="spellStart"/>
      <w:r w:rsidRPr="00397F6C">
        <w:t>Statistics</w:t>
      </w:r>
      <w:proofErr w:type="spellEnd"/>
      <w:r w:rsidRPr="00397F6C">
        <w:t xml:space="preserve">. </w:t>
      </w:r>
      <w:proofErr w:type="spellStart"/>
      <w:r w:rsidRPr="00397F6C">
        <w:t>College</w:t>
      </w:r>
      <w:proofErr w:type="spellEnd"/>
      <w:r w:rsidRPr="00397F6C">
        <w:t xml:space="preserve"> </w:t>
      </w:r>
      <w:proofErr w:type="spellStart"/>
      <w:r w:rsidRPr="00397F6C">
        <w:t>Studetns</w:t>
      </w:r>
      <w:proofErr w:type="spellEnd"/>
      <w:r w:rsidRPr="00397F6C">
        <w:t xml:space="preserve"> </w:t>
      </w:r>
      <w:proofErr w:type="spellStart"/>
      <w:r w:rsidRPr="00397F6C">
        <w:t>Employment</w:t>
      </w:r>
      <w:proofErr w:type="spellEnd"/>
      <w:r>
        <w:t xml:space="preserve"> (NCES)</w:t>
      </w:r>
      <w:r w:rsidRPr="00397F6C">
        <w:t>. (2019).</w:t>
      </w:r>
    </w:p>
    <w:p w14:paraId="3A2D74D8" w14:textId="77777777" w:rsidR="004A68BF" w:rsidRPr="00397F6C" w:rsidRDefault="004A68BF" w:rsidP="00B84658">
      <w:pPr>
        <w:pStyle w:val="Sraopastraipa"/>
        <w:numPr>
          <w:ilvl w:val="0"/>
          <w:numId w:val="3"/>
        </w:numPr>
      </w:pPr>
      <w:proofErr w:type="spellStart"/>
      <w:r w:rsidRPr="00B84658">
        <w:rPr>
          <w:shd w:val="clear" w:color="auto" w:fill="FFFFFF"/>
        </w:rPr>
        <w:t>Strata</w:t>
      </w:r>
      <w:proofErr w:type="spellEnd"/>
      <w:r w:rsidRPr="00B84658">
        <w:rPr>
          <w:shd w:val="clear" w:color="auto" w:fill="FFFFFF"/>
        </w:rPr>
        <w:t xml:space="preserve">. Lietuvos studijų būklė. (2020). Prieiga per internetą: </w:t>
      </w:r>
      <w:hyperlink r:id="rId8" w:history="1">
        <w:r w:rsidRPr="00B84658">
          <w:rPr>
            <w:rStyle w:val="Hipersaitas"/>
            <w:color w:val="000000" w:themeColor="text1"/>
            <w:shd w:val="clear" w:color="auto" w:fill="FFFFFF"/>
          </w:rPr>
          <w:t>https://strata.gov.lt/images/tyrimai/2020-metai/svietimo-politika/20200901-Lietuvos-studiju-bukle.pdf</w:t>
        </w:r>
      </w:hyperlink>
    </w:p>
    <w:p w14:paraId="7C99D44F" w14:textId="3472D8CE" w:rsidR="00D4351F" w:rsidRDefault="00D4351F" w:rsidP="00B84658">
      <w:pPr>
        <w:pStyle w:val="Sraopastraipa"/>
        <w:ind w:left="360" w:firstLine="0"/>
        <w:rPr>
          <w:color w:val="000000" w:themeColor="text1"/>
        </w:rPr>
      </w:pPr>
    </w:p>
    <w:p w14:paraId="00000028" w14:textId="1547422E" w:rsidR="00847DF3" w:rsidRDefault="00847DF3" w:rsidP="003A4C76">
      <w:pPr>
        <w:numPr>
          <w:ilvl w:val="0"/>
          <w:numId w:val="3"/>
        </w:numPr>
        <w:pBdr>
          <w:top w:val="nil"/>
          <w:left w:val="nil"/>
          <w:bottom w:val="nil"/>
          <w:right w:val="nil"/>
          <w:between w:val="nil"/>
        </w:pBdr>
        <w:sectPr w:rsidR="00847DF3">
          <w:type w:val="continuous"/>
          <w:pgSz w:w="11906" w:h="16838"/>
          <w:pgMar w:top="1418" w:right="1418" w:bottom="1418" w:left="1418" w:header="567" w:footer="567" w:gutter="0"/>
          <w:cols w:num="2" w:space="720" w:equalWidth="0">
            <w:col w:w="4251" w:space="567"/>
            <w:col w:w="4251" w:space="0"/>
          </w:cols>
        </w:sectPr>
      </w:pPr>
    </w:p>
    <w:p w14:paraId="00000029" w14:textId="77777777" w:rsidR="00847DF3" w:rsidRDefault="00847DF3">
      <w:pPr>
        <w:pBdr>
          <w:top w:val="nil"/>
          <w:left w:val="nil"/>
          <w:bottom w:val="nil"/>
          <w:right w:val="nil"/>
          <w:between w:val="nil"/>
        </w:pBdr>
        <w:ind w:left="142"/>
        <w:rPr>
          <w:color w:val="000000"/>
        </w:rPr>
      </w:pPr>
    </w:p>
    <w:sectPr w:rsidR="00847DF3">
      <w:footerReference w:type="default" r:id="rId9"/>
      <w:footerReference w:type="first" r:id="rId10"/>
      <w:type w:val="continuous"/>
      <w:pgSz w:w="11906" w:h="16838"/>
      <w:pgMar w:top="1418" w:right="1418" w:bottom="1418" w:left="1418" w:header="567" w:footer="567" w:gutter="0"/>
      <w:cols w:num="2" w:space="720" w:equalWidth="0">
        <w:col w:w="4251" w:space="567"/>
        <w:col w:w="4251"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15683" w14:textId="77777777" w:rsidR="00BA07A1" w:rsidRDefault="00BA07A1">
      <w:r>
        <w:separator/>
      </w:r>
    </w:p>
  </w:endnote>
  <w:endnote w:type="continuationSeparator" w:id="0">
    <w:p w14:paraId="05367C7C" w14:textId="77777777" w:rsidR="00BA07A1" w:rsidRDefault="00BA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B" w14:textId="7CF95A33" w:rsidR="00847DF3" w:rsidRDefault="003168BE">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D16CD2">
      <w:rPr>
        <w:noProof/>
        <w:color w:val="000000"/>
      </w:rPr>
      <w:t>3</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A" w14:textId="77777777" w:rsidR="00847DF3" w:rsidRDefault="003168BE">
    <w:pPr>
      <w:widowControl w:val="0"/>
      <w:pBdr>
        <w:top w:val="nil"/>
        <w:left w:val="nil"/>
        <w:bottom w:val="nil"/>
        <w:right w:val="nil"/>
        <w:between w:val="nil"/>
      </w:pBdr>
      <w:spacing w:line="276" w:lineRule="auto"/>
      <w:jc w:val="left"/>
      <w:rPr>
        <w:color w:val="000000"/>
      </w:rPr>
    </w:pPr>
    <w:r>
      <w:rPr>
        <w:color w:val="000000"/>
      </w:rPr>
      <w:fldChar w:fldCharType="begin"/>
    </w:r>
    <w:r>
      <w:rPr>
        <w:color w:val="000000"/>
      </w:rPr>
      <w:instrText>PAGE</w:instrTex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079FE" w14:textId="77777777" w:rsidR="00BA07A1" w:rsidRDefault="00BA07A1">
      <w:r>
        <w:separator/>
      </w:r>
    </w:p>
  </w:footnote>
  <w:footnote w:type="continuationSeparator" w:id="0">
    <w:p w14:paraId="72CA3BE0" w14:textId="77777777" w:rsidR="00BA07A1" w:rsidRDefault="00BA0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A1607"/>
    <w:multiLevelType w:val="multilevel"/>
    <w:tmpl w:val="7870DD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DFD270B"/>
    <w:multiLevelType w:val="multilevel"/>
    <w:tmpl w:val="1B98DD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32C3B72"/>
    <w:multiLevelType w:val="hybridMultilevel"/>
    <w:tmpl w:val="1DE8C55A"/>
    <w:lvl w:ilvl="0" w:tplc="0427000F">
      <w:start w:val="1"/>
      <w:numFmt w:val="decimal"/>
      <w:lvlText w:val="%1."/>
      <w:lvlJc w:val="left"/>
      <w:pPr>
        <w:ind w:left="502"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E555CAE"/>
    <w:multiLevelType w:val="multilevel"/>
    <w:tmpl w:val="6E10FF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DF3"/>
    <w:rsid w:val="00035737"/>
    <w:rsid w:val="000C3A70"/>
    <w:rsid w:val="000E3F01"/>
    <w:rsid w:val="00103434"/>
    <w:rsid w:val="002636AB"/>
    <w:rsid w:val="002824D2"/>
    <w:rsid w:val="00283AC1"/>
    <w:rsid w:val="003168BE"/>
    <w:rsid w:val="003957CD"/>
    <w:rsid w:val="004A68BF"/>
    <w:rsid w:val="00500D35"/>
    <w:rsid w:val="00645BC7"/>
    <w:rsid w:val="00847DF3"/>
    <w:rsid w:val="008754B8"/>
    <w:rsid w:val="008E1DEB"/>
    <w:rsid w:val="009A72B3"/>
    <w:rsid w:val="009F0827"/>
    <w:rsid w:val="00B72CF2"/>
    <w:rsid w:val="00B84658"/>
    <w:rsid w:val="00BA07A1"/>
    <w:rsid w:val="00BB3BA3"/>
    <w:rsid w:val="00C8662F"/>
    <w:rsid w:val="00CB5E30"/>
    <w:rsid w:val="00D16CD2"/>
    <w:rsid w:val="00D4351F"/>
    <w:rsid w:val="00E562C6"/>
    <w:rsid w:val="00F24744"/>
    <w:rsid w:val="00F24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7DB2"/>
  <w15:docId w15:val="{0A53BCDA-C914-428C-BCC2-232ED84F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en-GB"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paragraph" w:styleId="Antrat1">
    <w:name w:val="heading 1"/>
    <w:basedOn w:val="prastasis"/>
    <w:next w:val="prastasis"/>
    <w:uiPriority w:val="9"/>
    <w:qFormat/>
    <w:pPr>
      <w:keepNext/>
      <w:keepLines/>
      <w:spacing w:before="240" w:after="240"/>
      <w:jc w:val="center"/>
      <w:outlineLvl w:val="0"/>
    </w:pPr>
    <w:rPr>
      <w:b/>
      <w:smallCaps/>
      <w:color w:val="000000"/>
      <w:sz w:val="28"/>
      <w:szCs w:val="28"/>
    </w:rPr>
  </w:style>
  <w:style w:type="paragraph" w:styleId="Antrat2">
    <w:name w:val="heading 2"/>
    <w:basedOn w:val="prastasis"/>
    <w:next w:val="prastasis"/>
    <w:uiPriority w:val="9"/>
    <w:unhideWhenUsed/>
    <w:qFormat/>
    <w:pPr>
      <w:keepNext/>
      <w:keepLines/>
      <w:spacing w:before="40"/>
      <w:outlineLvl w:val="1"/>
    </w:pPr>
    <w:rPr>
      <w:rFonts w:ascii="Calibri" w:eastAsia="Calibri" w:hAnsi="Calibri" w:cs="Calibri"/>
      <w:color w:val="2E75B5"/>
      <w:sz w:val="26"/>
      <w:szCs w:val="26"/>
    </w:rPr>
  </w:style>
  <w:style w:type="paragraph" w:styleId="Antrat3">
    <w:name w:val="heading 3"/>
    <w:basedOn w:val="prastasis"/>
    <w:next w:val="prastasis"/>
    <w:uiPriority w:val="9"/>
    <w:unhideWhenUsed/>
    <w:qFormat/>
    <w:pPr>
      <w:keepNext/>
      <w:keepLines/>
      <w:spacing w:before="40"/>
      <w:outlineLvl w:val="2"/>
    </w:pPr>
    <w:rPr>
      <w:rFonts w:ascii="Calibri" w:eastAsia="Calibri" w:hAnsi="Calibri" w:cs="Calibri"/>
      <w:color w:val="1E4D78"/>
    </w:rPr>
  </w:style>
  <w:style w:type="paragraph" w:styleId="Antrat4">
    <w:name w:val="heading 4"/>
    <w:basedOn w:val="prastasis"/>
    <w:next w:val="prastasis"/>
    <w:uiPriority w:val="9"/>
    <w:unhideWhenUsed/>
    <w:qFormat/>
    <w:pPr>
      <w:keepNext/>
      <w:keepLines/>
      <w:spacing w:before="240" w:after="240"/>
      <w:jc w:val="center"/>
      <w:outlineLvl w:val="3"/>
    </w:pPr>
    <w:rPr>
      <w:b/>
      <w:color w:val="000000"/>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paragraph" w:customStyle="1" w:styleId="Autorius">
    <w:name w:val="Autorius"/>
    <w:basedOn w:val="prastasis"/>
    <w:qFormat/>
    <w:rsid w:val="002B0A7B"/>
    <w:pPr>
      <w:spacing w:before="280" w:after="280"/>
      <w:jc w:val="center"/>
    </w:pPr>
    <w:rPr>
      <w:b/>
      <w:spacing w:val="-2"/>
      <w:sz w:val="22"/>
    </w:rPr>
  </w:style>
  <w:style w:type="paragraph" w:customStyle="1" w:styleId="Progra">
    <w:name w:val="Progra"/>
    <w:basedOn w:val="prastasis"/>
    <w:qFormat/>
    <w:rsid w:val="002B0A7B"/>
    <w:pPr>
      <w:jc w:val="center"/>
    </w:pPr>
    <w:rPr>
      <w:i/>
      <w:spacing w:val="-2"/>
    </w:rPr>
  </w:style>
  <w:style w:type="paragraph" w:customStyle="1" w:styleId="vadov">
    <w:name w:val="vadov"/>
    <w:basedOn w:val="prastasis"/>
    <w:qFormat/>
    <w:rsid w:val="002B0A7B"/>
    <w:pPr>
      <w:spacing w:before="120" w:after="240"/>
      <w:jc w:val="center"/>
    </w:pPr>
    <w:rPr>
      <w:spacing w:val="-2"/>
    </w:rPr>
  </w:style>
  <w:style w:type="paragraph" w:customStyle="1" w:styleId="SkyriausP">
    <w:name w:val="Skyriaus_P"/>
    <w:basedOn w:val="prastasis"/>
    <w:qFormat/>
    <w:rsid w:val="002B0A7B"/>
    <w:pPr>
      <w:keepNext/>
      <w:spacing w:before="180" w:after="100"/>
      <w:jc w:val="center"/>
    </w:pPr>
    <w:rPr>
      <w:b/>
      <w:color w:val="000000"/>
      <w:spacing w:val="-2"/>
    </w:rPr>
  </w:style>
  <w:style w:type="paragraph" w:styleId="Porat">
    <w:name w:val="footer"/>
    <w:basedOn w:val="prastasis"/>
    <w:link w:val="PoratDiagrama"/>
    <w:uiPriority w:val="99"/>
    <w:unhideWhenUsed/>
    <w:rsid w:val="002B0A7B"/>
    <w:pPr>
      <w:tabs>
        <w:tab w:val="center" w:pos="4513"/>
        <w:tab w:val="right" w:pos="9026"/>
      </w:tabs>
    </w:pPr>
    <w:rPr>
      <w:rFonts w:eastAsiaTheme="minorHAnsi" w:cstheme="minorBidi"/>
      <w:spacing w:val="-2"/>
      <w:szCs w:val="22"/>
      <w:lang w:eastAsia="en-US"/>
    </w:rPr>
  </w:style>
  <w:style w:type="character" w:customStyle="1" w:styleId="PoratDiagrama">
    <w:name w:val="Poraštė Diagrama"/>
    <w:basedOn w:val="Numatytasispastraiposriftas"/>
    <w:link w:val="Porat"/>
    <w:uiPriority w:val="99"/>
    <w:rsid w:val="002B0A7B"/>
    <w:rPr>
      <w:rFonts w:eastAsiaTheme="minorHAnsi" w:cstheme="minorBidi"/>
      <w:spacing w:val="-2"/>
      <w:szCs w:val="22"/>
      <w:lang w:val="lt-LT" w:eastAsia="en-US"/>
    </w:rPr>
  </w:style>
  <w:style w:type="paragraph" w:styleId="Sraopastraipa">
    <w:name w:val="List Paragraph"/>
    <w:basedOn w:val="prastasis"/>
    <w:uiPriority w:val="34"/>
    <w:qFormat/>
    <w:rsid w:val="002B0A7B"/>
    <w:pPr>
      <w:ind w:left="141" w:hanging="215"/>
      <w:contextualSpacing/>
    </w:pPr>
    <w:rPr>
      <w:rFonts w:eastAsiaTheme="minorHAnsi" w:cstheme="minorBidi"/>
      <w:spacing w:val="-2"/>
      <w:szCs w:val="22"/>
      <w:lang w:eastAsia="en-US"/>
    </w:rPr>
  </w:style>
  <w:style w:type="paragraph" w:styleId="Komentarotekstas">
    <w:name w:val="annotation text"/>
    <w:basedOn w:val="prastasis"/>
    <w:link w:val="KomentarotekstasDiagrama"/>
    <w:uiPriority w:val="99"/>
    <w:semiHidden/>
    <w:unhideWhenUsed/>
  </w:style>
  <w:style w:type="character" w:customStyle="1" w:styleId="KomentarotekstasDiagrama">
    <w:name w:val="Komentaro tekstas Diagrama"/>
    <w:basedOn w:val="Numatytasispastraiposriftas"/>
    <w:link w:val="Komentarotekstas"/>
    <w:uiPriority w:val="99"/>
    <w:semiHidden/>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283AC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83AC1"/>
    <w:rPr>
      <w:rFonts w:ascii="Segoe UI" w:hAnsi="Segoe UI" w:cs="Segoe UI"/>
      <w:sz w:val="18"/>
      <w:szCs w:val="18"/>
    </w:rPr>
  </w:style>
  <w:style w:type="character" w:styleId="Hipersaitas">
    <w:name w:val="Hyperlink"/>
    <w:basedOn w:val="Numatytasispastraiposriftas"/>
    <w:uiPriority w:val="99"/>
    <w:unhideWhenUsed/>
    <w:rsid w:val="00B846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ata.gov.lt/images/tyrimai/2020-metai/svietimo-politika/20200901-Lietuvos-studiju-bukl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youkHkSXbuLFGphiyenpCav1Aw==">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5177</Characters>
  <Application>Microsoft Office Word</Application>
  <DocSecurity>0</DocSecurity>
  <Lines>43</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Doni</dc:creator>
  <cp:lastModifiedBy>Vartotojas</cp:lastModifiedBy>
  <cp:revision>2</cp:revision>
  <dcterms:created xsi:type="dcterms:W3CDTF">2022-03-01T06:48:00Z</dcterms:created>
  <dcterms:modified xsi:type="dcterms:W3CDTF">2022-03-01T06:48:00Z</dcterms:modified>
</cp:coreProperties>
</file>