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E51E29" w:rsidRDefault="00E51E29" w:rsidP="00843534">
      <w:pPr>
        <w:spacing w:line="360" w:lineRule="auto"/>
        <w:rPr>
          <w:color w:val="000000"/>
          <w:sz w:val="22"/>
          <w:szCs w:val="22"/>
          <w:lang w:eastAsia="lt-LT"/>
        </w:rPr>
      </w:pPr>
    </w:p>
    <w:p w:rsidR="00E51E29" w:rsidRDefault="00E51E29" w:rsidP="00843534">
      <w:pPr>
        <w:spacing w:line="360" w:lineRule="auto"/>
        <w:rPr>
          <w:color w:val="000000"/>
          <w:sz w:val="22"/>
          <w:szCs w:val="22"/>
          <w:lang w:eastAsia="lt-LT"/>
        </w:rPr>
      </w:pPr>
    </w:p>
    <w:p w:rsidR="00843534" w:rsidRPr="00843534" w:rsidRDefault="00843534" w:rsidP="00843534">
      <w:pPr>
        <w:spacing w:line="360" w:lineRule="auto"/>
        <w:rPr>
          <w:color w:val="000000"/>
          <w:sz w:val="22"/>
          <w:szCs w:val="22"/>
          <w:lang w:eastAsia="lt-LT"/>
        </w:rPr>
      </w:pPr>
      <w:r w:rsidRPr="00843534">
        <w:rPr>
          <w:noProof/>
          <w:color w:val="000000"/>
          <w:lang w:eastAsia="lt-LT"/>
        </w:rPr>
        <w:drawing>
          <wp:anchor distT="0" distB="0" distL="114300" distR="114300" simplePos="0" relativeHeight="251661312" behindDoc="0" locked="0" layoutInCell="1" allowOverlap="1" wp14:anchorId="4685F5A3" wp14:editId="1C2D5A57">
            <wp:simplePos x="0" y="0"/>
            <wp:positionH relativeFrom="margin">
              <wp:align>center</wp:align>
            </wp:positionH>
            <wp:positionV relativeFrom="paragraph">
              <wp:posOffset>493</wp:posOffset>
            </wp:positionV>
            <wp:extent cx="1200150" cy="619125"/>
            <wp:effectExtent l="0" t="0" r="0" b="9525"/>
            <wp:wrapSquare wrapText="bothSides"/>
            <wp:docPr id="11"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200150" cy="619125"/>
                    </a:xfrm>
                    <a:prstGeom prst="rect">
                      <a:avLst/>
                    </a:prstGeom>
                    <a:ln/>
                  </pic:spPr>
                </pic:pic>
              </a:graphicData>
            </a:graphic>
            <wp14:sizeRelH relativeFrom="page">
              <wp14:pctWidth>0</wp14:pctWidth>
            </wp14:sizeRelH>
            <wp14:sizeRelV relativeFrom="page">
              <wp14:pctHeight>0</wp14:pctHeight>
            </wp14:sizeRelV>
          </wp:anchor>
        </w:drawing>
      </w:r>
      <w:r w:rsidRPr="00843534">
        <w:rPr>
          <w:color w:val="000000"/>
          <w:sz w:val="22"/>
          <w:szCs w:val="22"/>
          <w:lang w:eastAsia="lt-LT"/>
        </w:rPr>
        <w:t xml:space="preserve">                                                                                                 </w:t>
      </w:r>
    </w:p>
    <w:p w:rsidR="00843534" w:rsidRPr="00843534" w:rsidRDefault="00843534" w:rsidP="00843534">
      <w:pPr>
        <w:spacing w:line="360" w:lineRule="auto"/>
        <w:ind w:left="-360"/>
        <w:jc w:val="center"/>
        <w:rPr>
          <w:color w:val="000000"/>
          <w:lang w:eastAsia="lt-LT"/>
        </w:rPr>
      </w:pPr>
    </w:p>
    <w:p w:rsidR="00843534" w:rsidRPr="00843534" w:rsidRDefault="00843534" w:rsidP="00843534">
      <w:pPr>
        <w:keepNext/>
        <w:spacing w:line="360" w:lineRule="auto"/>
        <w:ind w:left="-360"/>
        <w:jc w:val="center"/>
        <w:outlineLvl w:val="0"/>
        <w:rPr>
          <w:b/>
          <w:color w:val="000000"/>
          <w:lang w:eastAsia="lt-LT"/>
        </w:rPr>
      </w:pPr>
    </w:p>
    <w:p w:rsidR="00843534" w:rsidRPr="00843534" w:rsidRDefault="00843534" w:rsidP="00843534">
      <w:pPr>
        <w:keepNext/>
        <w:spacing w:line="360" w:lineRule="auto"/>
        <w:ind w:left="-360"/>
        <w:jc w:val="center"/>
        <w:outlineLvl w:val="0"/>
        <w:rPr>
          <w:b/>
          <w:color w:val="000000"/>
          <w:lang w:eastAsia="lt-LT"/>
        </w:rPr>
      </w:pPr>
      <w:r w:rsidRPr="00843534">
        <w:rPr>
          <w:b/>
          <w:color w:val="000000"/>
          <w:lang w:eastAsia="lt-LT"/>
        </w:rPr>
        <w:t>TECHNOLOGIJŲ FAKULTETAS</w:t>
      </w:r>
    </w:p>
    <w:p w:rsidR="00843534" w:rsidRPr="00843534" w:rsidRDefault="006E1724" w:rsidP="00843534">
      <w:pPr>
        <w:keepNext/>
        <w:ind w:left="-360"/>
        <w:jc w:val="center"/>
        <w:outlineLvl w:val="0"/>
        <w:rPr>
          <w:b/>
          <w:color w:val="000000"/>
          <w:lang w:eastAsia="lt-LT"/>
        </w:rPr>
      </w:pPr>
      <w:r>
        <w:rPr>
          <w:b/>
          <w:color w:val="000000"/>
          <w:lang w:eastAsia="lt-LT"/>
        </w:rPr>
        <w:t>PRAMONINĖS INŽINERIJOS</w:t>
      </w:r>
      <w:r w:rsidR="00DA5A55">
        <w:rPr>
          <w:b/>
          <w:color w:val="000000"/>
          <w:lang w:eastAsia="lt-LT"/>
        </w:rPr>
        <w:t xml:space="preserve"> IR ROBOTIKOS</w:t>
      </w:r>
      <w:r w:rsidR="00843534" w:rsidRPr="00843534">
        <w:rPr>
          <w:b/>
          <w:color w:val="000000"/>
          <w:lang w:eastAsia="lt-LT"/>
        </w:rPr>
        <w:t xml:space="preserve"> KATEDRA</w:t>
      </w:r>
    </w:p>
    <w:p w:rsidR="00843534" w:rsidRPr="00843534" w:rsidRDefault="00843534" w:rsidP="00843534">
      <w:pPr>
        <w:jc w:val="right"/>
        <w:rPr>
          <w:color w:val="000000"/>
          <w:lang w:eastAsia="lt-LT"/>
        </w:rPr>
      </w:pPr>
      <w:bookmarkStart w:id="0" w:name="_GoBack"/>
      <w:bookmarkEnd w:id="0"/>
    </w:p>
    <w:p w:rsidR="00843534" w:rsidRPr="00843534" w:rsidRDefault="00843534" w:rsidP="00843534">
      <w:pPr>
        <w:jc w:val="right"/>
        <w:rPr>
          <w:color w:val="000000"/>
          <w:lang w:eastAsia="lt-LT"/>
        </w:rPr>
      </w:pPr>
    </w:p>
    <w:p w:rsidR="00D24073" w:rsidRPr="0012210F" w:rsidRDefault="00D24073" w:rsidP="00D24073">
      <w:pPr>
        <w:ind w:left="5760" w:firstLine="720"/>
        <w:rPr>
          <w:color w:val="000000"/>
          <w:sz w:val="22"/>
          <w:szCs w:val="22"/>
          <w:lang w:eastAsia="lt-LT"/>
        </w:rPr>
      </w:pPr>
      <w:r w:rsidRPr="0012210F">
        <w:rPr>
          <w:color w:val="000000"/>
          <w:sz w:val="22"/>
          <w:szCs w:val="22"/>
          <w:lang w:eastAsia="lt-LT"/>
        </w:rPr>
        <w:t>PATVIRTINTA</w:t>
      </w:r>
    </w:p>
    <w:p w:rsidR="00D24073" w:rsidRPr="0012210F" w:rsidRDefault="00D24073" w:rsidP="00D24073">
      <w:pPr>
        <w:ind w:left="6480"/>
        <w:rPr>
          <w:color w:val="000000"/>
          <w:sz w:val="22"/>
          <w:szCs w:val="22"/>
          <w:lang w:eastAsia="lt-LT"/>
        </w:rPr>
      </w:pPr>
      <w:r w:rsidRPr="0012210F">
        <w:rPr>
          <w:color w:val="000000"/>
          <w:sz w:val="22"/>
          <w:szCs w:val="22"/>
          <w:lang w:eastAsia="lt-LT"/>
        </w:rPr>
        <w:t>Technologijų fakulteto dekano</w:t>
      </w:r>
    </w:p>
    <w:p w:rsidR="00843534" w:rsidRPr="0012210F" w:rsidRDefault="00D24073" w:rsidP="00D24073">
      <w:pPr>
        <w:ind w:left="5760" w:firstLine="720"/>
        <w:rPr>
          <w:color w:val="000000"/>
          <w:sz w:val="22"/>
          <w:szCs w:val="22"/>
          <w:lang w:eastAsia="lt-LT"/>
        </w:rPr>
      </w:pPr>
      <w:r w:rsidRPr="0012210F">
        <w:rPr>
          <w:color w:val="000000"/>
          <w:sz w:val="22"/>
          <w:szCs w:val="22"/>
          <w:lang w:eastAsia="lt-LT"/>
        </w:rPr>
        <w:t xml:space="preserve">2019 m. </w:t>
      </w:r>
      <w:r w:rsidR="00972A01">
        <w:rPr>
          <w:color w:val="000000"/>
          <w:sz w:val="22"/>
          <w:szCs w:val="22"/>
          <w:lang w:eastAsia="lt-LT"/>
        </w:rPr>
        <w:t>gegužės 7 d.</w:t>
      </w:r>
      <w:r w:rsidRPr="0012210F">
        <w:rPr>
          <w:color w:val="000000"/>
          <w:sz w:val="22"/>
          <w:szCs w:val="22"/>
          <w:lang w:eastAsia="lt-LT"/>
        </w:rPr>
        <w:t xml:space="preserve"> įsakymu Nr. TK-</w:t>
      </w:r>
      <w:r w:rsidR="00972A01">
        <w:rPr>
          <w:color w:val="000000"/>
          <w:sz w:val="22"/>
          <w:szCs w:val="22"/>
          <w:lang w:eastAsia="lt-LT"/>
        </w:rPr>
        <w:t>14</w:t>
      </w:r>
    </w:p>
    <w:p w:rsidR="00843534" w:rsidRPr="00843534" w:rsidRDefault="00843534" w:rsidP="00843534">
      <w:pPr>
        <w:spacing w:line="360" w:lineRule="auto"/>
        <w:rPr>
          <w:color w:val="000000"/>
          <w:sz w:val="28"/>
          <w:szCs w:val="28"/>
          <w:lang w:eastAsia="lt-LT"/>
        </w:rPr>
      </w:pPr>
    </w:p>
    <w:p w:rsidR="00843534" w:rsidRPr="00843534" w:rsidRDefault="00843534" w:rsidP="00843534">
      <w:pPr>
        <w:keepNext/>
        <w:spacing w:line="360" w:lineRule="auto"/>
        <w:ind w:left="-360"/>
        <w:jc w:val="center"/>
        <w:outlineLvl w:val="5"/>
        <w:rPr>
          <w:b/>
          <w:color w:val="000000"/>
          <w:sz w:val="36"/>
          <w:szCs w:val="36"/>
          <w:lang w:eastAsia="lt-LT"/>
        </w:rPr>
      </w:pPr>
      <w:r w:rsidRPr="00843534">
        <w:rPr>
          <w:b/>
          <w:color w:val="000000"/>
          <w:sz w:val="36"/>
          <w:szCs w:val="36"/>
          <w:lang w:eastAsia="lt-LT"/>
        </w:rPr>
        <w:t>METODINIAI NURODYMAI BAIGIAMAJAM</w:t>
      </w:r>
    </w:p>
    <w:p w:rsidR="00843534" w:rsidRPr="00843534" w:rsidRDefault="00843534" w:rsidP="00843534">
      <w:pPr>
        <w:keepNext/>
        <w:spacing w:line="360" w:lineRule="auto"/>
        <w:ind w:left="-360"/>
        <w:jc w:val="center"/>
        <w:outlineLvl w:val="5"/>
        <w:rPr>
          <w:b/>
          <w:color w:val="000000"/>
          <w:sz w:val="36"/>
          <w:szCs w:val="36"/>
          <w:lang w:eastAsia="lt-LT"/>
        </w:rPr>
      </w:pPr>
      <w:r w:rsidRPr="00843534">
        <w:rPr>
          <w:b/>
          <w:color w:val="000000"/>
          <w:sz w:val="36"/>
          <w:szCs w:val="36"/>
          <w:lang w:eastAsia="lt-LT"/>
        </w:rPr>
        <w:t>DARBUI RENGTI</w:t>
      </w:r>
    </w:p>
    <w:p w:rsidR="00843534" w:rsidRPr="00843534" w:rsidRDefault="00843534" w:rsidP="00843534">
      <w:pPr>
        <w:rPr>
          <w:color w:val="000000"/>
          <w:lang w:eastAsia="lt-LT"/>
        </w:rPr>
      </w:pPr>
    </w:p>
    <w:p w:rsidR="00843534" w:rsidRPr="00843534" w:rsidRDefault="00843534" w:rsidP="00843534">
      <w:pPr>
        <w:rPr>
          <w:color w:val="000000"/>
          <w:lang w:eastAsia="lt-LT"/>
        </w:rPr>
      </w:pPr>
    </w:p>
    <w:p w:rsidR="00843534" w:rsidRPr="00843534" w:rsidRDefault="00843534" w:rsidP="00843534">
      <w:pPr>
        <w:rPr>
          <w:color w:val="000000"/>
          <w:lang w:eastAsia="lt-LT"/>
        </w:rPr>
      </w:pPr>
    </w:p>
    <w:p w:rsidR="00843534" w:rsidRPr="00843534" w:rsidRDefault="00843534" w:rsidP="00843534">
      <w:pPr>
        <w:rPr>
          <w:color w:val="000000"/>
          <w:lang w:eastAsia="lt-LT"/>
        </w:rPr>
      </w:pPr>
    </w:p>
    <w:tbl>
      <w:tblPr>
        <w:tblW w:w="996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36"/>
        <w:gridCol w:w="1418"/>
        <w:gridCol w:w="1701"/>
        <w:gridCol w:w="1559"/>
        <w:gridCol w:w="2546"/>
      </w:tblGrid>
      <w:tr w:rsidR="00843534" w:rsidRPr="00843534" w:rsidTr="00843534">
        <w:trPr>
          <w:trHeight w:val="1020"/>
        </w:trPr>
        <w:tc>
          <w:tcPr>
            <w:tcW w:w="2736" w:type="dxa"/>
            <w:tcBorders>
              <w:top w:val="single" w:sz="12" w:space="0" w:color="000000"/>
              <w:left w:val="single" w:sz="12" w:space="0" w:color="000000"/>
            </w:tcBorders>
            <w:shd w:val="clear" w:color="auto" w:fill="EEECE1"/>
            <w:vAlign w:val="center"/>
          </w:tcPr>
          <w:p w:rsidR="00843534" w:rsidRPr="00843534" w:rsidRDefault="00843534" w:rsidP="00843534">
            <w:pPr>
              <w:jc w:val="center"/>
              <w:rPr>
                <w:color w:val="000000"/>
                <w:lang w:eastAsia="lt-LT"/>
              </w:rPr>
            </w:pPr>
            <w:r w:rsidRPr="00843534">
              <w:rPr>
                <w:b/>
                <w:color w:val="000000"/>
                <w:lang w:eastAsia="lt-LT"/>
              </w:rPr>
              <w:t>Aukštojo mokslo koleginių studijų programa</w:t>
            </w:r>
          </w:p>
        </w:tc>
        <w:tc>
          <w:tcPr>
            <w:tcW w:w="1418" w:type="dxa"/>
            <w:tcBorders>
              <w:top w:val="single" w:sz="12" w:space="0" w:color="000000"/>
            </w:tcBorders>
            <w:shd w:val="clear" w:color="auto" w:fill="EEECE1"/>
            <w:vAlign w:val="center"/>
          </w:tcPr>
          <w:p w:rsidR="00843534" w:rsidRPr="00843534" w:rsidRDefault="00843534" w:rsidP="00843534">
            <w:pPr>
              <w:jc w:val="center"/>
              <w:rPr>
                <w:color w:val="000000"/>
                <w:lang w:eastAsia="lt-LT"/>
              </w:rPr>
            </w:pPr>
            <w:r w:rsidRPr="00843534">
              <w:rPr>
                <w:b/>
                <w:color w:val="000000"/>
                <w:lang w:eastAsia="lt-LT"/>
              </w:rPr>
              <w:t>Valstybinis kodas</w:t>
            </w:r>
          </w:p>
        </w:tc>
        <w:tc>
          <w:tcPr>
            <w:tcW w:w="1701" w:type="dxa"/>
            <w:tcBorders>
              <w:top w:val="single" w:sz="12" w:space="0" w:color="000000"/>
            </w:tcBorders>
            <w:shd w:val="clear" w:color="auto" w:fill="EEECE1"/>
            <w:vAlign w:val="center"/>
          </w:tcPr>
          <w:p w:rsidR="00843534" w:rsidRPr="00843534" w:rsidRDefault="00843534" w:rsidP="00843534">
            <w:pPr>
              <w:jc w:val="center"/>
              <w:rPr>
                <w:color w:val="000000"/>
                <w:sz w:val="28"/>
                <w:szCs w:val="28"/>
                <w:lang w:eastAsia="lt-LT"/>
              </w:rPr>
            </w:pPr>
            <w:r w:rsidRPr="00843534">
              <w:rPr>
                <w:b/>
                <w:color w:val="000000"/>
                <w:lang w:eastAsia="lt-LT"/>
              </w:rPr>
              <w:t>Studijų  krypties grupė</w:t>
            </w:r>
          </w:p>
        </w:tc>
        <w:tc>
          <w:tcPr>
            <w:tcW w:w="1559" w:type="dxa"/>
            <w:tcBorders>
              <w:top w:val="single" w:sz="12" w:space="0" w:color="000000"/>
            </w:tcBorders>
            <w:shd w:val="clear" w:color="auto" w:fill="EEECE1"/>
            <w:vAlign w:val="center"/>
          </w:tcPr>
          <w:p w:rsidR="00843534" w:rsidRPr="00843534" w:rsidRDefault="00843534" w:rsidP="00843534">
            <w:pPr>
              <w:jc w:val="center"/>
              <w:rPr>
                <w:color w:val="000000"/>
                <w:sz w:val="28"/>
                <w:szCs w:val="28"/>
                <w:lang w:eastAsia="lt-LT"/>
              </w:rPr>
            </w:pPr>
            <w:r w:rsidRPr="00843534">
              <w:rPr>
                <w:b/>
                <w:color w:val="000000"/>
                <w:lang w:eastAsia="lt-LT"/>
              </w:rPr>
              <w:t>Studijų kryptis</w:t>
            </w:r>
          </w:p>
        </w:tc>
        <w:tc>
          <w:tcPr>
            <w:tcW w:w="2546" w:type="dxa"/>
            <w:tcBorders>
              <w:top w:val="single" w:sz="12" w:space="0" w:color="000000"/>
              <w:right w:val="single" w:sz="12" w:space="0" w:color="000000"/>
            </w:tcBorders>
            <w:shd w:val="clear" w:color="auto" w:fill="EEECE1"/>
            <w:vAlign w:val="center"/>
          </w:tcPr>
          <w:p w:rsidR="00843534" w:rsidRPr="00843534" w:rsidRDefault="00843534" w:rsidP="00843534">
            <w:pPr>
              <w:jc w:val="center"/>
              <w:rPr>
                <w:color w:val="000000"/>
                <w:sz w:val="28"/>
                <w:szCs w:val="28"/>
                <w:lang w:eastAsia="lt-LT"/>
              </w:rPr>
            </w:pPr>
            <w:r w:rsidRPr="00843534">
              <w:rPr>
                <w:b/>
                <w:color w:val="000000"/>
                <w:lang w:eastAsia="lt-LT"/>
              </w:rPr>
              <w:t>Suteikiamas kvalifikacinis laipsnis ar (profesinė) kvalifikacija (jei suteikiama)</w:t>
            </w:r>
          </w:p>
        </w:tc>
      </w:tr>
      <w:tr w:rsidR="00843534" w:rsidRPr="00843534" w:rsidTr="00843534">
        <w:tc>
          <w:tcPr>
            <w:tcW w:w="2736" w:type="dxa"/>
            <w:tcBorders>
              <w:left w:val="single" w:sz="12" w:space="0" w:color="000000"/>
            </w:tcBorders>
          </w:tcPr>
          <w:p w:rsidR="00843534" w:rsidRPr="00843534" w:rsidRDefault="00005074" w:rsidP="00843534">
            <w:pPr>
              <w:rPr>
                <w:color w:val="000000"/>
                <w:lang w:eastAsia="lt-LT"/>
              </w:rPr>
            </w:pPr>
            <w:r>
              <w:rPr>
                <w:b/>
                <w:color w:val="000000"/>
                <w:lang w:eastAsia="lt-LT"/>
              </w:rPr>
              <w:t>Automatinis valdymas</w:t>
            </w:r>
          </w:p>
        </w:tc>
        <w:tc>
          <w:tcPr>
            <w:tcW w:w="1418" w:type="dxa"/>
            <w:vAlign w:val="center"/>
          </w:tcPr>
          <w:p w:rsidR="00843534" w:rsidRPr="00843534" w:rsidRDefault="00005074" w:rsidP="00843534">
            <w:pPr>
              <w:jc w:val="center"/>
              <w:rPr>
                <w:color w:val="000000"/>
                <w:lang w:eastAsia="lt-LT"/>
              </w:rPr>
            </w:pPr>
            <w:r>
              <w:rPr>
                <w:color w:val="000000"/>
                <w:lang w:eastAsia="lt-LT"/>
              </w:rPr>
              <w:t>6531EX055</w:t>
            </w:r>
          </w:p>
        </w:tc>
        <w:tc>
          <w:tcPr>
            <w:tcW w:w="1701" w:type="dxa"/>
          </w:tcPr>
          <w:p w:rsidR="00843534" w:rsidRPr="00843534" w:rsidRDefault="00005074" w:rsidP="00843534">
            <w:pPr>
              <w:rPr>
                <w:color w:val="000000"/>
                <w:lang w:eastAsia="lt-LT"/>
              </w:rPr>
            </w:pPr>
            <w:r w:rsidRPr="00843534">
              <w:rPr>
                <w:color w:val="000000"/>
                <w:lang w:eastAsia="lt-LT"/>
              </w:rPr>
              <w:t>Inžinerijos mokslai</w:t>
            </w:r>
          </w:p>
        </w:tc>
        <w:tc>
          <w:tcPr>
            <w:tcW w:w="1559" w:type="dxa"/>
          </w:tcPr>
          <w:p w:rsidR="00843534" w:rsidRPr="00843534" w:rsidRDefault="00136C38" w:rsidP="00843534">
            <w:pPr>
              <w:rPr>
                <w:color w:val="000000"/>
                <w:lang w:eastAsia="lt-LT"/>
              </w:rPr>
            </w:pPr>
            <w:r>
              <w:rPr>
                <w:color w:val="000000"/>
                <w:lang w:eastAsia="lt-LT"/>
              </w:rPr>
              <w:t>El</w:t>
            </w:r>
            <w:r w:rsidR="00005074">
              <w:rPr>
                <w:color w:val="000000"/>
                <w:lang w:eastAsia="lt-LT"/>
              </w:rPr>
              <w:t>ektros inžinerija</w:t>
            </w:r>
          </w:p>
        </w:tc>
        <w:tc>
          <w:tcPr>
            <w:tcW w:w="2546" w:type="dxa"/>
            <w:tcBorders>
              <w:right w:val="single" w:sz="12" w:space="0" w:color="000000"/>
            </w:tcBorders>
          </w:tcPr>
          <w:p w:rsidR="00843534" w:rsidRPr="00843534" w:rsidRDefault="00136C38" w:rsidP="00843534">
            <w:pPr>
              <w:rPr>
                <w:color w:val="000000"/>
                <w:lang w:eastAsia="lt-LT"/>
              </w:rPr>
            </w:pPr>
            <w:r>
              <w:rPr>
                <w:color w:val="000000"/>
                <w:lang w:eastAsia="lt-LT"/>
              </w:rPr>
              <w:t xml:space="preserve">Elektros inžinerijos </w:t>
            </w:r>
            <w:r w:rsidRPr="00DE708A">
              <w:rPr>
                <w:lang w:eastAsia="lt-LT"/>
              </w:rPr>
              <w:t>profesinis</w:t>
            </w:r>
            <w:r w:rsidRPr="00822141">
              <w:rPr>
                <w:color w:val="FF0000"/>
                <w:lang w:eastAsia="lt-LT"/>
              </w:rPr>
              <w:t xml:space="preserve"> </w:t>
            </w:r>
            <w:r w:rsidR="0083507B">
              <w:rPr>
                <w:color w:val="000000"/>
                <w:lang w:eastAsia="lt-LT"/>
              </w:rPr>
              <w:t>bakalauras</w:t>
            </w:r>
          </w:p>
        </w:tc>
      </w:tr>
    </w:tbl>
    <w:p w:rsidR="00843534" w:rsidRPr="00843534" w:rsidRDefault="00843534" w:rsidP="00843534">
      <w:pPr>
        <w:spacing w:line="360" w:lineRule="auto"/>
        <w:ind w:left="-360"/>
        <w:jc w:val="center"/>
        <w:rPr>
          <w:color w:val="000000"/>
          <w:sz w:val="28"/>
          <w:szCs w:val="28"/>
          <w:lang w:eastAsia="lt-LT"/>
        </w:rPr>
      </w:pPr>
    </w:p>
    <w:p w:rsidR="00843534" w:rsidRPr="00843534" w:rsidRDefault="00843534" w:rsidP="00843534">
      <w:pPr>
        <w:spacing w:line="360" w:lineRule="auto"/>
        <w:rPr>
          <w:color w:val="000000"/>
          <w:lang w:eastAsia="lt-LT"/>
        </w:rPr>
      </w:pPr>
    </w:p>
    <w:p w:rsidR="00843534" w:rsidRPr="00843534" w:rsidRDefault="00843534" w:rsidP="00843534">
      <w:pPr>
        <w:rPr>
          <w:color w:val="000000"/>
          <w:sz w:val="20"/>
          <w:szCs w:val="20"/>
          <w:lang w:eastAsia="lt-LT"/>
        </w:rPr>
      </w:pPr>
      <w:r w:rsidRPr="00843534">
        <w:rPr>
          <w:color w:val="000000"/>
          <w:sz w:val="20"/>
          <w:szCs w:val="20"/>
          <w:lang w:eastAsia="lt-LT"/>
        </w:rPr>
        <w:t xml:space="preserve">Suderinta:.....................       </w:t>
      </w:r>
    </w:p>
    <w:p w:rsidR="00843534" w:rsidRPr="00843534" w:rsidRDefault="00843534" w:rsidP="00843534">
      <w:pPr>
        <w:rPr>
          <w:color w:val="000000"/>
          <w:sz w:val="20"/>
          <w:szCs w:val="20"/>
          <w:lang w:eastAsia="lt-LT"/>
        </w:rPr>
      </w:pPr>
      <w:r w:rsidRPr="00843534">
        <w:rPr>
          <w:color w:val="000000"/>
          <w:sz w:val="20"/>
          <w:szCs w:val="20"/>
          <w:lang w:eastAsia="lt-LT"/>
        </w:rPr>
        <w:t>Studijų  ir taikomųjų mokslų departamento vadovė</w:t>
      </w:r>
    </w:p>
    <w:p w:rsidR="00843534" w:rsidRPr="00843534" w:rsidRDefault="00843534" w:rsidP="00843534">
      <w:pPr>
        <w:rPr>
          <w:color w:val="000000"/>
          <w:sz w:val="20"/>
          <w:szCs w:val="20"/>
          <w:lang w:eastAsia="lt-LT"/>
        </w:rPr>
      </w:pPr>
      <w:r w:rsidRPr="00843534">
        <w:rPr>
          <w:color w:val="000000"/>
          <w:sz w:val="20"/>
          <w:szCs w:val="20"/>
          <w:lang w:eastAsia="lt-LT"/>
        </w:rPr>
        <w:t xml:space="preserve">Dr. Kristina </w:t>
      </w:r>
      <w:proofErr w:type="spellStart"/>
      <w:r w:rsidRPr="00843534">
        <w:rPr>
          <w:color w:val="000000"/>
          <w:sz w:val="20"/>
          <w:szCs w:val="20"/>
          <w:lang w:eastAsia="lt-LT"/>
        </w:rPr>
        <w:t>Bespalova</w:t>
      </w:r>
      <w:proofErr w:type="spellEnd"/>
    </w:p>
    <w:p w:rsidR="00843534" w:rsidRPr="00843534" w:rsidRDefault="00843534" w:rsidP="00843534">
      <w:pPr>
        <w:spacing w:line="360" w:lineRule="auto"/>
        <w:rPr>
          <w:color w:val="000000"/>
          <w:lang w:eastAsia="lt-LT"/>
        </w:rPr>
      </w:pPr>
      <w:r w:rsidRPr="00843534">
        <w:rPr>
          <w:b/>
          <w:color w:val="000000"/>
          <w:lang w:eastAsia="lt-LT"/>
        </w:rPr>
        <w:t xml:space="preserve">                               </w:t>
      </w:r>
    </w:p>
    <w:p w:rsidR="00843534" w:rsidRPr="00843534" w:rsidRDefault="00843534" w:rsidP="00843534">
      <w:pPr>
        <w:spacing w:line="360" w:lineRule="auto"/>
        <w:ind w:left="-360"/>
        <w:jc w:val="center"/>
        <w:rPr>
          <w:color w:val="000000"/>
          <w:sz w:val="28"/>
          <w:szCs w:val="28"/>
          <w:lang w:eastAsia="lt-LT"/>
        </w:rPr>
      </w:pPr>
    </w:p>
    <w:p w:rsidR="00843534" w:rsidRPr="00843534" w:rsidRDefault="00843534" w:rsidP="00843534">
      <w:pPr>
        <w:spacing w:line="360" w:lineRule="auto"/>
        <w:rPr>
          <w:color w:val="000000"/>
          <w:lang w:eastAsia="lt-LT"/>
        </w:rPr>
      </w:pPr>
    </w:p>
    <w:p w:rsidR="00843534" w:rsidRPr="00843534" w:rsidRDefault="00843534" w:rsidP="00843534">
      <w:pPr>
        <w:spacing w:line="360" w:lineRule="auto"/>
        <w:rPr>
          <w:color w:val="000000"/>
          <w:lang w:eastAsia="lt-LT"/>
        </w:rPr>
      </w:pPr>
    </w:p>
    <w:p w:rsidR="00843534" w:rsidRPr="00843534" w:rsidRDefault="00843534" w:rsidP="00843534">
      <w:pPr>
        <w:spacing w:line="360" w:lineRule="auto"/>
        <w:rPr>
          <w:color w:val="000000"/>
          <w:lang w:eastAsia="lt-LT"/>
        </w:rPr>
      </w:pPr>
    </w:p>
    <w:p w:rsidR="00843534" w:rsidRPr="00843534" w:rsidRDefault="00843534" w:rsidP="00843534">
      <w:pPr>
        <w:spacing w:line="360" w:lineRule="auto"/>
        <w:rPr>
          <w:color w:val="000000"/>
          <w:lang w:eastAsia="lt-LT"/>
        </w:rPr>
      </w:pPr>
    </w:p>
    <w:p w:rsidR="00843534" w:rsidRPr="00843534" w:rsidRDefault="00843534" w:rsidP="00843534">
      <w:pPr>
        <w:spacing w:line="360" w:lineRule="auto"/>
        <w:rPr>
          <w:color w:val="000000"/>
          <w:lang w:eastAsia="lt-LT"/>
        </w:rPr>
      </w:pPr>
    </w:p>
    <w:p w:rsidR="00843534" w:rsidRPr="00843534" w:rsidRDefault="00843534" w:rsidP="00843534">
      <w:pPr>
        <w:spacing w:line="360" w:lineRule="auto"/>
        <w:ind w:left="-360"/>
        <w:jc w:val="center"/>
        <w:rPr>
          <w:color w:val="000000"/>
          <w:lang w:eastAsia="lt-LT"/>
        </w:rPr>
      </w:pPr>
      <w:r w:rsidRPr="00843534">
        <w:rPr>
          <w:b/>
          <w:color w:val="000000"/>
          <w:lang w:eastAsia="lt-LT"/>
        </w:rPr>
        <w:t>Kaunas,  2019</w:t>
      </w:r>
    </w:p>
    <w:p w:rsidR="00CC2DCB" w:rsidRDefault="00A90DB2">
      <w:pPr>
        <w:spacing w:line="360" w:lineRule="auto"/>
        <w:rPr>
          <w:sz w:val="22"/>
          <w:szCs w:val="22"/>
        </w:rPr>
      </w:pPr>
      <w:r>
        <w:rPr>
          <w:sz w:val="22"/>
          <w:szCs w:val="22"/>
        </w:rPr>
        <w:t xml:space="preserve">                                                                                </w:t>
      </w:r>
    </w:p>
    <w:p w:rsidR="00CC2DCB" w:rsidRDefault="00CC2DCB">
      <w:pPr>
        <w:spacing w:line="360" w:lineRule="auto"/>
        <w:rPr>
          <w:sz w:val="22"/>
          <w:szCs w:val="22"/>
        </w:rPr>
      </w:pPr>
    </w:p>
    <w:p w:rsidR="00CC2DCB" w:rsidRDefault="00CC2DCB">
      <w:pPr>
        <w:spacing w:line="360" w:lineRule="auto"/>
        <w:rPr>
          <w:sz w:val="22"/>
          <w:szCs w:val="22"/>
        </w:rPr>
      </w:pPr>
    </w:p>
    <w:p w:rsidR="00CC2DCB" w:rsidRDefault="00CC2DCB">
      <w:pPr>
        <w:spacing w:line="360" w:lineRule="auto"/>
        <w:rPr>
          <w:sz w:val="22"/>
          <w:szCs w:val="22"/>
        </w:rPr>
      </w:pPr>
    </w:p>
    <w:p w:rsidR="009C3003" w:rsidRPr="00843534" w:rsidRDefault="00A90DB2">
      <w:pPr>
        <w:spacing w:line="360" w:lineRule="auto"/>
        <w:rPr>
          <w:sz w:val="22"/>
          <w:szCs w:val="22"/>
        </w:rPr>
      </w:pPr>
      <w:r>
        <w:rPr>
          <w:sz w:val="22"/>
          <w:szCs w:val="22"/>
        </w:rPr>
        <w:lastRenderedPageBreak/>
        <w:t xml:space="preserve">               </w:t>
      </w:r>
      <w:r>
        <w:rPr>
          <w:b/>
          <w:i/>
        </w:rPr>
        <w:t xml:space="preserve">                                        </w:t>
      </w:r>
      <w:r>
        <w:rPr>
          <w:b/>
        </w:rPr>
        <w:t xml:space="preserve">                      </w:t>
      </w:r>
    </w:p>
    <w:p w:rsidR="009C3003" w:rsidRPr="00843534" w:rsidRDefault="00A90DB2">
      <w:pPr>
        <w:spacing w:line="360" w:lineRule="auto"/>
        <w:rPr>
          <w:b/>
        </w:rPr>
      </w:pPr>
      <w:r w:rsidRPr="00843534">
        <w:rPr>
          <w:b/>
        </w:rPr>
        <w:t xml:space="preserve">                                                                  TURINYS</w:t>
      </w:r>
    </w:p>
    <w:p w:rsidR="009C3003" w:rsidRPr="00843534" w:rsidRDefault="009C3003">
      <w:pPr>
        <w:spacing w:line="360" w:lineRule="auto"/>
        <w:rPr>
          <w:b/>
        </w:rPr>
      </w:pPr>
    </w:p>
    <w:tbl>
      <w:tblPr>
        <w:tblW w:w="9628" w:type="dxa"/>
        <w:tblBorders>
          <w:top w:val="nil"/>
          <w:left w:val="nil"/>
          <w:bottom w:val="nil"/>
          <w:right w:val="nil"/>
          <w:insideH w:val="nil"/>
          <w:insideV w:val="nil"/>
        </w:tblBorders>
        <w:tblLayout w:type="fixed"/>
        <w:tblLook w:val="0400" w:firstRow="0" w:lastRow="0" w:firstColumn="0" w:lastColumn="0" w:noHBand="0" w:noVBand="1"/>
      </w:tblPr>
      <w:tblGrid>
        <w:gridCol w:w="8642"/>
        <w:gridCol w:w="986"/>
      </w:tblGrid>
      <w:tr w:rsidR="009C3003" w:rsidRPr="00843534">
        <w:tc>
          <w:tcPr>
            <w:tcW w:w="8642" w:type="dxa"/>
          </w:tcPr>
          <w:p w:rsidR="009C3003" w:rsidRPr="00843534" w:rsidRDefault="00A90DB2">
            <w:pPr>
              <w:spacing w:line="360" w:lineRule="auto"/>
            </w:pPr>
            <w:r w:rsidRPr="00843534">
              <w:t>PRATARMĖ .....................................................................................</w:t>
            </w:r>
            <w:r w:rsidR="00136C38">
              <w:t>.......................</w:t>
            </w:r>
          </w:p>
        </w:tc>
        <w:tc>
          <w:tcPr>
            <w:tcW w:w="986" w:type="dxa"/>
          </w:tcPr>
          <w:p w:rsidR="009C3003" w:rsidRPr="00843534" w:rsidRDefault="00A90DB2" w:rsidP="00654858">
            <w:pPr>
              <w:spacing w:line="360" w:lineRule="auto"/>
              <w:jc w:val="both"/>
            </w:pPr>
            <w:r w:rsidRPr="00843534">
              <w:t>3</w:t>
            </w:r>
          </w:p>
        </w:tc>
      </w:tr>
      <w:tr w:rsidR="009C3003" w:rsidRPr="00843534">
        <w:tc>
          <w:tcPr>
            <w:tcW w:w="8642" w:type="dxa"/>
          </w:tcPr>
          <w:p w:rsidR="009C3003" w:rsidRPr="00843534" w:rsidRDefault="00136C38">
            <w:pPr>
              <w:spacing w:line="360" w:lineRule="auto"/>
            </w:pPr>
            <w:r>
              <w:t>1. BAIGIAMOJO DARBO</w:t>
            </w:r>
            <w:r w:rsidR="00A90DB2" w:rsidRPr="00843534">
              <w:t xml:space="preserve"> RENGIMO REIKALAVIMAI ..........</w:t>
            </w:r>
            <w:r w:rsidR="00654858">
              <w:t>............</w:t>
            </w:r>
            <w:r w:rsidR="00A90DB2" w:rsidRPr="00843534">
              <w:t>..............</w:t>
            </w:r>
          </w:p>
        </w:tc>
        <w:tc>
          <w:tcPr>
            <w:tcW w:w="986" w:type="dxa"/>
          </w:tcPr>
          <w:p w:rsidR="009C3003" w:rsidRPr="00843534" w:rsidRDefault="00A90DB2" w:rsidP="00654858">
            <w:pPr>
              <w:spacing w:line="360" w:lineRule="auto"/>
              <w:jc w:val="both"/>
            </w:pPr>
            <w:r w:rsidRPr="00843534">
              <w:t>4</w:t>
            </w:r>
          </w:p>
        </w:tc>
      </w:tr>
      <w:tr w:rsidR="009C3003" w:rsidRPr="00843534">
        <w:tc>
          <w:tcPr>
            <w:tcW w:w="8642" w:type="dxa"/>
          </w:tcPr>
          <w:p w:rsidR="009C3003" w:rsidRPr="00843534" w:rsidRDefault="00A90DB2">
            <w:pPr>
              <w:spacing w:line="360" w:lineRule="auto"/>
            </w:pPr>
            <w:r w:rsidRPr="00843534">
              <w:t>2.</w:t>
            </w:r>
            <w:r w:rsidR="00136C38">
              <w:t xml:space="preserve"> BAIGIAMOJO DARBO </w:t>
            </w:r>
            <w:r w:rsidRPr="00843534">
              <w:t>STRUKTŪRA ...................................</w:t>
            </w:r>
            <w:r w:rsidR="00654858">
              <w:t>.............</w:t>
            </w:r>
            <w:r w:rsidRPr="00843534">
              <w:t>............</w:t>
            </w:r>
          </w:p>
        </w:tc>
        <w:tc>
          <w:tcPr>
            <w:tcW w:w="986" w:type="dxa"/>
          </w:tcPr>
          <w:p w:rsidR="009C3003" w:rsidRPr="00843534" w:rsidRDefault="00A90DB2" w:rsidP="00654858">
            <w:pPr>
              <w:spacing w:line="360" w:lineRule="auto"/>
              <w:jc w:val="both"/>
            </w:pPr>
            <w:r w:rsidRPr="00843534">
              <w:t>6</w:t>
            </w:r>
          </w:p>
        </w:tc>
      </w:tr>
      <w:tr w:rsidR="009C3003" w:rsidRPr="00843534">
        <w:tc>
          <w:tcPr>
            <w:tcW w:w="8642" w:type="dxa"/>
          </w:tcPr>
          <w:p w:rsidR="009C3003" w:rsidRPr="00843534" w:rsidRDefault="00136C38">
            <w:pPr>
              <w:spacing w:line="360" w:lineRule="auto"/>
            </w:pPr>
            <w:r>
              <w:t xml:space="preserve">3. BAIGIAMOJO DARBO </w:t>
            </w:r>
            <w:r w:rsidR="00A90DB2" w:rsidRPr="00843534">
              <w:t>ĮFORMINIMAS ...........................</w:t>
            </w:r>
            <w:r w:rsidR="00654858">
              <w:t>.............</w:t>
            </w:r>
            <w:r w:rsidR="00A90DB2" w:rsidRPr="00843534">
              <w:t>..................</w:t>
            </w:r>
          </w:p>
        </w:tc>
        <w:tc>
          <w:tcPr>
            <w:tcW w:w="986" w:type="dxa"/>
          </w:tcPr>
          <w:p w:rsidR="009C3003" w:rsidRPr="00843534" w:rsidRDefault="00A90DB2" w:rsidP="00654858">
            <w:pPr>
              <w:spacing w:line="360" w:lineRule="auto"/>
              <w:jc w:val="both"/>
            </w:pPr>
            <w:r w:rsidRPr="00843534">
              <w:t>10</w:t>
            </w:r>
          </w:p>
        </w:tc>
      </w:tr>
      <w:tr w:rsidR="009C3003" w:rsidRPr="00843534">
        <w:tc>
          <w:tcPr>
            <w:tcW w:w="8642" w:type="dxa"/>
          </w:tcPr>
          <w:p w:rsidR="009C3003" w:rsidRPr="00843534" w:rsidRDefault="00136C38">
            <w:pPr>
              <w:spacing w:line="360" w:lineRule="auto"/>
            </w:pPr>
            <w:r>
              <w:t>4. BAIGIAMOJO DARBO</w:t>
            </w:r>
            <w:r w:rsidR="00A90DB2" w:rsidRPr="00843534">
              <w:t xml:space="preserve"> GYNIMAS .......................................</w:t>
            </w:r>
            <w:r w:rsidR="00654858">
              <w:t>.............</w:t>
            </w:r>
            <w:r w:rsidR="00A90DB2" w:rsidRPr="00843534">
              <w:t>...............</w:t>
            </w:r>
          </w:p>
        </w:tc>
        <w:tc>
          <w:tcPr>
            <w:tcW w:w="986" w:type="dxa"/>
          </w:tcPr>
          <w:p w:rsidR="009C3003" w:rsidRPr="00843534" w:rsidRDefault="00A90DB2" w:rsidP="00654858">
            <w:pPr>
              <w:spacing w:line="360" w:lineRule="auto"/>
              <w:jc w:val="both"/>
            </w:pPr>
            <w:r w:rsidRPr="00843534">
              <w:t>14</w:t>
            </w:r>
          </w:p>
        </w:tc>
      </w:tr>
      <w:tr w:rsidR="009C3003" w:rsidRPr="00843534">
        <w:tc>
          <w:tcPr>
            <w:tcW w:w="8642" w:type="dxa"/>
          </w:tcPr>
          <w:p w:rsidR="009C3003" w:rsidRPr="00843534" w:rsidRDefault="00136C38">
            <w:pPr>
              <w:spacing w:line="360" w:lineRule="auto"/>
            </w:pPr>
            <w:r>
              <w:t>5. BAIGIAMOJO DARBO</w:t>
            </w:r>
            <w:r w:rsidR="00A90DB2" w:rsidRPr="00843534">
              <w:t xml:space="preserve"> VERTINIMAS ..................................</w:t>
            </w:r>
            <w:r w:rsidR="00654858">
              <w:t>..............</w:t>
            </w:r>
            <w:r w:rsidR="00A90DB2" w:rsidRPr="00843534">
              <w:t>.............</w:t>
            </w:r>
          </w:p>
        </w:tc>
        <w:tc>
          <w:tcPr>
            <w:tcW w:w="986" w:type="dxa"/>
          </w:tcPr>
          <w:p w:rsidR="009C3003" w:rsidRPr="00843534" w:rsidRDefault="00A90DB2" w:rsidP="00654858">
            <w:pPr>
              <w:spacing w:line="360" w:lineRule="auto"/>
              <w:jc w:val="both"/>
            </w:pPr>
            <w:r w:rsidRPr="00843534">
              <w:t>16</w:t>
            </w:r>
          </w:p>
        </w:tc>
      </w:tr>
      <w:tr w:rsidR="009C3003" w:rsidRPr="00843534">
        <w:tc>
          <w:tcPr>
            <w:tcW w:w="8642" w:type="dxa"/>
          </w:tcPr>
          <w:p w:rsidR="009C3003" w:rsidRPr="00843534" w:rsidRDefault="00136C38">
            <w:pPr>
              <w:spacing w:line="360" w:lineRule="auto"/>
            </w:pPr>
            <w:r>
              <w:t>6. BAIGIAMŲJŲ DARBŲ</w:t>
            </w:r>
            <w:r w:rsidR="00A90DB2" w:rsidRPr="00843534">
              <w:t xml:space="preserve"> SAUGOJIMAS .....................................</w:t>
            </w:r>
            <w:r w:rsidR="00654858">
              <w:t>...............</w:t>
            </w:r>
            <w:r w:rsidR="00A90DB2" w:rsidRPr="00843534">
              <w:t xml:space="preserve">........        </w:t>
            </w:r>
          </w:p>
        </w:tc>
        <w:tc>
          <w:tcPr>
            <w:tcW w:w="986" w:type="dxa"/>
          </w:tcPr>
          <w:p w:rsidR="009C3003" w:rsidRPr="00843534" w:rsidRDefault="00A90DB2" w:rsidP="00654858">
            <w:pPr>
              <w:spacing w:line="360" w:lineRule="auto"/>
              <w:jc w:val="both"/>
            </w:pPr>
            <w:r w:rsidRPr="00843534">
              <w:t>17</w:t>
            </w:r>
          </w:p>
        </w:tc>
      </w:tr>
      <w:tr w:rsidR="009C3003" w:rsidRPr="00843534">
        <w:tc>
          <w:tcPr>
            <w:tcW w:w="8642" w:type="dxa"/>
          </w:tcPr>
          <w:p w:rsidR="009C3003" w:rsidRPr="00843534" w:rsidRDefault="00136C38">
            <w:pPr>
              <w:spacing w:line="360" w:lineRule="auto"/>
            </w:pPr>
            <w:r>
              <w:t>7. BAIGIAMOSIOS</w:t>
            </w:r>
            <w:r w:rsidR="00A90DB2" w:rsidRPr="00843534">
              <w:t>NUOSTATOS ................................................................</w:t>
            </w:r>
            <w:r>
              <w:t>.........</w:t>
            </w:r>
          </w:p>
        </w:tc>
        <w:tc>
          <w:tcPr>
            <w:tcW w:w="986" w:type="dxa"/>
          </w:tcPr>
          <w:p w:rsidR="009C3003" w:rsidRPr="00843534" w:rsidRDefault="00A90DB2" w:rsidP="00654858">
            <w:pPr>
              <w:spacing w:line="360" w:lineRule="auto"/>
              <w:jc w:val="both"/>
            </w:pPr>
            <w:r w:rsidRPr="00843534">
              <w:t>17</w:t>
            </w:r>
          </w:p>
        </w:tc>
      </w:tr>
      <w:tr w:rsidR="009C3003" w:rsidRPr="00843534">
        <w:tc>
          <w:tcPr>
            <w:tcW w:w="8642" w:type="dxa"/>
          </w:tcPr>
          <w:p w:rsidR="009C3003" w:rsidRPr="00843534" w:rsidRDefault="00A90DB2">
            <w:pPr>
              <w:spacing w:line="360" w:lineRule="auto"/>
            </w:pPr>
            <w:r w:rsidRPr="00843534">
              <w:t>PRIEDAI ....................................................................................</w:t>
            </w:r>
            <w:r w:rsidR="00FF5633">
              <w:t>................</w:t>
            </w:r>
            <w:r w:rsidR="00136C38">
              <w:t>..............</w:t>
            </w:r>
          </w:p>
        </w:tc>
        <w:tc>
          <w:tcPr>
            <w:tcW w:w="986" w:type="dxa"/>
          </w:tcPr>
          <w:p w:rsidR="009C3003" w:rsidRPr="00843534" w:rsidRDefault="00A90DB2" w:rsidP="00654858">
            <w:pPr>
              <w:spacing w:line="360" w:lineRule="auto"/>
              <w:jc w:val="both"/>
            </w:pPr>
            <w:r w:rsidRPr="00843534">
              <w:t>18</w:t>
            </w:r>
          </w:p>
        </w:tc>
      </w:tr>
      <w:tr w:rsidR="009C3003">
        <w:tc>
          <w:tcPr>
            <w:tcW w:w="8642" w:type="dxa"/>
          </w:tcPr>
          <w:p w:rsidR="009C3003" w:rsidRDefault="009C3003">
            <w:pPr>
              <w:spacing w:line="360" w:lineRule="auto"/>
            </w:pPr>
          </w:p>
        </w:tc>
        <w:tc>
          <w:tcPr>
            <w:tcW w:w="986" w:type="dxa"/>
          </w:tcPr>
          <w:p w:rsidR="009C3003" w:rsidRDefault="009C3003">
            <w:pPr>
              <w:spacing w:line="360" w:lineRule="auto"/>
            </w:pPr>
          </w:p>
        </w:tc>
      </w:tr>
      <w:tr w:rsidR="009C3003">
        <w:tc>
          <w:tcPr>
            <w:tcW w:w="8642" w:type="dxa"/>
          </w:tcPr>
          <w:p w:rsidR="009C3003" w:rsidRDefault="009C3003">
            <w:pPr>
              <w:spacing w:line="360" w:lineRule="auto"/>
            </w:pPr>
          </w:p>
        </w:tc>
        <w:tc>
          <w:tcPr>
            <w:tcW w:w="986" w:type="dxa"/>
          </w:tcPr>
          <w:p w:rsidR="009C3003" w:rsidRDefault="009C3003">
            <w:pPr>
              <w:spacing w:line="360" w:lineRule="auto"/>
            </w:pPr>
          </w:p>
        </w:tc>
      </w:tr>
      <w:tr w:rsidR="009C3003">
        <w:tc>
          <w:tcPr>
            <w:tcW w:w="8642" w:type="dxa"/>
          </w:tcPr>
          <w:p w:rsidR="009C3003" w:rsidRDefault="009C3003">
            <w:pPr>
              <w:spacing w:line="360" w:lineRule="auto"/>
            </w:pPr>
          </w:p>
        </w:tc>
        <w:tc>
          <w:tcPr>
            <w:tcW w:w="986" w:type="dxa"/>
          </w:tcPr>
          <w:p w:rsidR="009C3003" w:rsidRDefault="009C3003">
            <w:pPr>
              <w:spacing w:line="360" w:lineRule="auto"/>
            </w:pPr>
          </w:p>
        </w:tc>
      </w:tr>
    </w:tbl>
    <w:p w:rsidR="009C3003" w:rsidRDefault="009C3003">
      <w:pPr>
        <w:spacing w:line="360" w:lineRule="auto"/>
      </w:pPr>
    </w:p>
    <w:p w:rsidR="009C3003" w:rsidRDefault="009C3003"/>
    <w:p w:rsidR="009C3003" w:rsidRDefault="009C3003"/>
    <w:p w:rsidR="009C3003" w:rsidRDefault="009C3003">
      <w:pPr>
        <w:spacing w:line="360" w:lineRule="auto"/>
      </w:pPr>
    </w:p>
    <w:p w:rsidR="009C3003" w:rsidRDefault="009C3003">
      <w:pPr>
        <w:spacing w:line="360" w:lineRule="auto"/>
        <w:ind w:firstLine="540"/>
        <w:jc w:val="center"/>
      </w:pPr>
    </w:p>
    <w:p w:rsidR="009C3003" w:rsidRDefault="009C3003">
      <w:pPr>
        <w:spacing w:line="360" w:lineRule="auto"/>
        <w:ind w:firstLine="540"/>
        <w:jc w:val="center"/>
      </w:pPr>
    </w:p>
    <w:p w:rsidR="009C3003" w:rsidRDefault="009C3003">
      <w:pPr>
        <w:spacing w:line="360" w:lineRule="auto"/>
        <w:ind w:firstLine="540"/>
        <w:jc w:val="center"/>
      </w:pPr>
    </w:p>
    <w:p w:rsidR="009C3003" w:rsidRDefault="009C3003">
      <w:pPr>
        <w:spacing w:line="360" w:lineRule="auto"/>
        <w:ind w:firstLine="540"/>
        <w:jc w:val="center"/>
      </w:pPr>
    </w:p>
    <w:p w:rsidR="009C3003" w:rsidRDefault="009C3003">
      <w:pPr>
        <w:spacing w:line="360" w:lineRule="auto"/>
        <w:ind w:firstLine="540"/>
        <w:jc w:val="center"/>
      </w:pPr>
    </w:p>
    <w:p w:rsidR="009C3003" w:rsidRDefault="009C3003">
      <w:pPr>
        <w:spacing w:line="360" w:lineRule="auto"/>
        <w:ind w:firstLine="540"/>
        <w:jc w:val="center"/>
      </w:pPr>
    </w:p>
    <w:p w:rsidR="009C3003" w:rsidRDefault="009C3003">
      <w:pPr>
        <w:spacing w:line="360" w:lineRule="auto"/>
        <w:ind w:firstLine="540"/>
        <w:jc w:val="center"/>
      </w:pPr>
    </w:p>
    <w:p w:rsidR="009C3003" w:rsidRDefault="009C3003">
      <w:pPr>
        <w:spacing w:line="360" w:lineRule="auto"/>
        <w:ind w:firstLine="540"/>
        <w:jc w:val="center"/>
      </w:pPr>
    </w:p>
    <w:p w:rsidR="009C3003" w:rsidRDefault="009C3003">
      <w:pPr>
        <w:spacing w:line="360" w:lineRule="auto"/>
        <w:ind w:firstLine="540"/>
        <w:jc w:val="center"/>
      </w:pPr>
    </w:p>
    <w:p w:rsidR="00062B54" w:rsidRDefault="00062B54">
      <w:r>
        <w:br w:type="page"/>
      </w:r>
    </w:p>
    <w:p w:rsidR="00CC2DCB" w:rsidRDefault="00CC2DCB">
      <w:pPr>
        <w:spacing w:line="360" w:lineRule="auto"/>
      </w:pPr>
    </w:p>
    <w:p w:rsidR="00C42B99" w:rsidRDefault="00C42B99">
      <w:pPr>
        <w:spacing w:line="360" w:lineRule="auto"/>
      </w:pPr>
    </w:p>
    <w:p w:rsidR="009C3003" w:rsidRDefault="00A90DB2">
      <w:pPr>
        <w:spacing w:line="360" w:lineRule="auto"/>
        <w:jc w:val="center"/>
      </w:pPr>
      <w:r>
        <w:rPr>
          <w:b/>
        </w:rPr>
        <w:t>PRATARMĖ</w:t>
      </w:r>
    </w:p>
    <w:p w:rsidR="009C3003" w:rsidRDefault="009C3003">
      <w:pPr>
        <w:spacing w:line="360" w:lineRule="auto"/>
        <w:ind w:firstLine="540"/>
        <w:jc w:val="center"/>
      </w:pPr>
    </w:p>
    <w:p w:rsidR="009C3003" w:rsidRDefault="00A90DB2">
      <w:pPr>
        <w:spacing w:line="360" w:lineRule="auto"/>
        <w:ind w:firstLine="540"/>
        <w:jc w:val="both"/>
      </w:pPr>
      <w:r>
        <w:t>Kauno kolegijos Technologij</w:t>
      </w:r>
      <w:r w:rsidR="00062B54">
        <w:t xml:space="preserve">ų fakulteto Pramoninės inžinerijos ir </w:t>
      </w:r>
      <w:proofErr w:type="spellStart"/>
      <w:r w:rsidR="00062B54">
        <w:t>robotikos</w:t>
      </w:r>
      <w:proofErr w:type="spellEnd"/>
      <w:r w:rsidR="00062B54">
        <w:t xml:space="preserve"> (P</w:t>
      </w:r>
      <w:r w:rsidR="00B179F8">
        <w:t>R)</w:t>
      </w:r>
      <w:r w:rsidR="00FD1999">
        <w:t xml:space="preserve"> katedroje realizuojamos </w:t>
      </w:r>
      <w:r w:rsidR="00FD1999" w:rsidRPr="0095182B">
        <w:rPr>
          <w:i/>
        </w:rPr>
        <w:t>Automatinio valdymo studijų programos</w:t>
      </w:r>
      <w:r>
        <w:t xml:space="preserve"> baigiamųjų darbų rengimo ir gynimo metodiniai nurodymai (toliau – Metodiniai nurodymai) reglamentuoja </w:t>
      </w:r>
      <w:r w:rsidR="00FD1999" w:rsidRPr="0095182B">
        <w:rPr>
          <w:i/>
        </w:rPr>
        <w:t>šios studijų programos</w:t>
      </w:r>
      <w:r w:rsidR="00FD1999">
        <w:t xml:space="preserve"> </w:t>
      </w:r>
      <w:r>
        <w:t xml:space="preserve">baigiamųjų darbų </w:t>
      </w:r>
      <w:r>
        <w:rPr>
          <w:color w:val="000000"/>
        </w:rPr>
        <w:t xml:space="preserve">rengimo tvarką, </w:t>
      </w:r>
      <w:r>
        <w:t xml:space="preserve">baigiamųjų darbų rengimui ir gynimui keliamus reikalavimus, baigiamųjų darbų vertinimo kriterijus ir baigiamųjų darbų gynimo procedūrą. </w:t>
      </w:r>
    </w:p>
    <w:p w:rsidR="009C3003" w:rsidRDefault="00A90DB2">
      <w:pPr>
        <w:spacing w:line="360" w:lineRule="auto"/>
        <w:ind w:firstLine="540"/>
        <w:jc w:val="both"/>
      </w:pPr>
      <w:r>
        <w:t>Baigiamąjį darbą leidžiama ginti studentui, gavusiam teigiamus visų studijų p</w:t>
      </w:r>
      <w:r w:rsidR="00B179F8">
        <w:t>rogramoje numatytų dalykų</w:t>
      </w:r>
      <w:r>
        <w:t xml:space="preserve"> įvertinimus.</w:t>
      </w:r>
    </w:p>
    <w:p w:rsidR="009C3003" w:rsidRDefault="00A90DB2" w:rsidP="00B179F8">
      <w:pPr>
        <w:spacing w:line="360" w:lineRule="auto"/>
        <w:ind w:firstLine="540"/>
        <w:jc w:val="both"/>
      </w:pPr>
      <w:r>
        <w:t>Apgynus baigiamąjį darbą, Kvalifikavimo komisijos sprendimu suteikiamas kvalifikacinis laips</w:t>
      </w:r>
      <w:r w:rsidR="00B179F8">
        <w:t>nis</w:t>
      </w:r>
      <w:r>
        <w:t xml:space="preserve"> ir įgyjamas aukštasis koleginis išsilavinimas.</w:t>
      </w:r>
    </w:p>
    <w:p w:rsidR="009C3003" w:rsidRDefault="00A90DB2">
      <w:pPr>
        <w:spacing w:line="360" w:lineRule="auto"/>
        <w:ind w:firstLine="540"/>
        <w:jc w:val="both"/>
        <w:rPr>
          <w:i/>
        </w:rPr>
      </w:pPr>
      <w:r>
        <w:rPr>
          <w:i/>
        </w:rPr>
        <w:t xml:space="preserve">REGLAMENTUOJANTYS NORMINIAI DOKUMENTAI: </w:t>
      </w:r>
    </w:p>
    <w:p w:rsidR="009C3003" w:rsidRPr="00843534" w:rsidRDefault="00843534" w:rsidP="00843534">
      <w:pPr>
        <w:spacing w:line="360" w:lineRule="auto"/>
        <w:ind w:firstLine="284"/>
        <w:rPr>
          <w:i/>
          <w:sz w:val="22"/>
          <w:szCs w:val="22"/>
        </w:rPr>
      </w:pPr>
      <w:r w:rsidRPr="00843534">
        <w:rPr>
          <w:i/>
        </w:rPr>
        <w:t xml:space="preserve">1. </w:t>
      </w:r>
      <w:r w:rsidR="00A90DB2" w:rsidRPr="00843534">
        <w:rPr>
          <w:i/>
        </w:rPr>
        <w:t>Laipsnį suteikianč</w:t>
      </w:r>
      <w:r w:rsidR="00062B54">
        <w:rPr>
          <w:i/>
        </w:rPr>
        <w:t>ių pirmosios pakopos ir vientisų</w:t>
      </w:r>
      <w:r w:rsidR="00A90DB2" w:rsidRPr="00843534">
        <w:rPr>
          <w:i/>
        </w:rPr>
        <w:t>jų studijų programų bendrųjų reikalavimų aprašas</w:t>
      </w:r>
      <w:r w:rsidR="00062B54">
        <w:rPr>
          <w:i/>
          <w:sz w:val="22"/>
          <w:szCs w:val="22"/>
        </w:rPr>
        <w:t xml:space="preserve">, </w:t>
      </w:r>
      <w:r w:rsidR="00062B54" w:rsidRPr="00D80EA6">
        <w:rPr>
          <w:i/>
        </w:rPr>
        <w:t>patvirtintas Lietuvos Respublikos švietimo ir mokslo ministerijos.</w:t>
      </w:r>
    </w:p>
    <w:p w:rsidR="009C3003" w:rsidRPr="00D80EA6" w:rsidRDefault="00843534" w:rsidP="00843534">
      <w:pPr>
        <w:spacing w:line="360" w:lineRule="auto"/>
        <w:ind w:firstLine="284"/>
        <w:rPr>
          <w:i/>
          <w:sz w:val="22"/>
          <w:szCs w:val="22"/>
        </w:rPr>
      </w:pPr>
      <w:r w:rsidRPr="00843534">
        <w:rPr>
          <w:i/>
        </w:rPr>
        <w:t xml:space="preserve">2. </w:t>
      </w:r>
      <w:r w:rsidR="00A90DB2" w:rsidRPr="00843534">
        <w:rPr>
          <w:i/>
        </w:rPr>
        <w:t>Bendrųjų stud</w:t>
      </w:r>
      <w:r w:rsidR="00062B54">
        <w:rPr>
          <w:i/>
        </w:rPr>
        <w:t xml:space="preserve">ijų vykdymo reikalavimų aprašas, </w:t>
      </w:r>
      <w:r w:rsidR="00062B54" w:rsidRPr="00D80EA6">
        <w:rPr>
          <w:i/>
        </w:rPr>
        <w:t>patvirtintas Lietuvos Respublikos švietimo ir mokslo ministerijos.</w:t>
      </w:r>
    </w:p>
    <w:p w:rsidR="009C3003" w:rsidRPr="00843534" w:rsidRDefault="00843534" w:rsidP="00843534">
      <w:pPr>
        <w:spacing w:line="360" w:lineRule="auto"/>
        <w:ind w:firstLine="284"/>
        <w:jc w:val="both"/>
        <w:rPr>
          <w:i/>
        </w:rPr>
      </w:pPr>
      <w:r w:rsidRPr="00843534">
        <w:rPr>
          <w:i/>
        </w:rPr>
        <w:t xml:space="preserve">3. </w:t>
      </w:r>
      <w:r w:rsidR="00A90DB2" w:rsidRPr="00843534">
        <w:rPr>
          <w:i/>
        </w:rPr>
        <w:t>Studijų krypčių aprašai</w:t>
      </w:r>
      <w:r w:rsidR="00897DC8">
        <w:rPr>
          <w:i/>
        </w:rPr>
        <w:t>,</w:t>
      </w:r>
      <w:r w:rsidR="00A90DB2" w:rsidRPr="00843534">
        <w:rPr>
          <w:i/>
        </w:rPr>
        <w:t xml:space="preserve"> patvirtinti Lietuvos Respublikos švietimo ir mokslo ministerijos. </w:t>
      </w:r>
    </w:p>
    <w:p w:rsidR="00843534" w:rsidRPr="00843534" w:rsidRDefault="00843534" w:rsidP="00843534">
      <w:pPr>
        <w:spacing w:line="360" w:lineRule="auto"/>
        <w:ind w:firstLine="284"/>
        <w:jc w:val="both"/>
        <w:rPr>
          <w:i/>
        </w:rPr>
      </w:pPr>
      <w:r w:rsidRPr="00843534">
        <w:rPr>
          <w:i/>
        </w:rPr>
        <w:t xml:space="preserve">4. </w:t>
      </w:r>
      <w:r w:rsidR="00A90DB2" w:rsidRPr="00843534">
        <w:rPr>
          <w:i/>
        </w:rPr>
        <w:t>Kauno kolegijos Baigiamųjų darbų/projektų rengimo, gynimo, saugojimo ir kvalifikacinių egzaminų organizavimo tvarka.</w:t>
      </w:r>
    </w:p>
    <w:p w:rsidR="009C3003" w:rsidRPr="00843534" w:rsidRDefault="00843534" w:rsidP="00843534">
      <w:pPr>
        <w:spacing w:line="360" w:lineRule="auto"/>
        <w:ind w:firstLine="284"/>
        <w:jc w:val="both"/>
        <w:rPr>
          <w:i/>
        </w:rPr>
      </w:pPr>
      <w:r w:rsidRPr="00843534">
        <w:rPr>
          <w:i/>
        </w:rPr>
        <w:t xml:space="preserve">5. </w:t>
      </w:r>
      <w:r w:rsidR="00A90DB2" w:rsidRPr="00843534">
        <w:rPr>
          <w:i/>
        </w:rPr>
        <w:t>Kauno kolegijos Studijų tvarka</w:t>
      </w:r>
      <w:bookmarkStart w:id="1" w:name="gjdgxs" w:colFirst="0" w:colLast="0"/>
      <w:bookmarkEnd w:id="1"/>
      <w:r w:rsidR="00A90DB2" w:rsidRPr="00843534">
        <w:rPr>
          <w:i/>
        </w:rPr>
        <w:t>.</w:t>
      </w:r>
    </w:p>
    <w:p w:rsidR="009C3003" w:rsidRDefault="009C3003">
      <w:pPr>
        <w:spacing w:line="360" w:lineRule="auto"/>
        <w:jc w:val="both"/>
      </w:pPr>
    </w:p>
    <w:p w:rsidR="00CC0069" w:rsidRDefault="00CC0069">
      <w:pPr>
        <w:spacing w:line="360" w:lineRule="auto"/>
        <w:jc w:val="both"/>
      </w:pPr>
    </w:p>
    <w:p w:rsidR="000D4BE8" w:rsidRDefault="000D4BE8">
      <w:pPr>
        <w:spacing w:line="360" w:lineRule="auto"/>
        <w:jc w:val="both"/>
      </w:pPr>
    </w:p>
    <w:p w:rsidR="009C3003" w:rsidRDefault="009C3003">
      <w:pPr>
        <w:spacing w:line="360" w:lineRule="auto"/>
        <w:ind w:left="1290"/>
        <w:jc w:val="both"/>
        <w:rPr>
          <w:color w:val="339966"/>
        </w:rPr>
      </w:pPr>
    </w:p>
    <w:p w:rsidR="009C3003" w:rsidRDefault="009C3003">
      <w:pPr>
        <w:spacing w:line="360" w:lineRule="auto"/>
        <w:ind w:left="1290"/>
        <w:jc w:val="both"/>
        <w:rPr>
          <w:color w:val="339966"/>
        </w:rPr>
      </w:pPr>
    </w:p>
    <w:p w:rsidR="00843534" w:rsidRDefault="00843534">
      <w:pPr>
        <w:spacing w:line="360" w:lineRule="auto"/>
        <w:ind w:left="1290"/>
        <w:jc w:val="both"/>
        <w:rPr>
          <w:color w:val="339966"/>
        </w:rPr>
      </w:pPr>
    </w:p>
    <w:p w:rsidR="00843534" w:rsidRDefault="00843534">
      <w:pPr>
        <w:spacing w:line="360" w:lineRule="auto"/>
        <w:ind w:left="1290"/>
        <w:jc w:val="both"/>
        <w:rPr>
          <w:color w:val="339966"/>
        </w:rPr>
      </w:pPr>
    </w:p>
    <w:p w:rsidR="00843534" w:rsidRDefault="00843534">
      <w:pPr>
        <w:spacing w:line="360" w:lineRule="auto"/>
        <w:ind w:left="1290"/>
        <w:jc w:val="both"/>
        <w:rPr>
          <w:color w:val="339966"/>
        </w:rPr>
      </w:pPr>
    </w:p>
    <w:p w:rsidR="00843534" w:rsidRDefault="00843534">
      <w:pPr>
        <w:spacing w:line="360" w:lineRule="auto"/>
        <w:ind w:left="1290"/>
        <w:jc w:val="both"/>
        <w:rPr>
          <w:color w:val="339966"/>
        </w:rPr>
      </w:pPr>
    </w:p>
    <w:p w:rsidR="00B179F8" w:rsidRDefault="00B179F8">
      <w:pPr>
        <w:spacing w:line="360" w:lineRule="auto"/>
        <w:ind w:left="1290"/>
        <w:jc w:val="both"/>
        <w:rPr>
          <w:color w:val="339966"/>
        </w:rPr>
      </w:pPr>
    </w:p>
    <w:p w:rsidR="00B179F8" w:rsidRDefault="00B179F8">
      <w:pPr>
        <w:spacing w:line="360" w:lineRule="auto"/>
        <w:ind w:left="1290"/>
        <w:jc w:val="both"/>
        <w:rPr>
          <w:color w:val="339966"/>
        </w:rPr>
      </w:pPr>
    </w:p>
    <w:p w:rsidR="00B179F8" w:rsidRDefault="00B179F8">
      <w:pPr>
        <w:spacing w:line="360" w:lineRule="auto"/>
        <w:ind w:left="1290"/>
        <w:jc w:val="both"/>
        <w:rPr>
          <w:color w:val="339966"/>
        </w:rPr>
      </w:pPr>
    </w:p>
    <w:p w:rsidR="00B179F8" w:rsidRDefault="00B179F8">
      <w:pPr>
        <w:spacing w:line="360" w:lineRule="auto"/>
        <w:ind w:left="1290"/>
        <w:jc w:val="both"/>
        <w:rPr>
          <w:color w:val="339966"/>
        </w:rPr>
      </w:pPr>
    </w:p>
    <w:p w:rsidR="00B179F8" w:rsidRDefault="00B179F8">
      <w:pPr>
        <w:spacing w:line="360" w:lineRule="auto"/>
        <w:ind w:left="1290"/>
        <w:jc w:val="both"/>
        <w:rPr>
          <w:color w:val="339966"/>
        </w:rPr>
      </w:pPr>
    </w:p>
    <w:p w:rsidR="00B179F8" w:rsidRDefault="00B179F8" w:rsidP="00686CCB">
      <w:pPr>
        <w:spacing w:line="360" w:lineRule="auto"/>
        <w:jc w:val="both"/>
        <w:rPr>
          <w:color w:val="339966"/>
        </w:rPr>
      </w:pPr>
    </w:p>
    <w:p w:rsidR="009C3003" w:rsidRDefault="009C3003">
      <w:pPr>
        <w:spacing w:line="360" w:lineRule="auto"/>
        <w:ind w:left="1290"/>
        <w:jc w:val="both"/>
        <w:rPr>
          <w:color w:val="339966"/>
          <w:sz w:val="18"/>
          <w:szCs w:val="18"/>
        </w:rPr>
      </w:pPr>
    </w:p>
    <w:p w:rsidR="009C3003" w:rsidRPr="002728E3" w:rsidRDefault="00976FCB" w:rsidP="003E1B3B">
      <w:pPr>
        <w:numPr>
          <w:ilvl w:val="0"/>
          <w:numId w:val="1"/>
        </w:numPr>
        <w:tabs>
          <w:tab w:val="left" w:pos="567"/>
        </w:tabs>
        <w:spacing w:line="360" w:lineRule="auto"/>
        <w:ind w:left="0" w:firstLine="0"/>
        <w:jc w:val="center"/>
      </w:pPr>
      <w:r>
        <w:rPr>
          <w:b/>
        </w:rPr>
        <w:t xml:space="preserve">BAIGIAMOJO </w:t>
      </w:r>
      <w:r w:rsidRPr="00DE708A">
        <w:rPr>
          <w:b/>
        </w:rPr>
        <w:t>DARBO</w:t>
      </w:r>
      <w:r w:rsidR="00A90DB2">
        <w:rPr>
          <w:b/>
        </w:rPr>
        <w:t xml:space="preserve"> RENGIMO REIKALAVIMAI</w:t>
      </w:r>
    </w:p>
    <w:p w:rsidR="002728E3" w:rsidRPr="003E1B3B" w:rsidRDefault="002728E3" w:rsidP="002728E3">
      <w:pPr>
        <w:tabs>
          <w:tab w:val="left" w:pos="567"/>
        </w:tabs>
        <w:spacing w:line="360" w:lineRule="auto"/>
      </w:pPr>
    </w:p>
    <w:p w:rsidR="005764C7" w:rsidRPr="005764C7" w:rsidRDefault="00A90DB2" w:rsidP="003A6345">
      <w:pPr>
        <w:pStyle w:val="ListParagraph"/>
        <w:numPr>
          <w:ilvl w:val="0"/>
          <w:numId w:val="2"/>
        </w:numPr>
        <w:pBdr>
          <w:top w:val="nil"/>
          <w:left w:val="nil"/>
          <w:bottom w:val="nil"/>
          <w:right w:val="nil"/>
          <w:between w:val="nil"/>
        </w:pBdr>
        <w:tabs>
          <w:tab w:val="left" w:pos="0"/>
          <w:tab w:val="left" w:pos="851"/>
        </w:tabs>
        <w:spacing w:line="360" w:lineRule="auto"/>
        <w:ind w:left="0" w:firstLine="851"/>
        <w:jc w:val="both"/>
      </w:pPr>
      <w:r w:rsidRPr="005764C7">
        <w:rPr>
          <w:color w:val="000000"/>
        </w:rPr>
        <w:t>Profesinio bakalau</w:t>
      </w:r>
      <w:r w:rsidR="00976FCB" w:rsidRPr="005764C7">
        <w:rPr>
          <w:color w:val="000000"/>
        </w:rPr>
        <w:t>ro baigiamasis darbas</w:t>
      </w:r>
      <w:r w:rsidRPr="005764C7">
        <w:rPr>
          <w:b/>
          <w:i/>
          <w:color w:val="000000"/>
        </w:rPr>
        <w:t xml:space="preserve"> </w:t>
      </w:r>
      <w:r w:rsidRPr="005764C7">
        <w:rPr>
          <w:color w:val="000000"/>
        </w:rPr>
        <w:t>– tai studento savaran</w:t>
      </w:r>
      <w:r w:rsidR="001C60D3" w:rsidRPr="005764C7">
        <w:rPr>
          <w:color w:val="000000"/>
        </w:rPr>
        <w:t xml:space="preserve">kiškas </w:t>
      </w:r>
      <w:r w:rsidRPr="005764C7">
        <w:rPr>
          <w:color w:val="000000"/>
        </w:rPr>
        <w:t xml:space="preserve"> darbas, rengiamas ir ginamas studijų programos pabaigoje bei skirtas pasiektiems studijų programos rezultatams pademonstruoti. </w:t>
      </w:r>
    </w:p>
    <w:p w:rsidR="005764C7" w:rsidRPr="005764C7" w:rsidRDefault="00A90DB2" w:rsidP="003A6345">
      <w:pPr>
        <w:pStyle w:val="ListParagraph"/>
        <w:numPr>
          <w:ilvl w:val="0"/>
          <w:numId w:val="2"/>
        </w:numPr>
        <w:pBdr>
          <w:top w:val="nil"/>
          <w:left w:val="nil"/>
          <w:bottom w:val="nil"/>
          <w:right w:val="nil"/>
          <w:between w:val="nil"/>
        </w:pBdr>
        <w:tabs>
          <w:tab w:val="left" w:pos="0"/>
          <w:tab w:val="left" w:pos="851"/>
        </w:tabs>
        <w:spacing w:line="360" w:lineRule="auto"/>
        <w:ind w:left="0" w:firstLine="851"/>
        <w:jc w:val="both"/>
      </w:pPr>
      <w:r w:rsidRPr="005764C7">
        <w:rPr>
          <w:color w:val="000000"/>
        </w:rPr>
        <w:t>Baigiamojo darbo vadovą</w:t>
      </w:r>
      <w:r w:rsidRPr="005764C7">
        <w:rPr>
          <w:b/>
          <w:color w:val="000000"/>
        </w:rPr>
        <w:t xml:space="preserve"> </w:t>
      </w:r>
      <w:r w:rsidR="00D9627F" w:rsidRPr="005764C7">
        <w:rPr>
          <w:color w:val="000000"/>
        </w:rPr>
        <w:t>studentai renkasi iš k</w:t>
      </w:r>
      <w:r w:rsidRPr="005764C7">
        <w:rPr>
          <w:color w:val="000000"/>
        </w:rPr>
        <w:t>atedroje pateikto kolegijos dėstytoj</w:t>
      </w:r>
      <w:r w:rsidR="000C6DEC" w:rsidRPr="005764C7">
        <w:rPr>
          <w:color w:val="000000"/>
        </w:rPr>
        <w:t xml:space="preserve">ų sąrašo </w:t>
      </w:r>
      <w:r w:rsidRPr="005764C7">
        <w:rPr>
          <w:color w:val="000000"/>
        </w:rPr>
        <w:t xml:space="preserve">arba </w:t>
      </w:r>
      <w:r w:rsidR="000C6DEC" w:rsidRPr="005764C7">
        <w:rPr>
          <w:color w:val="000000"/>
        </w:rPr>
        <w:t>jį paskiria</w:t>
      </w:r>
      <w:r w:rsidRPr="005764C7">
        <w:rPr>
          <w:color w:val="000000"/>
        </w:rPr>
        <w:t xml:space="preserve"> katedros vedėjas. Jeigu reikia, gali būti skiriami konsultantai iš įmonių, įstaigų ar gamybinio sektoriaus.</w:t>
      </w:r>
    </w:p>
    <w:p w:rsidR="005764C7" w:rsidRPr="005764C7" w:rsidRDefault="00A90DB2" w:rsidP="003A6345">
      <w:pPr>
        <w:pStyle w:val="ListParagraph"/>
        <w:numPr>
          <w:ilvl w:val="0"/>
          <w:numId w:val="2"/>
        </w:numPr>
        <w:pBdr>
          <w:top w:val="nil"/>
          <w:left w:val="nil"/>
          <w:bottom w:val="nil"/>
          <w:right w:val="nil"/>
          <w:between w:val="nil"/>
        </w:pBdr>
        <w:tabs>
          <w:tab w:val="left" w:pos="0"/>
          <w:tab w:val="left" w:pos="851"/>
        </w:tabs>
        <w:spacing w:line="360" w:lineRule="auto"/>
        <w:ind w:left="0" w:firstLine="851"/>
        <w:jc w:val="both"/>
      </w:pPr>
      <w:r w:rsidRPr="005764C7">
        <w:rPr>
          <w:color w:val="000000"/>
        </w:rPr>
        <w:t>Baigiamajame darbe sprendžiamos</w:t>
      </w:r>
      <w:r w:rsidRPr="005764C7">
        <w:rPr>
          <w:i/>
          <w:color w:val="000000"/>
        </w:rPr>
        <w:t xml:space="preserve"> </w:t>
      </w:r>
      <w:r w:rsidRPr="005764C7">
        <w:rPr>
          <w:color w:val="000000"/>
        </w:rPr>
        <w:t>taikomojo pobūdžio projektinės ir praktinės problemos.</w:t>
      </w:r>
    </w:p>
    <w:p w:rsidR="005764C7" w:rsidRPr="005764C7" w:rsidRDefault="00A90DB2" w:rsidP="003A6345">
      <w:pPr>
        <w:pStyle w:val="ListParagraph"/>
        <w:numPr>
          <w:ilvl w:val="0"/>
          <w:numId w:val="2"/>
        </w:numPr>
        <w:pBdr>
          <w:top w:val="nil"/>
          <w:left w:val="nil"/>
          <w:bottom w:val="nil"/>
          <w:right w:val="nil"/>
          <w:between w:val="nil"/>
        </w:pBdr>
        <w:tabs>
          <w:tab w:val="left" w:pos="0"/>
          <w:tab w:val="left" w:pos="851"/>
        </w:tabs>
        <w:spacing w:line="360" w:lineRule="auto"/>
        <w:ind w:left="0" w:firstLine="851"/>
        <w:jc w:val="both"/>
      </w:pPr>
      <w:r w:rsidRPr="005764C7">
        <w:rPr>
          <w:color w:val="000000"/>
        </w:rPr>
        <w:t>Už baigiamajame darbe priimtus sprendimus, baigiamojo darbo  rezultatų teisingumą ar savarankiškumą atsako stud</w:t>
      </w:r>
      <w:r w:rsidR="00EA2298" w:rsidRPr="005764C7">
        <w:rPr>
          <w:color w:val="000000"/>
        </w:rPr>
        <w:t>entas. Vadovo bei</w:t>
      </w:r>
      <w:r w:rsidRPr="005764C7">
        <w:rPr>
          <w:color w:val="000000"/>
        </w:rPr>
        <w:t xml:space="preserve"> konsultantų uždavinys yra pasiekti, kad studentas rastų racionalius sprendimo pateikimo būdus. </w:t>
      </w:r>
      <w:r w:rsidRPr="005764C7">
        <w:rPr>
          <w:b/>
          <w:color w:val="000000"/>
        </w:rPr>
        <w:t xml:space="preserve"> </w:t>
      </w:r>
      <w:r w:rsidRPr="005764C7">
        <w:rPr>
          <w:color w:val="000000"/>
        </w:rPr>
        <w:t xml:space="preserve">Vadovai neteikia studentui paruoštų sprendimų, tik konsultuoja studentą pagal baigiamojo darbo rengimo planą, teikia pasiūlymus darbo tobulinimui, </w:t>
      </w:r>
      <w:r w:rsidRPr="001558BB">
        <w:t>r</w:t>
      </w:r>
      <w:r w:rsidRPr="005764C7">
        <w:rPr>
          <w:color w:val="000000"/>
        </w:rPr>
        <w:t>ekomenduoja literatūrą ar kitus informacijos šaltinius ir atsako į klausimus, iškil</w:t>
      </w:r>
      <w:r w:rsidR="002E5172" w:rsidRPr="005764C7">
        <w:rPr>
          <w:color w:val="000000"/>
        </w:rPr>
        <w:t>usius, rengiant darbą.</w:t>
      </w:r>
    </w:p>
    <w:p w:rsidR="005764C7" w:rsidRPr="005764C7" w:rsidRDefault="00A90DB2" w:rsidP="003A6345">
      <w:pPr>
        <w:pStyle w:val="ListParagraph"/>
        <w:numPr>
          <w:ilvl w:val="0"/>
          <w:numId w:val="2"/>
        </w:numPr>
        <w:pBdr>
          <w:top w:val="nil"/>
          <w:left w:val="nil"/>
          <w:bottom w:val="nil"/>
          <w:right w:val="nil"/>
          <w:between w:val="nil"/>
        </w:pBdr>
        <w:tabs>
          <w:tab w:val="left" w:pos="0"/>
          <w:tab w:val="left" w:pos="851"/>
        </w:tabs>
        <w:spacing w:line="360" w:lineRule="auto"/>
        <w:ind w:left="0" w:firstLine="851"/>
        <w:jc w:val="both"/>
      </w:pPr>
      <w:r w:rsidRPr="005764C7">
        <w:rPr>
          <w:color w:val="000000"/>
        </w:rPr>
        <w:t xml:space="preserve">Rengdamas </w:t>
      </w:r>
      <w:r w:rsidRPr="005764C7">
        <w:rPr>
          <w:i/>
          <w:color w:val="000000"/>
        </w:rPr>
        <w:t>baigiamąjį darbą</w:t>
      </w:r>
      <w:r w:rsidRPr="005764C7">
        <w:rPr>
          <w:color w:val="000000"/>
        </w:rPr>
        <w:t>, studentas turi savarankiškai, kūrybiškai, išsamiai analizuoti iškeltas problemas įvairiais profesiniais aspektais.</w:t>
      </w:r>
    </w:p>
    <w:p w:rsidR="005764C7" w:rsidRPr="005764C7" w:rsidRDefault="00A90DB2" w:rsidP="003A6345">
      <w:pPr>
        <w:pStyle w:val="ListParagraph"/>
        <w:numPr>
          <w:ilvl w:val="0"/>
          <w:numId w:val="2"/>
        </w:numPr>
        <w:pBdr>
          <w:top w:val="nil"/>
          <w:left w:val="nil"/>
          <w:bottom w:val="nil"/>
          <w:right w:val="nil"/>
          <w:between w:val="nil"/>
        </w:pBdr>
        <w:tabs>
          <w:tab w:val="left" w:pos="0"/>
          <w:tab w:val="left" w:pos="851"/>
          <w:tab w:val="left" w:pos="993"/>
        </w:tabs>
        <w:spacing w:line="360" w:lineRule="auto"/>
        <w:ind w:left="0" w:firstLine="851"/>
        <w:jc w:val="both"/>
      </w:pPr>
      <w:r w:rsidRPr="005764C7">
        <w:rPr>
          <w:color w:val="000000"/>
        </w:rPr>
        <w:t>Baigiamuoju darbu</w:t>
      </w:r>
      <w:r w:rsidRPr="005764C7">
        <w:rPr>
          <w:color w:val="FF0000"/>
        </w:rPr>
        <w:t xml:space="preserve"> </w:t>
      </w:r>
      <w:r w:rsidRPr="005764C7">
        <w:rPr>
          <w:color w:val="000000"/>
        </w:rPr>
        <w:t xml:space="preserve">studentas privalo įrodyti, kad jis pasirengęs įgyti studijų </w:t>
      </w:r>
      <w:r>
        <w:t xml:space="preserve">krypties </w:t>
      </w:r>
      <w:r w:rsidRPr="005764C7">
        <w:rPr>
          <w:color w:val="000000"/>
        </w:rPr>
        <w:t>profesinio bakalauro laipsnį  ir gali demonstruoti  gebėjimus, numatytus studijų k</w:t>
      </w:r>
      <w:r w:rsidR="005764C7">
        <w:rPr>
          <w:color w:val="000000"/>
        </w:rPr>
        <w:t>rypčių aprašuose.</w:t>
      </w:r>
    </w:p>
    <w:p w:rsidR="005764C7" w:rsidRPr="005764C7" w:rsidRDefault="005764C7" w:rsidP="003A6345">
      <w:pPr>
        <w:pStyle w:val="ListParagraph"/>
        <w:numPr>
          <w:ilvl w:val="0"/>
          <w:numId w:val="2"/>
        </w:numPr>
        <w:pBdr>
          <w:top w:val="nil"/>
          <w:left w:val="nil"/>
          <w:bottom w:val="nil"/>
          <w:right w:val="nil"/>
          <w:between w:val="nil"/>
        </w:pBdr>
        <w:tabs>
          <w:tab w:val="left" w:pos="0"/>
          <w:tab w:val="left" w:pos="567"/>
          <w:tab w:val="left" w:pos="851"/>
          <w:tab w:val="left" w:pos="993"/>
          <w:tab w:val="left" w:pos="0"/>
          <w:tab w:val="left" w:pos="567"/>
          <w:tab w:val="left" w:pos="851"/>
        </w:tabs>
        <w:spacing w:line="360" w:lineRule="auto"/>
        <w:ind w:left="0" w:firstLine="851"/>
        <w:jc w:val="both"/>
      </w:pPr>
      <w:r w:rsidRPr="005764C7">
        <w:rPr>
          <w:color w:val="000000"/>
        </w:rPr>
        <w:t xml:space="preserve">Baigiamųjų darbų </w:t>
      </w:r>
      <w:r w:rsidR="00A90DB2" w:rsidRPr="005764C7">
        <w:rPr>
          <w:color w:val="000000"/>
        </w:rPr>
        <w:t>preliminarias temas pagal paskelbtas tematikas gali siūlyti studentai, dėstytojai, socialiniai partneriai, užsakovai ir kt.</w:t>
      </w:r>
    </w:p>
    <w:p w:rsidR="005764C7" w:rsidRPr="005764C7" w:rsidRDefault="00A90DB2" w:rsidP="003A6345">
      <w:pPr>
        <w:pStyle w:val="ListParagraph"/>
        <w:numPr>
          <w:ilvl w:val="0"/>
          <w:numId w:val="2"/>
        </w:numPr>
        <w:pBdr>
          <w:top w:val="nil"/>
          <w:left w:val="nil"/>
          <w:bottom w:val="nil"/>
          <w:right w:val="nil"/>
          <w:between w:val="nil"/>
        </w:pBdr>
        <w:tabs>
          <w:tab w:val="left" w:pos="0"/>
          <w:tab w:val="left" w:pos="567"/>
          <w:tab w:val="left" w:pos="851"/>
          <w:tab w:val="left" w:pos="0"/>
          <w:tab w:val="left" w:pos="567"/>
          <w:tab w:val="left" w:pos="993"/>
          <w:tab w:val="left" w:pos="0"/>
          <w:tab w:val="left" w:pos="567"/>
          <w:tab w:val="left" w:pos="851"/>
        </w:tabs>
        <w:spacing w:line="360" w:lineRule="auto"/>
        <w:ind w:left="0" w:firstLine="851"/>
        <w:jc w:val="both"/>
      </w:pPr>
      <w:r w:rsidRPr="005764C7">
        <w:rPr>
          <w:color w:val="000000"/>
        </w:rPr>
        <w:t>Užsa</w:t>
      </w:r>
      <w:r w:rsidR="005B3226" w:rsidRPr="005764C7">
        <w:rPr>
          <w:color w:val="000000"/>
        </w:rPr>
        <w:t>komojo baigiamojo darbo</w:t>
      </w:r>
      <w:r w:rsidRPr="005764C7">
        <w:rPr>
          <w:color w:val="000000"/>
        </w:rPr>
        <w:t xml:space="preserve"> temą aptaria vadovas su užsakovu ir studentu. Tema derinama su katedros vedėju, suderinta  teikiama tvirtinti dekanui.</w:t>
      </w:r>
    </w:p>
    <w:p w:rsidR="005764C7" w:rsidRPr="005764C7" w:rsidRDefault="0003652C" w:rsidP="003A6345">
      <w:pPr>
        <w:pStyle w:val="ListParagraph"/>
        <w:numPr>
          <w:ilvl w:val="0"/>
          <w:numId w:val="2"/>
        </w:numPr>
        <w:pBdr>
          <w:top w:val="nil"/>
          <w:left w:val="nil"/>
          <w:bottom w:val="nil"/>
          <w:right w:val="nil"/>
          <w:between w:val="nil"/>
        </w:pBdr>
        <w:tabs>
          <w:tab w:val="left" w:pos="0"/>
          <w:tab w:val="left" w:pos="567"/>
          <w:tab w:val="left" w:pos="851"/>
          <w:tab w:val="left" w:pos="0"/>
          <w:tab w:val="left" w:pos="567"/>
          <w:tab w:val="left" w:pos="993"/>
          <w:tab w:val="left" w:pos="0"/>
          <w:tab w:val="left" w:pos="567"/>
          <w:tab w:val="left" w:pos="851"/>
        </w:tabs>
        <w:spacing w:line="360" w:lineRule="auto"/>
        <w:ind w:left="0" w:firstLine="851"/>
        <w:jc w:val="both"/>
      </w:pPr>
      <w:r>
        <w:rPr>
          <w:color w:val="000000"/>
        </w:rPr>
        <w:t>Baigiamųjų darbų</w:t>
      </w:r>
      <w:r w:rsidR="005B3226" w:rsidRPr="005764C7">
        <w:rPr>
          <w:color w:val="000000"/>
        </w:rPr>
        <w:t xml:space="preserve"> temos tvirtinamos</w:t>
      </w:r>
      <w:r w:rsidR="005B3226" w:rsidRPr="000B7BF1">
        <w:t xml:space="preserve"> fakulteto </w:t>
      </w:r>
      <w:r w:rsidR="005B3226">
        <w:t>dekano</w:t>
      </w:r>
      <w:r w:rsidR="005B3226" w:rsidRPr="000B7BF1">
        <w:t>, katedrų vedėjų teikimu ne vėliau kaip 2 mėnesiai iki studijų baigimo. Fa</w:t>
      </w:r>
      <w:r>
        <w:t>kulteto dekano</w:t>
      </w:r>
      <w:r w:rsidR="005B3226" w:rsidRPr="000B7BF1">
        <w:t xml:space="preserve"> patvirtintos baigiamųjų darbų temos ir baigiamųjų darbų vadovai keičiami katedros vedėjo teikimu tik esant svarbioms priežastims</w:t>
      </w:r>
      <w:r w:rsidR="005B3226" w:rsidRPr="005764C7">
        <w:rPr>
          <w:rFonts w:ascii="Arial" w:hAnsi="Arial" w:cs="Arial"/>
          <w:sz w:val="30"/>
          <w:szCs w:val="30"/>
        </w:rPr>
        <w:t>.</w:t>
      </w:r>
    </w:p>
    <w:p w:rsidR="005764C7" w:rsidRPr="005764C7" w:rsidRDefault="005764C7" w:rsidP="003A6345">
      <w:pPr>
        <w:pStyle w:val="ListParagraph"/>
        <w:numPr>
          <w:ilvl w:val="0"/>
          <w:numId w:val="2"/>
        </w:numPr>
        <w:pBdr>
          <w:top w:val="nil"/>
          <w:left w:val="nil"/>
          <w:bottom w:val="nil"/>
          <w:right w:val="nil"/>
          <w:between w:val="nil"/>
        </w:pBdr>
        <w:tabs>
          <w:tab w:val="left" w:pos="0"/>
          <w:tab w:val="left" w:pos="851"/>
          <w:tab w:val="left" w:pos="0"/>
          <w:tab w:val="left" w:pos="567"/>
          <w:tab w:val="left" w:pos="993"/>
          <w:tab w:val="left" w:pos="0"/>
          <w:tab w:val="left" w:pos="567"/>
          <w:tab w:val="left" w:pos="851"/>
        </w:tabs>
        <w:spacing w:line="360" w:lineRule="auto"/>
        <w:ind w:left="0" w:firstLine="851"/>
        <w:jc w:val="both"/>
      </w:pPr>
      <w:r>
        <w:rPr>
          <w:rFonts w:ascii="Arial" w:hAnsi="Arial" w:cs="Arial"/>
          <w:sz w:val="30"/>
          <w:szCs w:val="30"/>
        </w:rPr>
        <w:t xml:space="preserve"> </w:t>
      </w:r>
      <w:r w:rsidR="00A90DB2" w:rsidRPr="005764C7">
        <w:rPr>
          <w:color w:val="000000"/>
        </w:rPr>
        <w:t>Profesinio bak</w:t>
      </w:r>
      <w:r w:rsidR="005B5A03">
        <w:rPr>
          <w:color w:val="000000"/>
        </w:rPr>
        <w:t>alauro baigiamąjį darbą</w:t>
      </w:r>
      <w:r w:rsidR="00A90DB2" w:rsidRPr="005764C7">
        <w:rPr>
          <w:color w:val="000000"/>
        </w:rPr>
        <w:t xml:space="preserve"> gali rengti ir 2 s</w:t>
      </w:r>
      <w:r w:rsidR="000B7BF1" w:rsidRPr="005764C7">
        <w:rPr>
          <w:color w:val="000000"/>
        </w:rPr>
        <w:t xml:space="preserve">tudentai, jei baigiamojo darbo apimtis yra didelė ir apima </w:t>
      </w:r>
      <w:r w:rsidR="001558BB" w:rsidRPr="005764C7">
        <w:rPr>
          <w:color w:val="000000"/>
        </w:rPr>
        <w:t xml:space="preserve">procesus ar įrenginius, kuriuose galima ryškiai atskirti savarankiškai atliekamas dalis. </w:t>
      </w:r>
      <w:r w:rsidR="005B5A03">
        <w:rPr>
          <w:color w:val="000000"/>
        </w:rPr>
        <w:t>Jei baigiamąjį darbą</w:t>
      </w:r>
      <w:r w:rsidR="001558BB" w:rsidRPr="005764C7">
        <w:rPr>
          <w:color w:val="000000"/>
        </w:rPr>
        <w:t xml:space="preserve"> rengia 2 </w:t>
      </w:r>
      <w:r w:rsidR="005B5A03">
        <w:rPr>
          <w:color w:val="000000"/>
        </w:rPr>
        <w:t>studentai, darbo</w:t>
      </w:r>
      <w:r w:rsidR="00A90DB2" w:rsidRPr="005764C7">
        <w:rPr>
          <w:color w:val="000000"/>
        </w:rPr>
        <w:t xml:space="preserve"> įvade nurodomas kiekvieno iš jų indėlis.</w:t>
      </w:r>
    </w:p>
    <w:p w:rsidR="005764C7" w:rsidRPr="005764C7" w:rsidRDefault="005764C7" w:rsidP="003A6345">
      <w:pPr>
        <w:pStyle w:val="ListParagraph"/>
        <w:numPr>
          <w:ilvl w:val="0"/>
          <w:numId w:val="2"/>
        </w:numPr>
        <w:pBdr>
          <w:top w:val="nil"/>
          <w:left w:val="nil"/>
          <w:bottom w:val="nil"/>
          <w:right w:val="nil"/>
          <w:between w:val="nil"/>
        </w:pBdr>
        <w:tabs>
          <w:tab w:val="left" w:pos="0"/>
          <w:tab w:val="left" w:pos="567"/>
          <w:tab w:val="left" w:pos="851"/>
          <w:tab w:val="left" w:pos="0"/>
          <w:tab w:val="left" w:pos="567"/>
          <w:tab w:val="left" w:pos="993"/>
          <w:tab w:val="left" w:pos="0"/>
          <w:tab w:val="left" w:pos="567"/>
          <w:tab w:val="left" w:pos="851"/>
        </w:tabs>
        <w:spacing w:line="360" w:lineRule="auto"/>
        <w:ind w:left="0" w:firstLine="851"/>
        <w:jc w:val="both"/>
      </w:pPr>
      <w:r>
        <w:rPr>
          <w:color w:val="000000"/>
        </w:rPr>
        <w:t xml:space="preserve"> </w:t>
      </w:r>
      <w:r w:rsidR="00976FCB" w:rsidRPr="005764C7">
        <w:rPr>
          <w:color w:val="000000"/>
        </w:rPr>
        <w:t xml:space="preserve">Baigiamojo darbo </w:t>
      </w:r>
      <w:r w:rsidR="00A90DB2" w:rsidRPr="005764C7">
        <w:rPr>
          <w:color w:val="000000"/>
        </w:rPr>
        <w:t>vadovas konsultuoja studentą nustatytomis valandomis pagal baigiamojo darbo rengimo planą, teikia pasiūlymus darbo tobulinimui, siūl</w:t>
      </w:r>
      <w:r w:rsidR="00CA7F5D" w:rsidRPr="005764C7">
        <w:rPr>
          <w:color w:val="000000"/>
        </w:rPr>
        <w:t>o konsultantus, jeigu jų reikia.</w:t>
      </w:r>
    </w:p>
    <w:p w:rsidR="005764C7" w:rsidRDefault="005764C7" w:rsidP="003A6345">
      <w:pPr>
        <w:pStyle w:val="ListParagraph"/>
        <w:numPr>
          <w:ilvl w:val="0"/>
          <w:numId w:val="2"/>
        </w:numPr>
        <w:pBdr>
          <w:top w:val="nil"/>
          <w:left w:val="nil"/>
          <w:bottom w:val="nil"/>
          <w:right w:val="nil"/>
          <w:between w:val="nil"/>
        </w:pBdr>
        <w:tabs>
          <w:tab w:val="left" w:pos="0"/>
          <w:tab w:val="left" w:pos="567"/>
          <w:tab w:val="left" w:pos="851"/>
          <w:tab w:val="left" w:pos="0"/>
          <w:tab w:val="left" w:pos="567"/>
          <w:tab w:val="left" w:pos="993"/>
          <w:tab w:val="left" w:pos="0"/>
          <w:tab w:val="left" w:pos="567"/>
          <w:tab w:val="left" w:pos="851"/>
        </w:tabs>
        <w:spacing w:line="360" w:lineRule="auto"/>
        <w:ind w:left="0" w:firstLine="851"/>
        <w:jc w:val="both"/>
      </w:pPr>
      <w:r>
        <w:rPr>
          <w:color w:val="000000"/>
        </w:rPr>
        <w:t xml:space="preserve"> </w:t>
      </w:r>
      <w:r w:rsidRPr="005764C7">
        <w:rPr>
          <w:color w:val="000000"/>
        </w:rPr>
        <w:t xml:space="preserve">Parengtą studento baigiamąjį darbą tikrina baigiamojo darbo vadovas. Jis parašo atsiliepimą apie baigiamąjį darbą. </w:t>
      </w:r>
      <w:r>
        <w:t>Baigiamojo darbo vadovas pateikia savo nuomonę apie darbą, bet nevertina jo pažymiu.</w:t>
      </w:r>
    </w:p>
    <w:p w:rsidR="00686CCB" w:rsidRDefault="00686CCB" w:rsidP="00810715">
      <w:pPr>
        <w:spacing w:line="360" w:lineRule="auto"/>
        <w:ind w:left="14" w:right="29" w:firstLine="837"/>
        <w:jc w:val="both"/>
      </w:pPr>
    </w:p>
    <w:p w:rsidR="00CC0069" w:rsidRDefault="00CC0069" w:rsidP="00810715">
      <w:pPr>
        <w:spacing w:line="360" w:lineRule="auto"/>
        <w:ind w:left="14" w:right="29" w:firstLine="837"/>
        <w:jc w:val="both"/>
      </w:pPr>
    </w:p>
    <w:p w:rsidR="00CC2DCB" w:rsidRPr="00CC2DCB" w:rsidRDefault="005764C7" w:rsidP="00CC2DCB">
      <w:pPr>
        <w:numPr>
          <w:ilvl w:val="0"/>
          <w:numId w:val="1"/>
        </w:numPr>
        <w:spacing w:line="360" w:lineRule="auto"/>
        <w:ind w:hanging="360"/>
        <w:jc w:val="center"/>
      </w:pPr>
      <w:r>
        <w:rPr>
          <w:b/>
        </w:rPr>
        <w:t>BAIGIAMOJO DARBO</w:t>
      </w:r>
      <w:r w:rsidR="00A90DB2">
        <w:rPr>
          <w:b/>
        </w:rPr>
        <w:t xml:space="preserve">  STRUKTŪRA</w:t>
      </w:r>
    </w:p>
    <w:p w:rsidR="00CC2DCB" w:rsidRDefault="00CC2DCB" w:rsidP="00CC2DCB">
      <w:pPr>
        <w:ind w:firstLine="720"/>
        <w:jc w:val="both"/>
      </w:pPr>
    </w:p>
    <w:p w:rsidR="00CC2DCB" w:rsidRDefault="00CC2DCB" w:rsidP="00810715">
      <w:pPr>
        <w:pStyle w:val="ListParagraph"/>
        <w:numPr>
          <w:ilvl w:val="0"/>
          <w:numId w:val="2"/>
        </w:numPr>
        <w:spacing w:line="360" w:lineRule="auto"/>
        <w:ind w:left="0" w:firstLine="851"/>
        <w:jc w:val="both"/>
      </w:pPr>
      <w:r w:rsidRPr="00F423EC">
        <w:t>Baigiamąjį  darb</w:t>
      </w:r>
      <w:r>
        <w:t>ą  turi sudaryti:</w:t>
      </w:r>
    </w:p>
    <w:p w:rsidR="00CC2DCB" w:rsidRDefault="00632683" w:rsidP="00810715">
      <w:pPr>
        <w:pStyle w:val="ListParagraph"/>
        <w:numPr>
          <w:ilvl w:val="1"/>
          <w:numId w:val="2"/>
        </w:numPr>
        <w:spacing w:line="360" w:lineRule="auto"/>
        <w:ind w:left="0" w:firstLine="851"/>
        <w:jc w:val="both"/>
      </w:pPr>
      <w:r w:rsidRPr="008B4415">
        <w:t>Titulinis</w:t>
      </w:r>
      <w:r w:rsidR="00CC2DCB" w:rsidRPr="008B4415">
        <w:t xml:space="preserve"> lapas, kuriame nurodomas kolegijos</w:t>
      </w:r>
      <w:r w:rsidRPr="008B4415">
        <w:t>, fakulteto, katedros pavadinimai, autoriaus vardas ir pavardė, baigiamojo darbo pavadinimas,</w:t>
      </w:r>
      <w:r w:rsidR="00CC2DCB" w:rsidRPr="008B4415">
        <w:t xml:space="preserve"> studijų programos pa</w:t>
      </w:r>
      <w:r w:rsidRPr="008B4415">
        <w:t>vadinimas, studijų krypties pavadinimas, baigiamojo darbo</w:t>
      </w:r>
      <w:r w:rsidR="00CC2DCB" w:rsidRPr="008B4415">
        <w:t xml:space="preserve"> vadovas</w:t>
      </w:r>
      <w:r w:rsidRPr="008B4415">
        <w:t xml:space="preserve"> bei konsultantai</w:t>
      </w:r>
      <w:r w:rsidR="00CC2DCB" w:rsidRPr="008B4415">
        <w:t>, atlikimo metai.</w:t>
      </w:r>
      <w:r w:rsidR="009D0DC9">
        <w:t xml:space="preserve"> </w:t>
      </w:r>
      <w:r w:rsidR="009D0DC9" w:rsidRPr="009D0DC9">
        <w:rPr>
          <w:i/>
        </w:rPr>
        <w:t>(žr. 1 priedą)</w:t>
      </w:r>
    </w:p>
    <w:p w:rsidR="00CC2DCB" w:rsidRDefault="00351287" w:rsidP="00810715">
      <w:pPr>
        <w:pStyle w:val="ListParagraph"/>
        <w:numPr>
          <w:ilvl w:val="1"/>
          <w:numId w:val="2"/>
        </w:numPr>
        <w:spacing w:line="360" w:lineRule="auto"/>
        <w:ind w:left="0" w:firstLine="851"/>
        <w:jc w:val="both"/>
      </w:pPr>
      <w:r>
        <w:t>Darbo turinys, su darbo skyrių sąrašu ir nurodytais puslapiais.</w:t>
      </w:r>
      <w:r w:rsidR="009D0DC9" w:rsidRPr="009D0DC9">
        <w:rPr>
          <w:i/>
        </w:rPr>
        <w:t xml:space="preserve"> </w:t>
      </w:r>
      <w:r>
        <w:rPr>
          <w:i/>
        </w:rPr>
        <w:t>(žr. 3</w:t>
      </w:r>
      <w:r w:rsidR="009D0DC9" w:rsidRPr="009D0DC9">
        <w:rPr>
          <w:i/>
        </w:rPr>
        <w:t xml:space="preserve"> priedą)</w:t>
      </w:r>
    </w:p>
    <w:p w:rsidR="00CC2DCB" w:rsidRPr="00640E91" w:rsidRDefault="00351287" w:rsidP="00810715">
      <w:pPr>
        <w:pStyle w:val="ListParagraph"/>
        <w:numPr>
          <w:ilvl w:val="1"/>
          <w:numId w:val="2"/>
        </w:numPr>
        <w:spacing w:line="360" w:lineRule="auto"/>
        <w:ind w:left="0" w:firstLine="851"/>
        <w:jc w:val="both"/>
      </w:pPr>
      <w:r>
        <w:t>Lentelių ir paveikslėlių sąrašas</w:t>
      </w:r>
      <w:r w:rsidR="001C52B9">
        <w:t>.</w:t>
      </w:r>
      <w:r w:rsidR="009D0DC9">
        <w:t xml:space="preserve"> </w:t>
      </w:r>
      <w:r w:rsidR="00640E91">
        <w:rPr>
          <w:i/>
        </w:rPr>
        <w:t>(žr. 4</w:t>
      </w:r>
      <w:r w:rsidR="009D0DC9" w:rsidRPr="009D0DC9">
        <w:rPr>
          <w:i/>
        </w:rPr>
        <w:t xml:space="preserve"> priedą)</w:t>
      </w:r>
    </w:p>
    <w:p w:rsidR="00640E91" w:rsidRDefault="001C52B9" w:rsidP="00810715">
      <w:pPr>
        <w:pStyle w:val="ListParagraph"/>
        <w:numPr>
          <w:ilvl w:val="1"/>
          <w:numId w:val="2"/>
        </w:numPr>
        <w:spacing w:line="360" w:lineRule="auto"/>
        <w:ind w:left="0" w:firstLine="851"/>
        <w:jc w:val="both"/>
      </w:pPr>
      <w:r>
        <w:t>Sąvokos (esminės baigiamajame darbe naudojamos sąvokos).</w:t>
      </w:r>
    </w:p>
    <w:p w:rsidR="00CC2DCB" w:rsidRDefault="00334CF8" w:rsidP="00810715">
      <w:pPr>
        <w:pStyle w:val="ListParagraph"/>
        <w:numPr>
          <w:ilvl w:val="1"/>
          <w:numId w:val="2"/>
        </w:numPr>
        <w:spacing w:line="360" w:lineRule="auto"/>
        <w:ind w:left="0" w:firstLine="851"/>
        <w:jc w:val="both"/>
      </w:pPr>
      <w:r>
        <w:t>Santraukos</w:t>
      </w:r>
      <w:r w:rsidR="00CC2DCB" w:rsidRPr="00D979FB">
        <w:t xml:space="preserve"> lietuvių ir užsienio kalba.</w:t>
      </w:r>
      <w:r w:rsidR="009D0DC9">
        <w:t xml:space="preserve"> </w:t>
      </w:r>
      <w:r w:rsidR="009D0DC9">
        <w:rPr>
          <w:i/>
        </w:rPr>
        <w:t>(žr. 5</w:t>
      </w:r>
      <w:r w:rsidR="009D0DC9" w:rsidRPr="009D0DC9">
        <w:rPr>
          <w:i/>
        </w:rPr>
        <w:t xml:space="preserve"> priedą)</w:t>
      </w:r>
    </w:p>
    <w:p w:rsidR="00CC2DCB" w:rsidRDefault="00CC2DCB" w:rsidP="00810715">
      <w:pPr>
        <w:pStyle w:val="ListParagraph"/>
        <w:numPr>
          <w:ilvl w:val="1"/>
          <w:numId w:val="2"/>
        </w:numPr>
        <w:spacing w:line="360" w:lineRule="auto"/>
        <w:ind w:left="0" w:firstLine="851"/>
        <w:jc w:val="both"/>
      </w:pPr>
      <w:r>
        <w:t>Įvadas.</w:t>
      </w:r>
      <w:r w:rsidR="009D0DC9">
        <w:t xml:space="preserve"> </w:t>
      </w:r>
      <w:r w:rsidR="009D0DC9">
        <w:rPr>
          <w:i/>
        </w:rPr>
        <w:t>(žr. 5</w:t>
      </w:r>
      <w:r w:rsidR="009D0DC9" w:rsidRPr="009D0DC9">
        <w:rPr>
          <w:i/>
        </w:rPr>
        <w:t xml:space="preserve"> priedą)</w:t>
      </w:r>
    </w:p>
    <w:p w:rsidR="00CC2DCB" w:rsidRDefault="00CC2DCB" w:rsidP="00810715">
      <w:pPr>
        <w:pStyle w:val="ListParagraph"/>
        <w:numPr>
          <w:ilvl w:val="1"/>
          <w:numId w:val="2"/>
        </w:numPr>
        <w:spacing w:line="360" w:lineRule="auto"/>
        <w:ind w:left="0" w:firstLine="851"/>
        <w:jc w:val="both"/>
      </w:pPr>
      <w:r>
        <w:t>Analitinė dalis.</w:t>
      </w:r>
      <w:r w:rsidR="009D0DC9">
        <w:t xml:space="preserve"> </w:t>
      </w:r>
      <w:r w:rsidR="009D0DC9">
        <w:rPr>
          <w:i/>
        </w:rPr>
        <w:t>(žr. 5</w:t>
      </w:r>
      <w:r w:rsidR="009D0DC9" w:rsidRPr="009D0DC9">
        <w:rPr>
          <w:i/>
        </w:rPr>
        <w:t xml:space="preserve"> priedą)</w:t>
      </w:r>
    </w:p>
    <w:p w:rsidR="00CC2DCB" w:rsidRDefault="00CC2DCB" w:rsidP="00810715">
      <w:pPr>
        <w:pStyle w:val="ListParagraph"/>
        <w:numPr>
          <w:ilvl w:val="1"/>
          <w:numId w:val="2"/>
        </w:numPr>
        <w:spacing w:line="360" w:lineRule="auto"/>
        <w:ind w:left="0" w:firstLine="851"/>
        <w:jc w:val="both"/>
      </w:pPr>
      <w:r>
        <w:t>Projektinė dalis.</w:t>
      </w:r>
      <w:r w:rsidR="009D0DC9">
        <w:t xml:space="preserve"> </w:t>
      </w:r>
      <w:r w:rsidR="009D0DC9">
        <w:rPr>
          <w:i/>
        </w:rPr>
        <w:t>(žr. 5</w:t>
      </w:r>
      <w:r w:rsidR="009D0DC9" w:rsidRPr="009D0DC9">
        <w:rPr>
          <w:i/>
        </w:rPr>
        <w:t xml:space="preserve"> priedą)</w:t>
      </w:r>
    </w:p>
    <w:p w:rsidR="00CC2DCB" w:rsidRDefault="00CC2DCB" w:rsidP="00810715">
      <w:pPr>
        <w:pStyle w:val="ListParagraph"/>
        <w:numPr>
          <w:ilvl w:val="1"/>
          <w:numId w:val="2"/>
        </w:numPr>
        <w:spacing w:line="360" w:lineRule="auto"/>
        <w:ind w:left="0" w:firstLine="851"/>
        <w:jc w:val="both"/>
      </w:pPr>
      <w:r>
        <w:t>Ekonominė dalis.</w:t>
      </w:r>
      <w:r w:rsidR="0019163B">
        <w:t xml:space="preserve"> </w:t>
      </w:r>
      <w:r w:rsidR="0019163B">
        <w:rPr>
          <w:i/>
        </w:rPr>
        <w:t>(žr. 5</w:t>
      </w:r>
      <w:r w:rsidR="0019163B" w:rsidRPr="009D0DC9">
        <w:rPr>
          <w:i/>
        </w:rPr>
        <w:t xml:space="preserve"> priedą)</w:t>
      </w:r>
    </w:p>
    <w:p w:rsidR="00CC2DCB" w:rsidRDefault="00CC2DCB" w:rsidP="00810715">
      <w:pPr>
        <w:pStyle w:val="ListParagraph"/>
        <w:numPr>
          <w:ilvl w:val="1"/>
          <w:numId w:val="2"/>
        </w:numPr>
        <w:spacing w:line="360" w:lineRule="auto"/>
        <w:ind w:left="0" w:firstLine="851"/>
        <w:jc w:val="both"/>
      </w:pPr>
      <w:r>
        <w:t>Žmogaus sauga.</w:t>
      </w:r>
      <w:r w:rsidR="0019163B">
        <w:t xml:space="preserve"> </w:t>
      </w:r>
      <w:r w:rsidR="0019163B">
        <w:rPr>
          <w:i/>
        </w:rPr>
        <w:t>(žr. 5</w:t>
      </w:r>
      <w:r w:rsidR="0019163B" w:rsidRPr="009D0DC9">
        <w:rPr>
          <w:i/>
        </w:rPr>
        <w:t xml:space="preserve"> priedą)</w:t>
      </w:r>
    </w:p>
    <w:p w:rsidR="004F4229" w:rsidRDefault="00F377F6" w:rsidP="00810715">
      <w:pPr>
        <w:pStyle w:val="ListParagraph"/>
        <w:numPr>
          <w:ilvl w:val="1"/>
          <w:numId w:val="2"/>
        </w:numPr>
        <w:spacing w:line="360" w:lineRule="auto"/>
        <w:ind w:left="0" w:firstLine="851"/>
        <w:jc w:val="both"/>
      </w:pPr>
      <w:r>
        <w:t xml:space="preserve"> </w:t>
      </w:r>
      <w:r w:rsidR="00CC2DCB">
        <w:t>Grafinė dalis.</w:t>
      </w:r>
      <w:r w:rsidR="0019163B">
        <w:t xml:space="preserve"> </w:t>
      </w:r>
      <w:r w:rsidR="0019163B">
        <w:rPr>
          <w:i/>
        </w:rPr>
        <w:t>(žr. 5</w:t>
      </w:r>
      <w:r w:rsidR="0019163B" w:rsidRPr="009D0DC9">
        <w:rPr>
          <w:i/>
        </w:rPr>
        <w:t xml:space="preserve"> priedą)</w:t>
      </w:r>
    </w:p>
    <w:p w:rsidR="004F4229" w:rsidRDefault="00F377F6" w:rsidP="00810715">
      <w:pPr>
        <w:pStyle w:val="ListParagraph"/>
        <w:numPr>
          <w:ilvl w:val="1"/>
          <w:numId w:val="2"/>
        </w:numPr>
        <w:spacing w:line="360" w:lineRule="auto"/>
        <w:ind w:left="0" w:firstLine="851"/>
        <w:jc w:val="both"/>
      </w:pPr>
      <w:r>
        <w:t xml:space="preserve"> </w:t>
      </w:r>
      <w:r w:rsidR="0019163B">
        <w:t xml:space="preserve">Išvados ir rekomendacijos. </w:t>
      </w:r>
      <w:r w:rsidR="0019163B">
        <w:rPr>
          <w:i/>
        </w:rPr>
        <w:t>(žr. 5</w:t>
      </w:r>
      <w:r w:rsidR="0019163B" w:rsidRPr="009D0DC9">
        <w:rPr>
          <w:i/>
        </w:rPr>
        <w:t xml:space="preserve"> priedą)</w:t>
      </w:r>
    </w:p>
    <w:p w:rsidR="004F4229" w:rsidRDefault="00591961" w:rsidP="00810715">
      <w:pPr>
        <w:pStyle w:val="ListParagraph"/>
        <w:numPr>
          <w:ilvl w:val="1"/>
          <w:numId w:val="2"/>
        </w:numPr>
        <w:spacing w:line="360" w:lineRule="auto"/>
        <w:ind w:left="0" w:firstLine="851"/>
        <w:jc w:val="both"/>
      </w:pPr>
      <w:r>
        <w:t xml:space="preserve"> </w:t>
      </w:r>
      <w:r w:rsidR="0019163B">
        <w:t xml:space="preserve">Informacijos šaltinių sąrašas. </w:t>
      </w:r>
      <w:r w:rsidR="0019163B">
        <w:rPr>
          <w:i/>
        </w:rPr>
        <w:t>(žr. 6</w:t>
      </w:r>
      <w:r w:rsidR="0019163B" w:rsidRPr="009D0DC9">
        <w:rPr>
          <w:i/>
        </w:rPr>
        <w:t xml:space="preserve"> priedą)</w:t>
      </w:r>
    </w:p>
    <w:p w:rsidR="00B847D8" w:rsidRDefault="00591961" w:rsidP="00B847D8">
      <w:pPr>
        <w:pStyle w:val="ListParagraph"/>
        <w:numPr>
          <w:ilvl w:val="1"/>
          <w:numId w:val="2"/>
        </w:numPr>
        <w:spacing w:line="360" w:lineRule="auto"/>
        <w:ind w:left="0" w:firstLine="851"/>
        <w:jc w:val="both"/>
      </w:pPr>
      <w:r>
        <w:t xml:space="preserve"> </w:t>
      </w:r>
      <w:r w:rsidR="00CC2DCB">
        <w:t>Priedai</w:t>
      </w:r>
      <w:r w:rsidR="004F4229">
        <w:t xml:space="preserve"> (</w:t>
      </w:r>
      <w:r w:rsidR="00CC2DCB">
        <w:t>Lentelės, programos ir kt.)</w:t>
      </w:r>
      <w:r w:rsidR="001C52B9">
        <w:t>.</w:t>
      </w:r>
    </w:p>
    <w:p w:rsidR="001C52B9" w:rsidRDefault="001C52B9" w:rsidP="006E37DD">
      <w:pPr>
        <w:spacing w:line="360" w:lineRule="auto"/>
        <w:jc w:val="both"/>
      </w:pPr>
    </w:p>
    <w:p w:rsidR="00CC2DCB" w:rsidRDefault="00CC2DCB" w:rsidP="00585FDC">
      <w:pPr>
        <w:tabs>
          <w:tab w:val="left" w:pos="765"/>
        </w:tabs>
        <w:spacing w:line="360" w:lineRule="auto"/>
        <w:ind w:left="397"/>
        <w:jc w:val="both"/>
        <w:rPr>
          <w:b/>
          <w:i/>
          <w:u w:val="single"/>
        </w:rPr>
      </w:pPr>
      <w:r>
        <w:rPr>
          <w:b/>
          <w:i/>
          <w:u w:val="single"/>
        </w:rPr>
        <w:t xml:space="preserve">!!!  </w:t>
      </w:r>
      <w:r w:rsidRPr="00043F9C">
        <w:rPr>
          <w:b/>
          <w:i/>
          <w:u w:val="single"/>
        </w:rPr>
        <w:t xml:space="preserve">Išsami kiekvienos baigiamojo darbo dalies struktūra ir atlikimo metodiniai nurodymai ir pavyzdžiai pateikti  </w:t>
      </w:r>
      <w:r>
        <w:rPr>
          <w:b/>
          <w:i/>
          <w:u w:val="single"/>
        </w:rPr>
        <w:t xml:space="preserve">šių metodinių nurodymų </w:t>
      </w:r>
      <w:r w:rsidRPr="00043F9C">
        <w:rPr>
          <w:b/>
          <w:i/>
          <w:u w:val="single"/>
        </w:rPr>
        <w:t>prieduose:</w:t>
      </w:r>
    </w:p>
    <w:p w:rsidR="00810715" w:rsidRPr="00043F9C" w:rsidRDefault="00810715" w:rsidP="00585FDC">
      <w:pPr>
        <w:tabs>
          <w:tab w:val="left" w:pos="765"/>
        </w:tabs>
        <w:spacing w:line="360" w:lineRule="auto"/>
        <w:ind w:left="397"/>
        <w:jc w:val="both"/>
        <w:rPr>
          <w:b/>
          <w:i/>
          <w:u w:val="single"/>
        </w:rPr>
      </w:pPr>
    </w:p>
    <w:p w:rsidR="00E5365C" w:rsidRDefault="00CC2DCB" w:rsidP="00337C0F">
      <w:pPr>
        <w:widowControl/>
        <w:numPr>
          <w:ilvl w:val="0"/>
          <w:numId w:val="4"/>
        </w:numPr>
        <w:tabs>
          <w:tab w:val="left" w:pos="765"/>
        </w:tabs>
        <w:spacing w:line="360" w:lineRule="auto"/>
        <w:jc w:val="both"/>
        <w:rPr>
          <w:i/>
        </w:rPr>
      </w:pPr>
      <w:r>
        <w:rPr>
          <w:i/>
        </w:rPr>
        <w:t xml:space="preserve">1 priedas </w:t>
      </w:r>
      <w:r w:rsidR="00FA3DE9">
        <w:rPr>
          <w:i/>
        </w:rPr>
        <w:t xml:space="preserve"> – baigiamojo darbo</w:t>
      </w:r>
      <w:r>
        <w:rPr>
          <w:i/>
        </w:rPr>
        <w:t xml:space="preserve"> titulinis lapas; </w:t>
      </w:r>
    </w:p>
    <w:p w:rsidR="00E5365C" w:rsidRDefault="00E5365C" w:rsidP="00337C0F">
      <w:pPr>
        <w:widowControl/>
        <w:numPr>
          <w:ilvl w:val="0"/>
          <w:numId w:val="4"/>
        </w:numPr>
        <w:tabs>
          <w:tab w:val="left" w:pos="765"/>
        </w:tabs>
        <w:spacing w:line="360" w:lineRule="auto"/>
        <w:jc w:val="both"/>
        <w:rPr>
          <w:i/>
        </w:rPr>
      </w:pPr>
      <w:r>
        <w:rPr>
          <w:i/>
        </w:rPr>
        <w:t xml:space="preserve">2 priedas - </w:t>
      </w:r>
      <w:r w:rsidR="00CC2DCB">
        <w:rPr>
          <w:i/>
        </w:rPr>
        <w:t xml:space="preserve">sąžiningumo deklaracija; </w:t>
      </w:r>
    </w:p>
    <w:p w:rsidR="00CC2DCB" w:rsidRPr="008E0ED9" w:rsidRDefault="00E5365C" w:rsidP="00337C0F">
      <w:pPr>
        <w:widowControl/>
        <w:numPr>
          <w:ilvl w:val="0"/>
          <w:numId w:val="4"/>
        </w:numPr>
        <w:tabs>
          <w:tab w:val="left" w:pos="765"/>
        </w:tabs>
        <w:spacing w:line="360" w:lineRule="auto"/>
        <w:jc w:val="both"/>
        <w:rPr>
          <w:i/>
        </w:rPr>
      </w:pPr>
      <w:r>
        <w:rPr>
          <w:i/>
        </w:rPr>
        <w:t xml:space="preserve">3 priedas - </w:t>
      </w:r>
      <w:r w:rsidR="00CC2DCB">
        <w:rPr>
          <w:i/>
        </w:rPr>
        <w:t>lentelių sąrašas; paveikslėlių sąrašas.</w:t>
      </w:r>
    </w:p>
    <w:p w:rsidR="00CC2DCB" w:rsidRPr="008E0ED9" w:rsidRDefault="00534840" w:rsidP="00337C0F">
      <w:pPr>
        <w:widowControl/>
        <w:numPr>
          <w:ilvl w:val="0"/>
          <w:numId w:val="4"/>
        </w:numPr>
        <w:tabs>
          <w:tab w:val="left" w:pos="765"/>
        </w:tabs>
        <w:spacing w:line="360" w:lineRule="auto"/>
        <w:jc w:val="both"/>
        <w:rPr>
          <w:i/>
        </w:rPr>
      </w:pPr>
      <w:r>
        <w:rPr>
          <w:i/>
        </w:rPr>
        <w:t>4</w:t>
      </w:r>
      <w:r w:rsidR="00CC2DCB">
        <w:rPr>
          <w:i/>
        </w:rPr>
        <w:t xml:space="preserve"> priedas </w:t>
      </w:r>
      <w:r w:rsidR="00CC2DCB" w:rsidRPr="008E0ED9">
        <w:rPr>
          <w:i/>
        </w:rPr>
        <w:t xml:space="preserve"> – </w:t>
      </w:r>
      <w:r w:rsidR="00CC2DCB">
        <w:rPr>
          <w:i/>
        </w:rPr>
        <w:t>baigiamojo darbo turinio pavyzdys.</w:t>
      </w:r>
    </w:p>
    <w:p w:rsidR="00CC2DCB" w:rsidRDefault="00534840" w:rsidP="00337C0F">
      <w:pPr>
        <w:widowControl/>
        <w:numPr>
          <w:ilvl w:val="0"/>
          <w:numId w:val="4"/>
        </w:numPr>
        <w:tabs>
          <w:tab w:val="left" w:pos="765"/>
        </w:tabs>
        <w:spacing w:line="360" w:lineRule="auto"/>
        <w:jc w:val="both"/>
        <w:rPr>
          <w:i/>
        </w:rPr>
      </w:pPr>
      <w:r>
        <w:rPr>
          <w:i/>
        </w:rPr>
        <w:t>5</w:t>
      </w:r>
      <w:r w:rsidR="00CC2DCB">
        <w:rPr>
          <w:i/>
        </w:rPr>
        <w:t xml:space="preserve"> priedas </w:t>
      </w:r>
      <w:r w:rsidR="00CC2DCB" w:rsidRPr="008E0ED9">
        <w:rPr>
          <w:i/>
        </w:rPr>
        <w:t xml:space="preserve"> – išsamūs baigiamojo darbo dalių atlikimo nurodymai;</w:t>
      </w:r>
    </w:p>
    <w:p w:rsidR="00CC2DCB" w:rsidRDefault="00534840" w:rsidP="00337C0F">
      <w:pPr>
        <w:widowControl/>
        <w:numPr>
          <w:ilvl w:val="0"/>
          <w:numId w:val="4"/>
        </w:numPr>
        <w:tabs>
          <w:tab w:val="left" w:pos="765"/>
        </w:tabs>
        <w:spacing w:line="360" w:lineRule="auto"/>
        <w:jc w:val="both"/>
        <w:rPr>
          <w:i/>
        </w:rPr>
      </w:pPr>
      <w:r>
        <w:rPr>
          <w:i/>
        </w:rPr>
        <w:t>6</w:t>
      </w:r>
      <w:r w:rsidR="00CC2DCB">
        <w:rPr>
          <w:i/>
        </w:rPr>
        <w:t xml:space="preserve"> priedas –  informacijos šaltinių sąrašas;</w:t>
      </w:r>
    </w:p>
    <w:p w:rsidR="00CC2DCB" w:rsidRPr="005270E7" w:rsidRDefault="00534840" w:rsidP="00337C0F">
      <w:pPr>
        <w:widowControl/>
        <w:numPr>
          <w:ilvl w:val="0"/>
          <w:numId w:val="4"/>
        </w:numPr>
        <w:tabs>
          <w:tab w:val="left" w:pos="765"/>
        </w:tabs>
        <w:spacing w:line="360" w:lineRule="auto"/>
        <w:jc w:val="both"/>
        <w:rPr>
          <w:i/>
        </w:rPr>
      </w:pPr>
      <w:r>
        <w:rPr>
          <w:i/>
        </w:rPr>
        <w:t>7</w:t>
      </w:r>
      <w:r w:rsidR="0030047D">
        <w:rPr>
          <w:i/>
        </w:rPr>
        <w:t xml:space="preserve"> priedas </w:t>
      </w:r>
      <w:r w:rsidR="005270E7">
        <w:rPr>
          <w:i/>
        </w:rPr>
        <w:t>–</w:t>
      </w:r>
      <w:r w:rsidR="0030047D">
        <w:rPr>
          <w:i/>
        </w:rPr>
        <w:t xml:space="preserve"> </w:t>
      </w:r>
      <w:r w:rsidR="005270E7">
        <w:rPr>
          <w:i/>
        </w:rPr>
        <w:t>vertinimo balų kriterijai.</w:t>
      </w:r>
    </w:p>
    <w:p w:rsidR="005E7B6F" w:rsidRPr="00CA5CDF" w:rsidRDefault="00CC2DCB" w:rsidP="006A1088">
      <w:pPr>
        <w:spacing w:line="360" w:lineRule="auto"/>
        <w:ind w:firstLine="540"/>
        <w:jc w:val="both"/>
        <w:rPr>
          <w:i/>
          <w:color w:val="FF0000"/>
        </w:rPr>
        <w:sectPr w:rsidR="005E7B6F" w:rsidRPr="00CA5CDF" w:rsidSect="00CC2DCB">
          <w:pgSz w:w="11907" w:h="16840" w:code="9"/>
          <w:pgMar w:top="567" w:right="567" w:bottom="1134" w:left="1134" w:header="709" w:footer="709" w:gutter="0"/>
          <w:cols w:space="708"/>
          <w:titlePg/>
          <w:docGrid w:linePitch="360"/>
        </w:sectPr>
      </w:pPr>
      <w:r w:rsidRPr="00E26BB1">
        <w:rPr>
          <w:i/>
          <w:color w:val="FF0000"/>
          <w:u w:val="single"/>
        </w:rPr>
        <w:t>Pastaba:</w:t>
      </w:r>
      <w:r w:rsidRPr="00E26BB1">
        <w:rPr>
          <w:i/>
          <w:color w:val="FF0000"/>
        </w:rPr>
        <w:t xml:space="preserve"> </w:t>
      </w:r>
      <w:r>
        <w:rPr>
          <w:i/>
          <w:color w:val="FF0000"/>
        </w:rPr>
        <w:t xml:space="preserve"> </w:t>
      </w:r>
      <w:r w:rsidRPr="00E26BB1">
        <w:rPr>
          <w:i/>
          <w:color w:val="FF0000"/>
        </w:rPr>
        <w:t>Ekonominės, žmogaus saug</w:t>
      </w:r>
      <w:r>
        <w:rPr>
          <w:i/>
          <w:color w:val="FF0000"/>
        </w:rPr>
        <w:t xml:space="preserve">os ir grafinės dalies </w:t>
      </w:r>
      <w:r w:rsidRPr="004520FF">
        <w:rPr>
          <w:b/>
          <w:i/>
          <w:color w:val="FF0000"/>
          <w:u w:val="single"/>
        </w:rPr>
        <w:t>išsamūs</w:t>
      </w:r>
      <w:r>
        <w:rPr>
          <w:i/>
          <w:color w:val="FF0000"/>
        </w:rPr>
        <w:t xml:space="preserve"> metodiniai nurodymai</w:t>
      </w:r>
      <w:r w:rsidRPr="00E26BB1">
        <w:rPr>
          <w:i/>
          <w:color w:val="FF0000"/>
        </w:rPr>
        <w:t xml:space="preserve"> pateikti atskiruo</w:t>
      </w:r>
      <w:r>
        <w:rPr>
          <w:i/>
          <w:color w:val="FF0000"/>
        </w:rPr>
        <w:t xml:space="preserve">se failuose </w:t>
      </w:r>
      <w:proofErr w:type="spellStart"/>
      <w:r>
        <w:rPr>
          <w:i/>
          <w:color w:val="FF0000"/>
        </w:rPr>
        <w:t>Moodle</w:t>
      </w:r>
      <w:proofErr w:type="spellEnd"/>
      <w:r>
        <w:rPr>
          <w:i/>
          <w:color w:val="FF0000"/>
        </w:rPr>
        <w:t xml:space="preserve"> klasėje</w:t>
      </w:r>
      <w:r w:rsidR="000B4205">
        <w:rPr>
          <w:i/>
          <w:color w:val="FF0000"/>
        </w:rPr>
        <w:t>,</w:t>
      </w:r>
      <w:r>
        <w:rPr>
          <w:i/>
          <w:color w:val="FF0000"/>
        </w:rPr>
        <w:t xml:space="preserve"> kursuose</w:t>
      </w:r>
      <w:r w:rsidRPr="00E26BB1">
        <w:rPr>
          <w:i/>
          <w:color w:val="FF0000"/>
        </w:rPr>
        <w:t xml:space="preserve"> ,,Baigiamoji praktika“</w:t>
      </w:r>
      <w:r w:rsidR="005E7B6F">
        <w:rPr>
          <w:i/>
          <w:color w:val="FF0000"/>
        </w:rPr>
        <w:t xml:space="preserve"> bei ,,Baigiamieji darbai.</w:t>
      </w:r>
    </w:p>
    <w:p w:rsidR="009C3003" w:rsidRDefault="009C3003" w:rsidP="00CA5CDF">
      <w:pPr>
        <w:pStyle w:val="Heading1"/>
        <w:ind w:firstLine="0"/>
        <w:jc w:val="left"/>
      </w:pPr>
    </w:p>
    <w:p w:rsidR="009C3003" w:rsidRDefault="00FA3DE9" w:rsidP="003E4E27">
      <w:pPr>
        <w:spacing w:line="360" w:lineRule="auto"/>
        <w:ind w:firstLine="540"/>
        <w:jc w:val="center"/>
        <w:rPr>
          <w:b/>
        </w:rPr>
      </w:pPr>
      <w:r>
        <w:rPr>
          <w:b/>
        </w:rPr>
        <w:t xml:space="preserve">3. BAIGIAMOJO </w:t>
      </w:r>
      <w:r w:rsidRPr="00D52B5B">
        <w:rPr>
          <w:b/>
        </w:rPr>
        <w:t>DARBO</w:t>
      </w:r>
      <w:r w:rsidR="00A90DB2">
        <w:rPr>
          <w:b/>
        </w:rPr>
        <w:t xml:space="preserve"> ĮFORMINIMAS</w:t>
      </w:r>
    </w:p>
    <w:p w:rsidR="003E4E27" w:rsidRPr="003E4E27" w:rsidRDefault="003E4E27" w:rsidP="003E4E27">
      <w:pPr>
        <w:spacing w:line="360" w:lineRule="auto"/>
        <w:ind w:firstLine="540"/>
        <w:jc w:val="center"/>
        <w:rPr>
          <w:b/>
        </w:rPr>
      </w:pPr>
    </w:p>
    <w:p w:rsidR="00B2483D" w:rsidRPr="000B7AD2" w:rsidRDefault="003E4E27" w:rsidP="003E4E27">
      <w:pPr>
        <w:pBdr>
          <w:top w:val="nil"/>
          <w:left w:val="nil"/>
          <w:bottom w:val="nil"/>
          <w:right w:val="nil"/>
          <w:between w:val="nil"/>
        </w:pBdr>
        <w:spacing w:line="360" w:lineRule="auto"/>
        <w:ind w:firstLine="855"/>
        <w:jc w:val="both"/>
        <w:rPr>
          <w:i/>
          <w:color w:val="000000"/>
        </w:rPr>
      </w:pPr>
      <w:r>
        <w:rPr>
          <w:color w:val="000000"/>
        </w:rPr>
        <w:t xml:space="preserve">14. Baigiamojo darbo aiškinamasis raštas </w:t>
      </w:r>
      <w:r w:rsidR="00A90DB2">
        <w:rPr>
          <w:color w:val="000000"/>
        </w:rPr>
        <w:t>(tekstinė dalis) spausdinamas A4 (210 x 297 mm) formato popieriaus lapuose, brėžiniai gali būti</w:t>
      </w:r>
      <w:r w:rsidR="00545A2D">
        <w:rPr>
          <w:color w:val="000000"/>
        </w:rPr>
        <w:t xml:space="preserve"> </w:t>
      </w:r>
      <w:r w:rsidR="00A90DB2">
        <w:rPr>
          <w:color w:val="000000"/>
        </w:rPr>
        <w:t xml:space="preserve"> </w:t>
      </w:r>
      <w:r w:rsidR="00545A2D">
        <w:rPr>
          <w:color w:val="000000"/>
        </w:rPr>
        <w:t xml:space="preserve">A4 (210 x 297 mm), </w:t>
      </w:r>
      <w:r w:rsidR="00A90DB2">
        <w:rPr>
          <w:color w:val="000000"/>
        </w:rPr>
        <w:t xml:space="preserve">A3 </w:t>
      </w:r>
      <w:r w:rsidR="007243C6">
        <w:rPr>
          <w:color w:val="000000"/>
        </w:rPr>
        <w:t>(297 x 420 mm)</w:t>
      </w:r>
      <w:r w:rsidR="00545A2D">
        <w:rPr>
          <w:color w:val="000000"/>
        </w:rPr>
        <w:t xml:space="preserve"> formato lapuose.</w:t>
      </w:r>
      <w:r w:rsidR="000B7AD2">
        <w:rPr>
          <w:color w:val="000000"/>
        </w:rPr>
        <w:t xml:space="preserve"> Baigiamojo darbo dalys atskiriamos A4 formato lapais, kuriuose lapo viduryje užrašomas baigiamojo darbo dalies numeris ir pavadinimas, pvz.: </w:t>
      </w:r>
      <w:r w:rsidR="000B7AD2">
        <w:rPr>
          <w:i/>
          <w:color w:val="000000"/>
        </w:rPr>
        <w:t>I. ANALITINĖ DALIS.</w:t>
      </w:r>
    </w:p>
    <w:p w:rsidR="009C3003" w:rsidRDefault="00BA3B1A">
      <w:pPr>
        <w:spacing w:line="360" w:lineRule="auto"/>
        <w:ind w:firstLine="855"/>
        <w:jc w:val="both"/>
      </w:pPr>
      <w:r>
        <w:t>1</w:t>
      </w:r>
      <w:r w:rsidR="00B708BB">
        <w:t>5</w:t>
      </w:r>
      <w:r w:rsidR="00A90DB2">
        <w:t>. Baigiamojo darbo apimtis</w:t>
      </w:r>
      <w:r w:rsidR="00545A2D">
        <w:t xml:space="preserve"> be vidinių priedų turi būti </w:t>
      </w:r>
      <w:r w:rsidR="00975132">
        <w:t xml:space="preserve"> ne mažiau kaip </w:t>
      </w:r>
      <w:r w:rsidR="00A90DB2">
        <w:t xml:space="preserve">50 puslapių. Jei baigiamąjį darbą rengia 2 studentai, baigiamojo darbo apimtis be vidinių priedų turi būti nuo </w:t>
      </w:r>
      <w:r w:rsidR="00A90DB2" w:rsidRPr="00B65C09">
        <w:rPr>
          <w:color w:val="000000" w:themeColor="text1"/>
        </w:rPr>
        <w:t xml:space="preserve">50 - 70 </w:t>
      </w:r>
      <w:r w:rsidR="00A90DB2">
        <w:t>puslapių. Priedai turi sudaryti ne daugiau kaip 1/3 viso baigiamojo darbo apimt</w:t>
      </w:r>
      <w:r w:rsidR="00976DB2">
        <w:t xml:space="preserve">ies.  Baigiamojo darbo apimties </w:t>
      </w:r>
      <w:r w:rsidR="00976DB2" w:rsidRPr="00D52B5B">
        <w:t>nepagrįstas</w:t>
      </w:r>
      <w:r w:rsidR="00976DB2">
        <w:t xml:space="preserve"> </w:t>
      </w:r>
      <w:r w:rsidR="00A90DB2">
        <w:t xml:space="preserve">didinimas laikomas darbo trūkumu. </w:t>
      </w:r>
      <w:r w:rsidR="008002AE">
        <w:t>Nepagrįstas a</w:t>
      </w:r>
      <w:r w:rsidR="00A90DB2">
        <w:t>pimties didinimas (turima omenyje tik pagrindinis tekstas)</w:t>
      </w:r>
      <w:r w:rsidR="00545A2D">
        <w:t xml:space="preserve"> tai</w:t>
      </w:r>
      <w:r w:rsidR="00A90DB2">
        <w:t>: teksto rašymas vien didžiosiomis raidėmis, rašymo lauko mažinimas, teksto retinimas, šrifto ir intervalo tarp eilučių didinimas, paragrafų atskyrimas tuščiomis eilutėmis, nereikalingų didelių tarpų tarp teksto ir formulių, lentelių bei paveikslų naudojimas ir pan.</w:t>
      </w:r>
    </w:p>
    <w:p w:rsidR="009C3003" w:rsidRDefault="00BA3B1A">
      <w:pPr>
        <w:spacing w:line="360" w:lineRule="auto"/>
        <w:ind w:firstLine="855"/>
        <w:jc w:val="both"/>
      </w:pPr>
      <w:r>
        <w:t>1</w:t>
      </w:r>
      <w:r w:rsidR="00B708BB">
        <w:t>6</w:t>
      </w:r>
      <w:r w:rsidR="00A90DB2">
        <w:t>. Bendrieji reikalavimai tekstui:</w:t>
      </w:r>
    </w:p>
    <w:p w:rsidR="009C3003" w:rsidRDefault="00BA3B1A">
      <w:pPr>
        <w:spacing w:line="360" w:lineRule="auto"/>
        <w:ind w:firstLine="855"/>
        <w:jc w:val="both"/>
      </w:pPr>
      <w:r>
        <w:rPr>
          <w:i/>
        </w:rPr>
        <w:t>1</w:t>
      </w:r>
      <w:r w:rsidR="00B708BB">
        <w:rPr>
          <w:i/>
        </w:rPr>
        <w:t>6</w:t>
      </w:r>
      <w:r w:rsidR="00A90DB2">
        <w:rPr>
          <w:i/>
        </w:rPr>
        <w:t>.1.</w:t>
      </w:r>
      <w:r w:rsidR="00A90DB2">
        <w:rPr>
          <w:i/>
        </w:rPr>
        <w:tab/>
      </w:r>
      <w:r w:rsidR="009B2B62">
        <w:t>Spausdinama vienoje</w:t>
      </w:r>
      <w:r w:rsidR="00A90DB2">
        <w:t xml:space="preserve"> lapo pusėje. Paliekamos paraštės: viršutinė ir apatinė - po 2 cm, kairioji – 3 cm, dešinioji - 1cm.</w:t>
      </w:r>
    </w:p>
    <w:p w:rsidR="009C3003" w:rsidRDefault="00BA3B1A">
      <w:pPr>
        <w:spacing w:line="360" w:lineRule="auto"/>
        <w:ind w:firstLine="855"/>
        <w:jc w:val="both"/>
      </w:pPr>
      <w:r>
        <w:rPr>
          <w:i/>
        </w:rPr>
        <w:t>1</w:t>
      </w:r>
      <w:r w:rsidR="00B708BB">
        <w:rPr>
          <w:i/>
        </w:rPr>
        <w:t>6</w:t>
      </w:r>
      <w:r w:rsidR="00A90DB2">
        <w:rPr>
          <w:i/>
        </w:rPr>
        <w:t>.2.</w:t>
      </w:r>
      <w:r w:rsidR="00A90DB2">
        <w:tab/>
        <w:t>Kiekvienos pastraipos pirmoji eilutė atitraukiama nuo kairiosios paraštės 1,5 cm. Pastraipoms nustatoma abipusė lygiuotė - tekstas lygiuojamas ir pagal dešiniąją, ir pagal kairiąją paraštes.</w:t>
      </w:r>
    </w:p>
    <w:p w:rsidR="009C3003" w:rsidRDefault="00BA3B1A">
      <w:pPr>
        <w:spacing w:line="360" w:lineRule="auto"/>
        <w:ind w:firstLine="855"/>
        <w:jc w:val="both"/>
        <w:rPr>
          <w:i/>
        </w:rPr>
      </w:pPr>
      <w:r>
        <w:rPr>
          <w:i/>
        </w:rPr>
        <w:t>1</w:t>
      </w:r>
      <w:r w:rsidR="00B708BB">
        <w:rPr>
          <w:i/>
        </w:rPr>
        <w:t>6</w:t>
      </w:r>
      <w:r w:rsidR="00A90DB2">
        <w:rPr>
          <w:i/>
        </w:rPr>
        <w:t>.3.</w:t>
      </w:r>
      <w:r w:rsidR="00A90DB2">
        <w:tab/>
        <w:t>Puslapiai žymimi arabiškais skaitmenimis lapo apatinės paraštės dešiniajame kampe, be taškų ir kablelių. Pirmuoju darbo puslapiu laikomas titulinis lapas, bet jame pirmo puslapio nume</w:t>
      </w:r>
      <w:r w:rsidR="00A90DB2">
        <w:rPr>
          <w:i/>
        </w:rPr>
        <w:t>ris nerašomas.</w:t>
      </w:r>
    </w:p>
    <w:p w:rsidR="009C3003" w:rsidRDefault="00BA3B1A">
      <w:pPr>
        <w:spacing w:line="360" w:lineRule="auto"/>
        <w:ind w:firstLine="855"/>
        <w:jc w:val="both"/>
      </w:pPr>
      <w:r>
        <w:rPr>
          <w:i/>
        </w:rPr>
        <w:t>1</w:t>
      </w:r>
      <w:r w:rsidR="00B708BB">
        <w:rPr>
          <w:i/>
        </w:rPr>
        <w:t>6</w:t>
      </w:r>
      <w:r w:rsidR="00A90DB2">
        <w:rPr>
          <w:i/>
        </w:rPr>
        <w:t xml:space="preserve">.4. </w:t>
      </w:r>
      <w:r w:rsidR="009E464A">
        <w:t xml:space="preserve"> Baigiamasis darbas</w:t>
      </w:r>
      <w:r w:rsidR="00A90DB2">
        <w:t xml:space="preserve"> spausdinamas </w:t>
      </w:r>
      <w:proofErr w:type="spellStart"/>
      <w:r w:rsidR="00A90DB2">
        <w:rPr>
          <w:i/>
        </w:rPr>
        <w:t>Times</w:t>
      </w:r>
      <w:proofErr w:type="spellEnd"/>
      <w:r w:rsidR="00A90DB2">
        <w:rPr>
          <w:i/>
        </w:rPr>
        <w:t xml:space="preserve"> </w:t>
      </w:r>
      <w:proofErr w:type="spellStart"/>
      <w:r w:rsidR="00A90DB2">
        <w:rPr>
          <w:i/>
        </w:rPr>
        <w:t>New</w:t>
      </w:r>
      <w:proofErr w:type="spellEnd"/>
      <w:r w:rsidR="00A90DB2">
        <w:rPr>
          <w:i/>
        </w:rPr>
        <w:t xml:space="preserve"> Roman</w:t>
      </w:r>
      <w:r w:rsidR="00A90DB2">
        <w:t xml:space="preserve"> šriftu. Skyrių pavadinimai rašomi paryškintomis didžiosiomis raidėmis, poskyrių pavadinimai -  pary</w:t>
      </w:r>
      <w:r w:rsidR="009B2B62">
        <w:t xml:space="preserve">škintomis mažosiomis raidėmis </w:t>
      </w:r>
      <w:r w:rsidR="009B2B62" w:rsidRPr="00871BDC">
        <w:t>(3</w:t>
      </w:r>
      <w:r w:rsidR="00A90DB2" w:rsidRPr="00871BDC">
        <w:t xml:space="preserve">.1 </w:t>
      </w:r>
      <w:r w:rsidR="00A90DB2">
        <w:t>lentelė)</w:t>
      </w:r>
      <w:r w:rsidR="00A90DB2">
        <w:rPr>
          <w:i/>
          <w:sz w:val="20"/>
          <w:szCs w:val="20"/>
        </w:rPr>
        <w:t xml:space="preserve">.                                                          </w:t>
      </w:r>
      <w:r w:rsidR="00A90DB2">
        <w:rPr>
          <w:sz w:val="20"/>
          <w:szCs w:val="20"/>
        </w:rPr>
        <w:t xml:space="preserve">                                                                                                                                                         </w:t>
      </w:r>
      <w:r w:rsidR="00A90DB2">
        <w:rPr>
          <w:i/>
          <w:sz w:val="20"/>
          <w:szCs w:val="20"/>
        </w:rPr>
        <w:t xml:space="preserve">       </w:t>
      </w:r>
    </w:p>
    <w:p w:rsidR="009C3003" w:rsidRDefault="009B2B62">
      <w:pPr>
        <w:pStyle w:val="Heading2"/>
        <w:ind w:firstLine="855"/>
        <w:rPr>
          <w:i/>
        </w:rPr>
      </w:pPr>
      <w:r>
        <w:rPr>
          <w:i/>
        </w:rPr>
        <w:t>3</w:t>
      </w:r>
      <w:r w:rsidR="00A90DB2">
        <w:rPr>
          <w:i/>
        </w:rPr>
        <w:t>.1 lentelė.  Rekomenduojamas baigiamojo darbo šriftas</w:t>
      </w:r>
    </w:p>
    <w:tbl>
      <w:tblPr>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43"/>
        <w:gridCol w:w="2430"/>
        <w:gridCol w:w="1311"/>
        <w:gridCol w:w="3970"/>
      </w:tblGrid>
      <w:tr w:rsidR="009C3003">
        <w:tc>
          <w:tcPr>
            <w:tcW w:w="2143" w:type="dxa"/>
            <w:tcBorders>
              <w:top w:val="single" w:sz="12" w:space="0" w:color="000000"/>
              <w:left w:val="single" w:sz="12" w:space="0" w:color="000000"/>
              <w:bottom w:val="single" w:sz="12" w:space="0" w:color="000000"/>
              <w:right w:val="single" w:sz="12" w:space="0" w:color="000000"/>
            </w:tcBorders>
          </w:tcPr>
          <w:p w:rsidR="009C3003" w:rsidRDefault="00A90DB2">
            <w:pPr>
              <w:ind w:firstLine="855"/>
              <w:jc w:val="center"/>
              <w:rPr>
                <w:sz w:val="20"/>
                <w:szCs w:val="20"/>
              </w:rPr>
            </w:pPr>
            <w:r>
              <w:rPr>
                <w:sz w:val="20"/>
                <w:szCs w:val="20"/>
              </w:rPr>
              <w:t>Teksto tipas</w:t>
            </w:r>
          </w:p>
        </w:tc>
        <w:tc>
          <w:tcPr>
            <w:tcW w:w="2430" w:type="dxa"/>
            <w:tcBorders>
              <w:top w:val="single" w:sz="12" w:space="0" w:color="000000"/>
              <w:left w:val="single" w:sz="12" w:space="0" w:color="000000"/>
              <w:bottom w:val="single" w:sz="12" w:space="0" w:color="000000"/>
              <w:right w:val="single" w:sz="12" w:space="0" w:color="000000"/>
            </w:tcBorders>
          </w:tcPr>
          <w:p w:rsidR="009C3003" w:rsidRDefault="00A90DB2">
            <w:pPr>
              <w:ind w:firstLine="855"/>
              <w:jc w:val="center"/>
              <w:rPr>
                <w:sz w:val="20"/>
                <w:szCs w:val="20"/>
              </w:rPr>
            </w:pPr>
            <w:r>
              <w:rPr>
                <w:sz w:val="20"/>
                <w:szCs w:val="20"/>
              </w:rPr>
              <w:t>Šrifto tipas</w:t>
            </w:r>
          </w:p>
        </w:tc>
        <w:tc>
          <w:tcPr>
            <w:tcW w:w="1311" w:type="dxa"/>
            <w:tcBorders>
              <w:top w:val="single" w:sz="12" w:space="0" w:color="000000"/>
              <w:left w:val="single" w:sz="12" w:space="0" w:color="000000"/>
              <w:bottom w:val="single" w:sz="12" w:space="0" w:color="000000"/>
              <w:right w:val="single" w:sz="12" w:space="0" w:color="000000"/>
            </w:tcBorders>
          </w:tcPr>
          <w:p w:rsidR="009C3003" w:rsidRDefault="00A90DB2">
            <w:pPr>
              <w:jc w:val="center"/>
              <w:rPr>
                <w:sz w:val="20"/>
                <w:szCs w:val="20"/>
              </w:rPr>
            </w:pPr>
            <w:r>
              <w:rPr>
                <w:sz w:val="20"/>
                <w:szCs w:val="20"/>
              </w:rPr>
              <w:t>Šrifto dydis</w:t>
            </w:r>
          </w:p>
        </w:tc>
        <w:tc>
          <w:tcPr>
            <w:tcW w:w="3970" w:type="dxa"/>
            <w:tcBorders>
              <w:top w:val="single" w:sz="12" w:space="0" w:color="000000"/>
              <w:left w:val="single" w:sz="12" w:space="0" w:color="000000"/>
              <w:bottom w:val="single" w:sz="12" w:space="0" w:color="000000"/>
              <w:right w:val="single" w:sz="12" w:space="0" w:color="000000"/>
            </w:tcBorders>
          </w:tcPr>
          <w:p w:rsidR="009C3003" w:rsidRDefault="00A90DB2">
            <w:pPr>
              <w:ind w:firstLine="855"/>
              <w:jc w:val="center"/>
              <w:rPr>
                <w:sz w:val="20"/>
                <w:szCs w:val="20"/>
              </w:rPr>
            </w:pPr>
            <w:r>
              <w:rPr>
                <w:sz w:val="20"/>
                <w:szCs w:val="20"/>
              </w:rPr>
              <w:t>Šrifto pobūdis</w:t>
            </w:r>
          </w:p>
        </w:tc>
      </w:tr>
      <w:tr w:rsidR="009C3003">
        <w:tc>
          <w:tcPr>
            <w:tcW w:w="2143" w:type="dxa"/>
            <w:tcBorders>
              <w:top w:val="single" w:sz="12" w:space="0" w:color="000000"/>
            </w:tcBorders>
          </w:tcPr>
          <w:p w:rsidR="009C3003" w:rsidRDefault="00A90DB2">
            <w:pPr>
              <w:ind w:firstLine="141"/>
              <w:jc w:val="both"/>
              <w:rPr>
                <w:sz w:val="20"/>
                <w:szCs w:val="20"/>
              </w:rPr>
            </w:pPr>
            <w:r>
              <w:rPr>
                <w:sz w:val="20"/>
                <w:szCs w:val="20"/>
              </w:rPr>
              <w:t>Pagrindinis tekstas</w:t>
            </w:r>
          </w:p>
        </w:tc>
        <w:tc>
          <w:tcPr>
            <w:tcW w:w="2430" w:type="dxa"/>
            <w:tcBorders>
              <w:top w:val="single" w:sz="12" w:space="0" w:color="000000"/>
            </w:tcBorders>
          </w:tcPr>
          <w:p w:rsidR="009C3003" w:rsidRDefault="00A90DB2">
            <w:pPr>
              <w:ind w:firstLine="135"/>
              <w:jc w:val="both"/>
              <w:rPr>
                <w:sz w:val="20"/>
                <w:szCs w:val="20"/>
              </w:rPr>
            </w:pPr>
            <w:r>
              <w:rPr>
                <w:sz w:val="20"/>
                <w:szCs w:val="20"/>
              </w:rPr>
              <w:t xml:space="preserve">Paprastas </w:t>
            </w:r>
          </w:p>
        </w:tc>
        <w:tc>
          <w:tcPr>
            <w:tcW w:w="1311" w:type="dxa"/>
            <w:tcBorders>
              <w:top w:val="single" w:sz="12" w:space="0" w:color="000000"/>
            </w:tcBorders>
          </w:tcPr>
          <w:p w:rsidR="009C3003" w:rsidRDefault="00A90DB2">
            <w:pPr>
              <w:jc w:val="both"/>
              <w:rPr>
                <w:sz w:val="20"/>
                <w:szCs w:val="20"/>
              </w:rPr>
            </w:pPr>
            <w:r>
              <w:rPr>
                <w:sz w:val="20"/>
                <w:szCs w:val="20"/>
              </w:rPr>
              <w:t xml:space="preserve">12 </w:t>
            </w:r>
            <w:proofErr w:type="spellStart"/>
            <w:r>
              <w:rPr>
                <w:sz w:val="20"/>
                <w:szCs w:val="20"/>
              </w:rPr>
              <w:t>pt</w:t>
            </w:r>
            <w:proofErr w:type="spellEnd"/>
          </w:p>
        </w:tc>
        <w:tc>
          <w:tcPr>
            <w:tcW w:w="3970" w:type="dxa"/>
            <w:tcBorders>
              <w:top w:val="single" w:sz="12" w:space="0" w:color="000000"/>
            </w:tcBorders>
          </w:tcPr>
          <w:p w:rsidR="009C3003" w:rsidRDefault="00A90DB2">
            <w:pPr>
              <w:rPr>
                <w:sz w:val="20"/>
                <w:szCs w:val="20"/>
              </w:rPr>
            </w:pPr>
            <w:r>
              <w:rPr>
                <w:sz w:val="20"/>
                <w:szCs w:val="20"/>
              </w:rPr>
              <w:t>Sakinys (mažosios ir didžiosios raidės)</w:t>
            </w:r>
          </w:p>
        </w:tc>
      </w:tr>
      <w:tr w:rsidR="009C3003">
        <w:tc>
          <w:tcPr>
            <w:tcW w:w="2143" w:type="dxa"/>
          </w:tcPr>
          <w:p w:rsidR="009C3003" w:rsidRDefault="00A90DB2">
            <w:pPr>
              <w:ind w:firstLine="141"/>
              <w:jc w:val="both"/>
              <w:rPr>
                <w:sz w:val="20"/>
                <w:szCs w:val="20"/>
              </w:rPr>
            </w:pPr>
            <w:r>
              <w:rPr>
                <w:sz w:val="20"/>
                <w:szCs w:val="20"/>
              </w:rPr>
              <w:t>Antraštės A lygis</w:t>
            </w:r>
          </w:p>
        </w:tc>
        <w:tc>
          <w:tcPr>
            <w:tcW w:w="2430" w:type="dxa"/>
          </w:tcPr>
          <w:p w:rsidR="009C3003" w:rsidRDefault="00A90DB2">
            <w:pPr>
              <w:ind w:firstLine="135"/>
              <w:jc w:val="both"/>
              <w:rPr>
                <w:sz w:val="20"/>
                <w:szCs w:val="20"/>
              </w:rPr>
            </w:pPr>
            <w:r>
              <w:rPr>
                <w:sz w:val="20"/>
                <w:szCs w:val="20"/>
              </w:rPr>
              <w:t xml:space="preserve">PAJUODINTAS </w:t>
            </w:r>
          </w:p>
        </w:tc>
        <w:tc>
          <w:tcPr>
            <w:tcW w:w="1311" w:type="dxa"/>
          </w:tcPr>
          <w:p w:rsidR="009C3003" w:rsidRDefault="00A90DB2">
            <w:pPr>
              <w:jc w:val="both"/>
              <w:rPr>
                <w:sz w:val="20"/>
                <w:szCs w:val="20"/>
              </w:rPr>
            </w:pPr>
            <w:r>
              <w:rPr>
                <w:sz w:val="20"/>
                <w:szCs w:val="20"/>
              </w:rPr>
              <w:t xml:space="preserve">14 </w:t>
            </w:r>
            <w:proofErr w:type="spellStart"/>
            <w:r>
              <w:rPr>
                <w:sz w:val="20"/>
                <w:szCs w:val="20"/>
              </w:rPr>
              <w:t>pt</w:t>
            </w:r>
            <w:proofErr w:type="spellEnd"/>
          </w:p>
        </w:tc>
        <w:tc>
          <w:tcPr>
            <w:tcW w:w="3970" w:type="dxa"/>
          </w:tcPr>
          <w:p w:rsidR="009C3003" w:rsidRDefault="00A90DB2">
            <w:pPr>
              <w:jc w:val="both"/>
              <w:rPr>
                <w:sz w:val="20"/>
                <w:szCs w:val="20"/>
              </w:rPr>
            </w:pPr>
            <w:r>
              <w:rPr>
                <w:sz w:val="20"/>
                <w:szCs w:val="20"/>
              </w:rPr>
              <w:t>Visos didžiosios raidės</w:t>
            </w:r>
          </w:p>
        </w:tc>
      </w:tr>
      <w:tr w:rsidR="009C3003">
        <w:tc>
          <w:tcPr>
            <w:tcW w:w="2143" w:type="dxa"/>
          </w:tcPr>
          <w:p w:rsidR="009C3003" w:rsidRDefault="00A90DB2">
            <w:pPr>
              <w:ind w:firstLine="141"/>
              <w:jc w:val="both"/>
              <w:rPr>
                <w:sz w:val="20"/>
                <w:szCs w:val="20"/>
              </w:rPr>
            </w:pPr>
            <w:r>
              <w:rPr>
                <w:sz w:val="20"/>
                <w:szCs w:val="20"/>
              </w:rPr>
              <w:t>Antraštės B lygis</w:t>
            </w:r>
          </w:p>
        </w:tc>
        <w:tc>
          <w:tcPr>
            <w:tcW w:w="2430" w:type="dxa"/>
          </w:tcPr>
          <w:p w:rsidR="009C3003" w:rsidRDefault="00A90DB2">
            <w:pPr>
              <w:ind w:firstLine="135"/>
              <w:jc w:val="both"/>
              <w:rPr>
                <w:sz w:val="20"/>
                <w:szCs w:val="20"/>
              </w:rPr>
            </w:pPr>
            <w:r>
              <w:rPr>
                <w:sz w:val="20"/>
                <w:szCs w:val="20"/>
              </w:rPr>
              <w:t xml:space="preserve">Pajuodintas </w:t>
            </w:r>
          </w:p>
        </w:tc>
        <w:tc>
          <w:tcPr>
            <w:tcW w:w="1311" w:type="dxa"/>
          </w:tcPr>
          <w:p w:rsidR="009C3003" w:rsidRDefault="00A90DB2">
            <w:pPr>
              <w:jc w:val="both"/>
              <w:rPr>
                <w:sz w:val="20"/>
                <w:szCs w:val="20"/>
              </w:rPr>
            </w:pPr>
            <w:r>
              <w:rPr>
                <w:sz w:val="20"/>
                <w:szCs w:val="20"/>
              </w:rPr>
              <w:t xml:space="preserve">14 </w:t>
            </w:r>
            <w:proofErr w:type="spellStart"/>
            <w:r>
              <w:rPr>
                <w:sz w:val="20"/>
                <w:szCs w:val="20"/>
              </w:rPr>
              <w:t>pt</w:t>
            </w:r>
            <w:proofErr w:type="spellEnd"/>
          </w:p>
        </w:tc>
        <w:tc>
          <w:tcPr>
            <w:tcW w:w="3970" w:type="dxa"/>
          </w:tcPr>
          <w:p w:rsidR="009C3003" w:rsidRDefault="00A90DB2">
            <w:pPr>
              <w:jc w:val="both"/>
              <w:rPr>
                <w:sz w:val="20"/>
                <w:szCs w:val="20"/>
              </w:rPr>
            </w:pPr>
            <w:r>
              <w:rPr>
                <w:sz w:val="20"/>
                <w:szCs w:val="20"/>
              </w:rPr>
              <w:t>Sakinys</w:t>
            </w:r>
          </w:p>
        </w:tc>
      </w:tr>
      <w:tr w:rsidR="009C3003">
        <w:tc>
          <w:tcPr>
            <w:tcW w:w="2143" w:type="dxa"/>
          </w:tcPr>
          <w:p w:rsidR="009C3003" w:rsidRDefault="00A90DB2">
            <w:pPr>
              <w:ind w:firstLine="141"/>
              <w:jc w:val="both"/>
              <w:rPr>
                <w:sz w:val="20"/>
                <w:szCs w:val="20"/>
              </w:rPr>
            </w:pPr>
            <w:r>
              <w:rPr>
                <w:sz w:val="20"/>
                <w:szCs w:val="20"/>
              </w:rPr>
              <w:t>Antraštės c lygis</w:t>
            </w:r>
          </w:p>
        </w:tc>
        <w:tc>
          <w:tcPr>
            <w:tcW w:w="2430" w:type="dxa"/>
          </w:tcPr>
          <w:p w:rsidR="009C3003" w:rsidRDefault="00A90DB2">
            <w:pPr>
              <w:ind w:firstLine="135"/>
              <w:jc w:val="both"/>
              <w:rPr>
                <w:sz w:val="20"/>
                <w:szCs w:val="20"/>
              </w:rPr>
            </w:pPr>
            <w:r>
              <w:rPr>
                <w:i/>
                <w:sz w:val="20"/>
                <w:szCs w:val="20"/>
              </w:rPr>
              <w:t>Pajuodintas, kursyvas</w:t>
            </w:r>
          </w:p>
        </w:tc>
        <w:tc>
          <w:tcPr>
            <w:tcW w:w="1311" w:type="dxa"/>
          </w:tcPr>
          <w:p w:rsidR="009C3003" w:rsidRDefault="00A90DB2">
            <w:pPr>
              <w:jc w:val="both"/>
              <w:rPr>
                <w:sz w:val="20"/>
                <w:szCs w:val="20"/>
              </w:rPr>
            </w:pPr>
            <w:r>
              <w:rPr>
                <w:sz w:val="20"/>
                <w:szCs w:val="20"/>
              </w:rPr>
              <w:t xml:space="preserve">12 </w:t>
            </w:r>
            <w:proofErr w:type="spellStart"/>
            <w:r>
              <w:rPr>
                <w:sz w:val="20"/>
                <w:szCs w:val="20"/>
              </w:rPr>
              <w:t>pt</w:t>
            </w:r>
            <w:proofErr w:type="spellEnd"/>
          </w:p>
        </w:tc>
        <w:tc>
          <w:tcPr>
            <w:tcW w:w="3970" w:type="dxa"/>
          </w:tcPr>
          <w:p w:rsidR="009C3003" w:rsidRDefault="00A90DB2">
            <w:pPr>
              <w:jc w:val="both"/>
              <w:rPr>
                <w:sz w:val="20"/>
                <w:szCs w:val="20"/>
              </w:rPr>
            </w:pPr>
            <w:r>
              <w:rPr>
                <w:sz w:val="20"/>
                <w:szCs w:val="20"/>
              </w:rPr>
              <w:t xml:space="preserve">Sakinys </w:t>
            </w:r>
          </w:p>
        </w:tc>
      </w:tr>
    </w:tbl>
    <w:p w:rsidR="009C3003" w:rsidRDefault="009C3003">
      <w:pPr>
        <w:spacing w:line="360" w:lineRule="auto"/>
        <w:ind w:firstLine="855"/>
        <w:jc w:val="both"/>
        <w:rPr>
          <w:sz w:val="22"/>
          <w:szCs w:val="22"/>
        </w:rPr>
      </w:pPr>
    </w:p>
    <w:p w:rsidR="009C3003" w:rsidRDefault="00442661">
      <w:pPr>
        <w:spacing w:line="360" w:lineRule="auto"/>
        <w:ind w:firstLine="850"/>
        <w:jc w:val="both"/>
      </w:pPr>
      <w:r w:rsidRPr="00442661">
        <w:rPr>
          <w:i/>
        </w:rPr>
        <w:t>16.5</w:t>
      </w:r>
      <w:r>
        <w:t xml:space="preserve">.   </w:t>
      </w:r>
      <w:r w:rsidR="00A90DB2">
        <w:t>Kiekvienas</w:t>
      </w:r>
      <w:r w:rsidR="00C27C0D">
        <w:t xml:space="preserve"> baigiamojo darbo</w:t>
      </w:r>
      <w:r w:rsidR="00A90DB2">
        <w:t xml:space="preserve"> skyrius pradedamas naujame lape. Poskyriai gali būti rašomi tame pačiame lape, atskiriant nuo teksto dviejų eilučių (žingsnių) tar</w:t>
      </w:r>
      <w:r w:rsidR="00C51099">
        <w:t>pu.</w:t>
      </w:r>
    </w:p>
    <w:p w:rsidR="009C3003" w:rsidRDefault="009C3003">
      <w:pPr>
        <w:spacing w:line="360" w:lineRule="auto"/>
        <w:ind w:firstLine="855"/>
        <w:jc w:val="both"/>
        <w:rPr>
          <w:sz w:val="16"/>
          <w:szCs w:val="16"/>
        </w:rPr>
      </w:pPr>
    </w:p>
    <w:p w:rsidR="009C3003" w:rsidRDefault="009C3003">
      <w:pPr>
        <w:tabs>
          <w:tab w:val="left" w:pos="3249"/>
        </w:tabs>
        <w:spacing w:line="360" w:lineRule="auto"/>
        <w:ind w:firstLine="855"/>
        <w:rPr>
          <w:sz w:val="8"/>
          <w:szCs w:val="8"/>
        </w:rPr>
      </w:pPr>
    </w:p>
    <w:p w:rsidR="009C3003" w:rsidRDefault="00B708BB" w:rsidP="009B2B62">
      <w:pPr>
        <w:spacing w:line="360" w:lineRule="auto"/>
        <w:ind w:firstLine="855"/>
        <w:jc w:val="both"/>
      </w:pPr>
      <w:r>
        <w:rPr>
          <w:i/>
        </w:rPr>
        <w:t>16</w:t>
      </w:r>
      <w:r w:rsidR="00863D9A">
        <w:rPr>
          <w:i/>
        </w:rPr>
        <w:t>.6</w:t>
      </w:r>
      <w:r w:rsidR="00A90DB2">
        <w:rPr>
          <w:i/>
        </w:rPr>
        <w:t>.</w:t>
      </w:r>
      <w:r w:rsidR="00A90DB2">
        <w:rPr>
          <w:i/>
        </w:rPr>
        <w:tab/>
      </w:r>
      <w:r w:rsidR="00A90DB2">
        <w:t>J</w:t>
      </w:r>
      <w:r w:rsidR="00EF0FB2">
        <w:t>eigu baigiamajame darbe</w:t>
      </w:r>
      <w:r w:rsidR="00A90DB2">
        <w:t xml:space="preserve"> pasitaiko specialiųjų simbolių ar rašmenų, kurių negalima </w:t>
      </w:r>
      <w:r w:rsidR="00A90DB2">
        <w:lastRenderedPageBreak/>
        <w:t xml:space="preserve">įrašyti ar atspausdinti kompiuteriu, jie </w:t>
      </w:r>
      <w:r w:rsidR="00933A35">
        <w:t xml:space="preserve">gali būti </w:t>
      </w:r>
      <w:r w:rsidR="00A90DB2">
        <w:t>įrašomi ranka.</w:t>
      </w:r>
    </w:p>
    <w:p w:rsidR="009C3003" w:rsidRDefault="00B708BB">
      <w:pPr>
        <w:spacing w:line="360" w:lineRule="auto"/>
        <w:ind w:firstLine="855"/>
        <w:jc w:val="both"/>
        <w:rPr>
          <w:sz w:val="22"/>
          <w:szCs w:val="22"/>
        </w:rPr>
      </w:pPr>
      <w:r>
        <w:rPr>
          <w:i/>
        </w:rPr>
        <w:t>16</w:t>
      </w:r>
      <w:r w:rsidR="00442661">
        <w:rPr>
          <w:i/>
        </w:rPr>
        <w:t>.</w:t>
      </w:r>
      <w:r w:rsidR="00863D9A">
        <w:rPr>
          <w:i/>
        </w:rPr>
        <w:t>7</w:t>
      </w:r>
      <w:r w:rsidR="00A90DB2">
        <w:rPr>
          <w:i/>
        </w:rPr>
        <w:t>.</w:t>
      </w:r>
      <w:r w:rsidR="00A90DB2">
        <w:t xml:space="preserve"> </w:t>
      </w:r>
      <w:r w:rsidR="00A90DB2">
        <w:rPr>
          <w:b/>
        </w:rPr>
        <w:t>Matematinių išraiškų</w:t>
      </w:r>
      <w:r w:rsidR="00A90DB2">
        <w:t xml:space="preserve"> pagrindinius simbolius rekomenduojama rašyti</w:t>
      </w:r>
      <w:r w:rsidR="00A90DB2">
        <w:rPr>
          <w:b/>
        </w:rPr>
        <w:t xml:space="preserve"> </w:t>
      </w:r>
      <w:proofErr w:type="spellStart"/>
      <w:r w:rsidR="00A90DB2">
        <w:rPr>
          <w:b/>
          <w:i/>
        </w:rPr>
        <w:t>Italic</w:t>
      </w:r>
      <w:proofErr w:type="spellEnd"/>
      <w:r w:rsidR="00A90DB2">
        <w:rPr>
          <w:b/>
        </w:rPr>
        <w:t xml:space="preserve"> šriftu 12 </w:t>
      </w:r>
      <w:proofErr w:type="spellStart"/>
      <w:r w:rsidR="00A90DB2">
        <w:rPr>
          <w:b/>
        </w:rPr>
        <w:t>pt</w:t>
      </w:r>
      <w:proofErr w:type="spellEnd"/>
      <w:r w:rsidR="00A90DB2">
        <w:rPr>
          <w:b/>
        </w:rPr>
        <w:t>,</w:t>
      </w:r>
      <w:r w:rsidR="00A90DB2">
        <w:t xml:space="preserve"> indeksus – </w:t>
      </w:r>
      <w:r w:rsidR="00A90DB2">
        <w:rPr>
          <w:b/>
        </w:rPr>
        <w:t xml:space="preserve">9 </w:t>
      </w:r>
      <w:proofErr w:type="spellStart"/>
      <w:r w:rsidR="00A90DB2">
        <w:rPr>
          <w:b/>
        </w:rPr>
        <w:t>pt</w:t>
      </w:r>
      <w:proofErr w:type="spellEnd"/>
      <w:r w:rsidR="00A90DB2">
        <w:t xml:space="preserve"> dydžio. Matricos žymimos laužtiniuose skliaustuose, vektoriai –</w:t>
      </w:r>
      <w:r w:rsidR="00A90DB2">
        <w:rPr>
          <w:b/>
        </w:rPr>
        <w:t xml:space="preserve"> </w:t>
      </w:r>
      <w:proofErr w:type="spellStart"/>
      <w:r w:rsidR="00A90DB2">
        <w:rPr>
          <w:b/>
          <w:i/>
        </w:rPr>
        <w:t>Bold</w:t>
      </w:r>
      <w:proofErr w:type="spellEnd"/>
      <w:r w:rsidR="00A90DB2">
        <w:rPr>
          <w:b/>
        </w:rPr>
        <w:t xml:space="preserve"> šriftu 12 </w:t>
      </w:r>
      <w:proofErr w:type="spellStart"/>
      <w:r w:rsidR="00A90DB2">
        <w:rPr>
          <w:b/>
        </w:rPr>
        <w:t>pt</w:t>
      </w:r>
      <w:proofErr w:type="spellEnd"/>
      <w:r w:rsidR="00A90DB2">
        <w:rPr>
          <w:b/>
        </w:rPr>
        <w:t>.</w:t>
      </w:r>
      <w:r w:rsidR="00A90DB2">
        <w:t xml:space="preserve"> Formulės numeruojamos arabiškais skaitmenimis </w:t>
      </w:r>
      <w:r w:rsidR="00511569">
        <w:t>apvaliuose skliaustuose</w:t>
      </w:r>
      <w:r w:rsidR="00A90DB2">
        <w:t>. Formulės puslapyje turi būti centruotos, jų numeriai nurodomi rašymo lauko dešinėje.</w:t>
      </w:r>
      <w:r w:rsidR="00A90DB2">
        <w:rPr>
          <w:sz w:val="22"/>
          <w:szCs w:val="22"/>
        </w:rPr>
        <w:t xml:space="preserve">                                 </w:t>
      </w:r>
    </w:p>
    <w:p w:rsidR="009C3003" w:rsidRDefault="00A90DB2">
      <w:pPr>
        <w:spacing w:line="360" w:lineRule="auto"/>
        <w:ind w:firstLine="855"/>
        <w:jc w:val="both"/>
        <w:rPr>
          <w:color w:val="FF0000"/>
        </w:rPr>
      </w:pPr>
      <w:r>
        <w:t>Kiekvienas naujas formulėje naudojamas simbolis yra paaiškinamas. Po formulės rašomas kablelis, aiškinimas pradedamas žodžiu “čia”, rašant jį naujo</w:t>
      </w:r>
      <w:r w:rsidR="00B61A6D">
        <w:t>je eilutėje, be įtraukos, mažąja</w:t>
      </w:r>
      <w:r>
        <w:t xml:space="preserve"> raide. Po jo dvitaškis nerašomas. Kiekviena simbolio reikšmė aiškinama naujoje eilutėje (po brūkšnelio) ir tokia tvarka, kokia simboliai pateikti formulėje. Po simbolio paaiškinimo rašomas kabliataškis, o po paskutiniojo – taškas. Pavyzdžiui, vidutinis nuokrypis apskaičiuojamas pagal formulę: </w:t>
      </w:r>
    </w:p>
    <w:p w:rsidR="009C3003" w:rsidRDefault="00A90DB2">
      <w:pPr>
        <w:spacing w:line="360" w:lineRule="auto"/>
        <w:ind w:firstLine="855"/>
        <w:jc w:val="center"/>
      </w:pPr>
      <w:r>
        <w:rPr>
          <w:noProof/>
          <w:lang w:eastAsia="lt-LT"/>
        </w:rPr>
        <w:drawing>
          <wp:inline distT="0" distB="0" distL="114300" distR="114300">
            <wp:extent cx="1041400" cy="3937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041400" cy="393700"/>
                    </a:xfrm>
                    <a:prstGeom prst="rect">
                      <a:avLst/>
                    </a:prstGeom>
                    <a:ln/>
                  </pic:spPr>
                </pic:pic>
              </a:graphicData>
            </a:graphic>
          </wp:inline>
        </w:drawing>
      </w:r>
      <w:r>
        <w:rPr>
          <w:i/>
        </w:rPr>
        <w:t>,</w:t>
      </w:r>
      <w:r>
        <w:t xml:space="preserve">                                                     (3.1)</w:t>
      </w:r>
    </w:p>
    <w:p w:rsidR="009C3003" w:rsidRDefault="00A90DB2">
      <w:pPr>
        <w:spacing w:line="360" w:lineRule="auto"/>
        <w:ind w:firstLine="855"/>
        <w:jc w:val="both"/>
      </w:pPr>
      <w:r>
        <w:t xml:space="preserve">          čia,       </w:t>
      </w:r>
      <w:proofErr w:type="spellStart"/>
      <w:r>
        <w:rPr>
          <w:i/>
        </w:rPr>
        <w:t>X</w:t>
      </w:r>
      <w:r>
        <w:rPr>
          <w:i/>
          <w:vertAlign w:val="subscript"/>
        </w:rPr>
        <w:t>max</w:t>
      </w:r>
      <w:proofErr w:type="spellEnd"/>
      <w:r>
        <w:rPr>
          <w:i/>
        </w:rPr>
        <w:t xml:space="preserve"> – </w:t>
      </w:r>
      <w:r>
        <w:t>didžiausia požymio reikšmė;</w:t>
      </w:r>
    </w:p>
    <w:p w:rsidR="009C3003" w:rsidRDefault="00A90DB2">
      <w:pPr>
        <w:spacing w:line="360" w:lineRule="auto"/>
        <w:ind w:firstLine="855"/>
        <w:jc w:val="both"/>
      </w:pPr>
      <w:r>
        <w:tab/>
        <w:t xml:space="preserve">           </w:t>
      </w:r>
      <w:proofErr w:type="spellStart"/>
      <w:r>
        <w:rPr>
          <w:i/>
        </w:rPr>
        <w:t>X</w:t>
      </w:r>
      <w:r>
        <w:rPr>
          <w:i/>
          <w:vertAlign w:val="subscript"/>
        </w:rPr>
        <w:t>min</w:t>
      </w:r>
      <w:proofErr w:type="spellEnd"/>
      <w:r>
        <w:rPr>
          <w:i/>
        </w:rPr>
        <w:t xml:space="preserve"> – </w:t>
      </w:r>
      <w:r>
        <w:t>mažiausia požymio reikšmė;</w:t>
      </w:r>
    </w:p>
    <w:p w:rsidR="009C3003" w:rsidRDefault="00A90DB2">
      <w:pPr>
        <w:spacing w:line="360" w:lineRule="auto"/>
        <w:ind w:firstLine="855"/>
        <w:jc w:val="both"/>
      </w:pPr>
      <w:r>
        <w:tab/>
        <w:t xml:space="preserve">          </w:t>
      </w:r>
      <w:r>
        <w:rPr>
          <w:i/>
        </w:rPr>
        <w:t xml:space="preserve">K </w:t>
      </w:r>
      <w:r>
        <w:t>– koeficientas, atitinkantis amplitudės dydį.</w:t>
      </w:r>
    </w:p>
    <w:p w:rsidR="009C3003" w:rsidRDefault="00A90DB2">
      <w:pPr>
        <w:spacing w:line="360" w:lineRule="auto"/>
        <w:ind w:firstLine="855"/>
        <w:jc w:val="both"/>
      </w:pPr>
      <w:r>
        <w:t xml:space="preserve">         Prieš rašant formulę tekste būtina nuoroda į cituojamą literatūros šaltinį.  Formulių rašymui tikslinga naudoti formulių </w:t>
      </w:r>
      <w:proofErr w:type="spellStart"/>
      <w:r>
        <w:t>rengykles</w:t>
      </w:r>
      <w:proofErr w:type="spellEnd"/>
      <w:r>
        <w:t xml:space="preserve">, pvz., </w:t>
      </w:r>
      <w:proofErr w:type="spellStart"/>
      <w:r>
        <w:rPr>
          <w:i/>
        </w:rPr>
        <w:t>Equation</w:t>
      </w:r>
      <w:proofErr w:type="spellEnd"/>
      <w:r>
        <w:rPr>
          <w:i/>
        </w:rPr>
        <w:t xml:space="preserve"> </w:t>
      </w:r>
      <w:proofErr w:type="spellStart"/>
      <w:r>
        <w:rPr>
          <w:i/>
        </w:rPr>
        <w:t>Tools</w:t>
      </w:r>
      <w:proofErr w:type="spellEnd"/>
      <w:r>
        <w:t>. Tokios programos palengvina formulių rinkimą ir apipavidalinimą.</w:t>
      </w:r>
    </w:p>
    <w:p w:rsidR="009C3003" w:rsidRDefault="00442661">
      <w:pPr>
        <w:spacing w:line="360" w:lineRule="auto"/>
        <w:ind w:firstLine="855"/>
        <w:jc w:val="both"/>
      </w:pPr>
      <w:r>
        <w:rPr>
          <w:i/>
        </w:rPr>
        <w:t>16.</w:t>
      </w:r>
      <w:r w:rsidR="00863D9A">
        <w:rPr>
          <w:i/>
        </w:rPr>
        <w:t>8</w:t>
      </w:r>
      <w:r w:rsidR="00A90DB2">
        <w:rPr>
          <w:i/>
        </w:rPr>
        <w:t>.</w:t>
      </w:r>
      <w:r w:rsidR="00A90DB2">
        <w:t xml:space="preserve"> </w:t>
      </w:r>
      <w:r w:rsidR="00A90DB2">
        <w:rPr>
          <w:b/>
        </w:rPr>
        <w:t xml:space="preserve"> Paveikslai ir lentelės</w:t>
      </w:r>
      <w:r w:rsidR="00A90DB2">
        <w:t xml:space="preserve"> dedami ten, kur jie minimi tekste. </w:t>
      </w:r>
    </w:p>
    <w:p w:rsidR="009C3003" w:rsidRDefault="00A90DB2">
      <w:pPr>
        <w:spacing w:line="360" w:lineRule="auto"/>
        <w:ind w:firstLine="855"/>
        <w:jc w:val="both"/>
      </w:pPr>
      <w:r>
        <w:t xml:space="preserve">Aprašai po paveikslais rašomi </w:t>
      </w:r>
      <w:r>
        <w:rPr>
          <w:b/>
        </w:rPr>
        <w:t xml:space="preserve">10 </w:t>
      </w:r>
      <w:proofErr w:type="spellStart"/>
      <w:r>
        <w:rPr>
          <w:b/>
        </w:rPr>
        <w:t>pt</w:t>
      </w:r>
      <w:proofErr w:type="spellEnd"/>
      <w:r>
        <w:t xml:space="preserve"> dydžio </w:t>
      </w:r>
      <w:proofErr w:type="spellStart"/>
      <w:r>
        <w:rPr>
          <w:b/>
          <w:i/>
        </w:rPr>
        <w:t>Bold</w:t>
      </w:r>
      <w:proofErr w:type="spellEnd"/>
      <w:r>
        <w:t xml:space="preserve"> šriftu mažosiomis raidėmis</w:t>
      </w:r>
      <w:r>
        <w:rPr>
          <w:color w:val="000000"/>
        </w:rPr>
        <w:t xml:space="preserve">. </w:t>
      </w:r>
      <w:r>
        <w:t xml:space="preserve">Paveikslai ir jų pavadinimai centruojami lapo viduryje. Visi paveikslai numeruojami atsižvelgiant į skyriaus numeraciją (poskyrių numeracija nesvarbi) pvz.: 2 skyrius yra </w:t>
      </w:r>
      <w:r>
        <w:rPr>
          <w:i/>
        </w:rPr>
        <w:t>teorinė dalis</w:t>
      </w:r>
      <w:r>
        <w:t xml:space="preserve">, jei skyriuje yra paveikslų, tuomet numeracija: bus </w:t>
      </w:r>
      <w:r>
        <w:rPr>
          <w:b/>
          <w:sz w:val="20"/>
          <w:szCs w:val="20"/>
        </w:rPr>
        <w:t>2.1 pav</w:t>
      </w:r>
      <w:r>
        <w:rPr>
          <w:sz w:val="20"/>
          <w:szCs w:val="20"/>
        </w:rPr>
        <w:t>.</w:t>
      </w:r>
      <w:r>
        <w:t xml:space="preserve">, </w:t>
      </w:r>
      <w:r>
        <w:rPr>
          <w:b/>
          <w:sz w:val="20"/>
          <w:szCs w:val="20"/>
        </w:rPr>
        <w:t>2.2. pav</w:t>
      </w:r>
      <w:r>
        <w:rPr>
          <w:sz w:val="20"/>
          <w:szCs w:val="20"/>
        </w:rPr>
        <w:t>.</w:t>
      </w:r>
      <w:r>
        <w:t xml:space="preserve"> ir. t.t. </w:t>
      </w:r>
    </w:p>
    <w:p w:rsidR="009C3003" w:rsidRDefault="00A90DB2">
      <w:pPr>
        <w:spacing w:line="360" w:lineRule="auto"/>
        <w:ind w:firstLine="855"/>
        <w:jc w:val="both"/>
      </w:pPr>
      <w:r>
        <w:t>Didesnio formato lentelės ir paveikslai dedami puslapio viršuje arba apa</w:t>
      </w:r>
      <w:r w:rsidR="00B61A6D">
        <w:t>čioje, centruojami. Iliustracija</w:t>
      </w:r>
      <w:r>
        <w:t xml:space="preserve">s rekomenduojama patikrinti, kaip jos atrodo atspausdintos – jos turi būti aiškios ir pakankamai gerai įžiūrimos. </w:t>
      </w:r>
    </w:p>
    <w:p w:rsidR="009C3003" w:rsidRDefault="00A90DB2">
      <w:pPr>
        <w:spacing w:line="360" w:lineRule="auto"/>
        <w:ind w:firstLine="855"/>
        <w:jc w:val="both"/>
      </w:pPr>
      <w:r>
        <w:t xml:space="preserve">Lentelių numeriai ir  pavadinimai rašomi virš lentelės 10 </w:t>
      </w:r>
      <w:proofErr w:type="spellStart"/>
      <w:r>
        <w:t>pt</w:t>
      </w:r>
      <w:proofErr w:type="spellEnd"/>
      <w:r>
        <w:t xml:space="preserve"> dydžio </w:t>
      </w:r>
      <w:proofErr w:type="spellStart"/>
      <w:r>
        <w:rPr>
          <w:b/>
          <w:i/>
        </w:rPr>
        <w:t>Bold</w:t>
      </w:r>
      <w:proofErr w:type="spellEnd"/>
      <w:r>
        <w:t xml:space="preserve"> </w:t>
      </w:r>
      <w:r>
        <w:rPr>
          <w:i/>
        </w:rPr>
        <w:t xml:space="preserve">ir </w:t>
      </w:r>
      <w:proofErr w:type="spellStart"/>
      <w:r>
        <w:rPr>
          <w:b/>
          <w:i/>
        </w:rPr>
        <w:t>Italic</w:t>
      </w:r>
      <w:proofErr w:type="spellEnd"/>
      <w:r>
        <w:rPr>
          <w:b/>
          <w:i/>
        </w:rPr>
        <w:t xml:space="preserve"> </w:t>
      </w:r>
      <w:r>
        <w:t>šriftu mažo</w:t>
      </w:r>
      <w:r w:rsidR="00241AB5">
        <w:t>siomis raidėmis, lapo viduryje</w:t>
      </w:r>
      <w:r>
        <w:rPr>
          <w:color w:val="000000"/>
        </w:rPr>
        <w:t xml:space="preserve">. </w:t>
      </w:r>
    </w:p>
    <w:p w:rsidR="009C3003" w:rsidRDefault="00A90DB2">
      <w:pPr>
        <w:spacing w:line="360" w:lineRule="auto"/>
        <w:ind w:firstLine="855"/>
        <w:jc w:val="both"/>
      </w:pPr>
      <w:r>
        <w:t>Skaičiavimus ir jų lenteles rekomenduojama rengti skaičiuokle, o vėliau  tik įkelti į teksto rengimo programą.</w:t>
      </w:r>
    </w:p>
    <w:p w:rsidR="009C3003" w:rsidRDefault="00A90DB2">
      <w:pPr>
        <w:spacing w:line="360" w:lineRule="auto"/>
        <w:ind w:firstLine="855"/>
        <w:jc w:val="both"/>
      </w:pPr>
      <w:r>
        <w:t>Pagrindinėje teksto dalyje esanti lentelė pagal apimtį neturėtų viršyti 2 lapų. Jei lentelė didesnė, ji dedama</w:t>
      </w:r>
      <w:r>
        <w:rPr>
          <w:b/>
          <w:i/>
        </w:rPr>
        <w:t xml:space="preserve"> į  priedus</w:t>
      </w:r>
      <w:r>
        <w:t>, o tekste tik pateikiami pagrindiniai tos lentelės rezultatai (gali būti pateikiama trumpa apibendrinanti rezultatus lentelė) ir nuoroda</w:t>
      </w:r>
      <w:r>
        <w:rPr>
          <w:b/>
          <w:i/>
        </w:rPr>
        <w:t xml:space="preserve">  į priedą</w:t>
      </w:r>
      <w:r>
        <w:t>. Jei lentelė viršija 20 lapų, ji nededama net į priedus, tačiau absolventas privalo saugoti (kol apgins baigiamąjį darbą) juodraščius arba skaičiavimų kompiuterines bylas, kad prireikus galėtų parodyti.</w:t>
      </w:r>
    </w:p>
    <w:p w:rsidR="009C3003" w:rsidRDefault="00A90DB2">
      <w:pPr>
        <w:spacing w:line="360" w:lineRule="auto"/>
        <w:ind w:firstLine="855"/>
        <w:jc w:val="both"/>
      </w:pPr>
      <w:r>
        <w:lastRenderedPageBreak/>
        <w:t xml:space="preserve">Informaciją lentelėse rekomenduojama rašyti 10 </w:t>
      </w:r>
      <w:proofErr w:type="spellStart"/>
      <w:r>
        <w:t>pt</w:t>
      </w:r>
      <w:proofErr w:type="spellEnd"/>
      <w:r>
        <w:t xml:space="preserve"> dydžio, vienos eilutės intervalu ir kitokiu šriftu nei pagrindinis tekstas. Skaičiai stulpeliuose lygiuojami pagal dešimtainį ženklą (pagal Lietuvos standartą tai yra ka</w:t>
      </w:r>
      <w:r w:rsidR="000E3204">
        <w:t>blelis (“, “) o ne taškas (“.“))</w:t>
      </w:r>
      <w:r>
        <w:t>. Lentelėse, kurios tęsiasi per kelis puslapius, kiekviename tęstinio lape turi būti užrašas „</w:t>
      </w:r>
      <w:r>
        <w:rPr>
          <w:b/>
          <w:i/>
        </w:rPr>
        <w:t>x lentelės tęsinys</w:t>
      </w:r>
      <w:r>
        <w:t>“, kur x – lentelės numeris. Paskutiniame lentelės lape vietoje „tęsinys“ turi būti „pabaiga“. Kiekviename lentelės lape turi būti pakartoti lentelės stulpelių pavadinimai arba bent surašyti stulpelių numeriai.</w:t>
      </w:r>
    </w:p>
    <w:p w:rsidR="009C3003" w:rsidRDefault="00B708BB">
      <w:pPr>
        <w:spacing w:line="360" w:lineRule="auto"/>
        <w:ind w:firstLine="855"/>
        <w:jc w:val="both"/>
      </w:pPr>
      <w:r>
        <w:t>17</w:t>
      </w:r>
      <w:r w:rsidR="00A90DB2">
        <w:t>.</w:t>
      </w:r>
      <w:r w:rsidR="00A90DB2">
        <w:rPr>
          <w:b/>
          <w:i/>
        </w:rPr>
        <w:t xml:space="preserve"> Įvadas, išvados, naudotų  informacijos šaltinių sąrašas, sąvokų, santraukų, lentelių, paveikslų  sąrašas</w:t>
      </w:r>
      <w:r w:rsidR="00A90DB2">
        <w:t xml:space="preserve"> – nenumeruojami. </w:t>
      </w:r>
    </w:p>
    <w:p w:rsidR="009C3003" w:rsidRDefault="00B708BB">
      <w:pPr>
        <w:spacing w:line="360" w:lineRule="auto"/>
        <w:ind w:firstLine="855"/>
        <w:jc w:val="both"/>
      </w:pPr>
      <w:r>
        <w:t>18</w:t>
      </w:r>
      <w:r w:rsidR="00A90DB2">
        <w:t>. Skyriai, poskyriai, paveikslai, lentelės, formulės ir priedai – numeruojami: skyriai vienu skaitmeniu, poskyrių – dviem ar daugiau, kiti – pasirinktinai. Rekomenduojama lygiuoti nuo kairiojo krašto. Gali būti naudojamos atotraukos. Pavadinimai, lentelės, paveikslai ir formulės atskiriami nuo teksto vienos eilutės intervalu. Skyrių, poskyrių pavadinimai yra centruojami.</w:t>
      </w:r>
    </w:p>
    <w:p w:rsidR="009C3003" w:rsidRDefault="00B708BB">
      <w:pPr>
        <w:spacing w:line="360" w:lineRule="auto"/>
        <w:ind w:firstLine="855"/>
        <w:jc w:val="both"/>
      </w:pPr>
      <w:r>
        <w:t>19</w:t>
      </w:r>
      <w:r w:rsidR="00A90DB2">
        <w:t>. Skyrius ar poskyris negali baigtis paveikslu, lentelės pabaiga, formule ar pan. Jis turėtų baigtis apibendrinimu, kuriame būtų išsakyta skyrelio esmė arba pagrindinis rezultatas.</w:t>
      </w:r>
    </w:p>
    <w:p w:rsidR="009C3003" w:rsidRDefault="00B708BB">
      <w:pPr>
        <w:spacing w:line="360" w:lineRule="auto"/>
        <w:ind w:firstLine="855"/>
        <w:jc w:val="both"/>
      </w:pPr>
      <w:r>
        <w:t>20</w:t>
      </w:r>
      <w:r w:rsidR="00A90DB2">
        <w:t>.</w:t>
      </w:r>
      <w:r w:rsidR="00A90DB2">
        <w:rPr>
          <w:b/>
          <w:i/>
        </w:rPr>
        <w:t xml:space="preserve">  Vidiniai priedai</w:t>
      </w:r>
      <w:r w:rsidR="00A90DB2">
        <w:t>, net jei tai yra įrangos prospektai ar jų kopijos, turi turėti numerį ir pavadinimą. Jei priedas tęsiasi kelis lapus, tolesniuose lapuose turi būti nurodyta (analogiškai ilgoms lentelėms), kad tai yra kažkurio priedo tęsinys ar pabaiga.</w:t>
      </w:r>
    </w:p>
    <w:p w:rsidR="009C3003" w:rsidRDefault="00B708BB">
      <w:pPr>
        <w:spacing w:line="360" w:lineRule="auto"/>
        <w:ind w:firstLine="855"/>
        <w:jc w:val="both"/>
      </w:pPr>
      <w:r>
        <w:t>21</w:t>
      </w:r>
      <w:r w:rsidR="00A90DB2">
        <w:t>.</w:t>
      </w:r>
      <w:r w:rsidR="00A90DB2">
        <w:rPr>
          <w:b/>
        </w:rPr>
        <w:t xml:space="preserve"> Brėžiniai</w:t>
      </w:r>
      <w:r w:rsidR="00A90DB2">
        <w:rPr>
          <w:color w:val="000000"/>
        </w:rPr>
        <w:t xml:space="preserve"> pateikiami A4 ir didesniame negu A4 formato lapuose, kurių paraštės 25x10x10x10 mm.</w:t>
      </w:r>
    </w:p>
    <w:p w:rsidR="009C3003" w:rsidRPr="00361AE0" w:rsidRDefault="00A90DB2" w:rsidP="00361AE0">
      <w:pPr>
        <w:spacing w:line="360" w:lineRule="auto"/>
        <w:ind w:firstLine="855"/>
        <w:jc w:val="both"/>
        <w:rPr>
          <w:color w:val="000000"/>
        </w:rPr>
      </w:pPr>
      <w:r>
        <w:rPr>
          <w:b/>
          <w:color w:val="000000"/>
        </w:rPr>
        <w:t xml:space="preserve">Pastaba: Brėžinio paraščių matmenys gali  kisti iki 25 proc. </w:t>
      </w:r>
      <w:r>
        <w:t xml:space="preserve"> </w:t>
      </w:r>
    </w:p>
    <w:p w:rsidR="009C3003" w:rsidRDefault="00A90DB2">
      <w:pPr>
        <w:tabs>
          <w:tab w:val="left" w:pos="540"/>
        </w:tabs>
        <w:spacing w:line="360" w:lineRule="auto"/>
        <w:ind w:firstLine="855"/>
        <w:jc w:val="both"/>
      </w:pPr>
      <w:r>
        <w:t xml:space="preserve">Brėžiniai braižomi </w:t>
      </w:r>
      <w:r w:rsidR="009F54D5">
        <w:t xml:space="preserve"> </w:t>
      </w:r>
      <w:r w:rsidR="009F54D5" w:rsidRPr="00B2483D">
        <w:t>naudojant specializuotą programinę įrangą.</w:t>
      </w:r>
      <w:r w:rsidRPr="00B2483D">
        <w:t xml:space="preserve"> </w:t>
      </w:r>
      <w:r>
        <w:t xml:space="preserve">Brėžinio dešiniajame apatiniame kampe privalo būti brėžinio pagrindinių užrašų lentelė (štampas) </w:t>
      </w:r>
    </w:p>
    <w:p w:rsidR="009C3003" w:rsidRDefault="00A90DB2" w:rsidP="00361AE0">
      <w:pPr>
        <w:tabs>
          <w:tab w:val="left" w:pos="540"/>
        </w:tabs>
        <w:spacing w:line="360" w:lineRule="auto"/>
        <w:ind w:firstLine="855"/>
        <w:jc w:val="both"/>
      </w:pPr>
      <w:r>
        <w:t xml:space="preserve">Braižomų linijų storiai ir tipai (ištisinė, punktyrinė ir pan.) parenkami (jeigu nenumato arba neprieštarauja galiojantys standartai)  taip, kad kuo greičiau išryškėtų projektuojamos sistemos.. </w:t>
      </w:r>
    </w:p>
    <w:p w:rsidR="009C3003" w:rsidRPr="00361AE0" w:rsidRDefault="00B708BB" w:rsidP="00361AE0">
      <w:pPr>
        <w:tabs>
          <w:tab w:val="left" w:pos="834"/>
        </w:tabs>
        <w:spacing w:line="360" w:lineRule="auto"/>
        <w:ind w:firstLine="855"/>
        <w:jc w:val="both"/>
      </w:pPr>
      <w:r>
        <w:t>22</w:t>
      </w:r>
      <w:r w:rsidR="00A90DB2">
        <w:t>.</w:t>
      </w:r>
      <w:r w:rsidR="00A90DB2">
        <w:rPr>
          <w:b/>
        </w:rPr>
        <w:t xml:space="preserve"> </w:t>
      </w:r>
      <w:r w:rsidR="00A90DB2">
        <w:t xml:space="preserve">Siekiant išsamiai atskleisti parengto darbo tikslą, sprendimo eigą ir išvadas tikslinga pateikti  diagramas,  grafikus ir kt. Grafikus ir diagramas </w:t>
      </w:r>
      <w:r w:rsidR="009E464A">
        <w:t xml:space="preserve"> </w:t>
      </w:r>
      <w:r w:rsidR="009E464A" w:rsidRPr="00A2119D">
        <w:t>rekomenduojama</w:t>
      </w:r>
      <w:r w:rsidR="009E464A" w:rsidRPr="009E464A">
        <w:rPr>
          <w:color w:val="FF0000"/>
        </w:rPr>
        <w:t xml:space="preserve"> </w:t>
      </w:r>
      <w:r w:rsidR="00A90DB2">
        <w:t xml:space="preserve">rengti skaičiuokle ir tik vėliau įkelti į teksto rengimo programą (jie gali būti ir spalvoti). Grafikai ir diagramos privalo turėti pavadinimus </w:t>
      </w:r>
      <w:r w:rsidR="00A90DB2">
        <w:rPr>
          <w:color w:val="000000"/>
        </w:rPr>
        <w:t xml:space="preserve"> </w:t>
      </w:r>
      <w:r w:rsidR="00A90DB2">
        <w:t>koordinačių ašyse atidėtų dydžių pavadinimus, skaitines reikšmes ir dimensijas. Naudojant skirtingus mastelius koordinačių ašyse būtina pateikti atitinkamus paaiškinimus. Diagramose ir grafikuose pateikiami sutartiniai žymėjimai. Svarbu, kad grafikai, ir diagramos vaizduotų priimtų sprendimų efektyvumą, pagrindinius veikimo principus (ciklus), darbo rodiklius,  jų tarpusavio palyginimą ir pagrindines darbo išvadas. Pateikiama tik tiesiogiai su darbo užduotimi susiję grafikai ir diagramos.</w:t>
      </w:r>
    </w:p>
    <w:p w:rsidR="009C3003" w:rsidRDefault="00B708BB" w:rsidP="00C42B99">
      <w:pPr>
        <w:tabs>
          <w:tab w:val="left" w:pos="540"/>
        </w:tabs>
        <w:spacing w:line="360" w:lineRule="auto"/>
        <w:ind w:firstLine="855"/>
        <w:jc w:val="both"/>
      </w:pPr>
      <w:r>
        <w:t>23</w:t>
      </w:r>
      <w:r w:rsidR="00A90DB2">
        <w:t xml:space="preserve">. Naudojant nestandartinius sutartinius ženklus, brėžiniuose pateikiamas jų apibūdinimas. </w:t>
      </w:r>
    </w:p>
    <w:p w:rsidR="00002CFF" w:rsidRPr="00C42B99" w:rsidRDefault="00002CFF" w:rsidP="00C42B99">
      <w:pPr>
        <w:tabs>
          <w:tab w:val="left" w:pos="540"/>
        </w:tabs>
        <w:spacing w:line="360" w:lineRule="auto"/>
        <w:ind w:firstLine="855"/>
        <w:jc w:val="both"/>
        <w:rPr>
          <w:color w:val="4A86E8"/>
        </w:rPr>
      </w:pPr>
      <w:r>
        <w:t xml:space="preserve">24. Baigiamojo darbo aiškinamajame rašte tiesiogiai ar netiesiogiai panaudotos kitų autorių </w:t>
      </w:r>
      <w:r>
        <w:lastRenderedPageBreak/>
        <w:t>mintys turi būti pažymėtos, pateikiant nuorodas į šaltinius.</w:t>
      </w:r>
    </w:p>
    <w:p w:rsidR="00B65C09" w:rsidRDefault="00B65C09">
      <w:pPr>
        <w:tabs>
          <w:tab w:val="left" w:pos="540"/>
        </w:tabs>
        <w:spacing w:line="360" w:lineRule="auto"/>
        <w:jc w:val="center"/>
        <w:rPr>
          <w:b/>
        </w:rPr>
      </w:pPr>
    </w:p>
    <w:p w:rsidR="009C3003" w:rsidRDefault="001C705A">
      <w:pPr>
        <w:tabs>
          <w:tab w:val="left" w:pos="540"/>
        </w:tabs>
        <w:spacing w:line="360" w:lineRule="auto"/>
        <w:jc w:val="center"/>
      </w:pPr>
      <w:r>
        <w:rPr>
          <w:b/>
        </w:rPr>
        <w:t xml:space="preserve">4. BAIGIAMOJO </w:t>
      </w:r>
      <w:r w:rsidRPr="00BF2450">
        <w:rPr>
          <w:b/>
        </w:rPr>
        <w:t>DARBO</w:t>
      </w:r>
      <w:r w:rsidR="000F1B50">
        <w:rPr>
          <w:b/>
        </w:rPr>
        <w:t xml:space="preserve"> GYNIMAS</w:t>
      </w:r>
    </w:p>
    <w:p w:rsidR="009C3003" w:rsidRDefault="009C3003">
      <w:pPr>
        <w:spacing w:line="360" w:lineRule="auto"/>
        <w:ind w:firstLine="540"/>
        <w:jc w:val="center"/>
      </w:pPr>
    </w:p>
    <w:p w:rsidR="009C3003" w:rsidRDefault="00B17E4B">
      <w:pPr>
        <w:tabs>
          <w:tab w:val="left" w:pos="567"/>
        </w:tabs>
        <w:spacing w:line="360" w:lineRule="auto"/>
        <w:ind w:firstLine="850"/>
        <w:jc w:val="both"/>
      </w:pPr>
      <w:r>
        <w:t>25</w:t>
      </w:r>
      <w:r w:rsidR="001C705A">
        <w:t>. Baigiamuosius darbus</w:t>
      </w:r>
      <w:r w:rsidR="00A90DB2">
        <w:t xml:space="preserve"> ginti gali studentai, įvykdę visus studijų programoje numatytus reikalavim</w:t>
      </w:r>
      <w:r w:rsidR="001C705A">
        <w:t>us iki baigiamojo darbo</w:t>
      </w:r>
      <w:r w:rsidR="00A90DB2">
        <w:t xml:space="preserve"> gynimo datos.</w:t>
      </w:r>
    </w:p>
    <w:p w:rsidR="009C3003" w:rsidRDefault="00B17E4B">
      <w:pPr>
        <w:tabs>
          <w:tab w:val="left" w:pos="567"/>
        </w:tabs>
        <w:spacing w:line="360" w:lineRule="auto"/>
        <w:ind w:firstLine="850"/>
        <w:jc w:val="both"/>
      </w:pPr>
      <w:r>
        <w:t>26</w:t>
      </w:r>
      <w:r w:rsidR="00A90DB2">
        <w:t xml:space="preserve">. Ne </w:t>
      </w:r>
      <w:r w:rsidR="00A90DB2">
        <w:rPr>
          <w:color w:val="000000"/>
        </w:rPr>
        <w:t xml:space="preserve">vėliau kaip prieš </w:t>
      </w:r>
      <w:r w:rsidR="00A90DB2">
        <w:t>14</w:t>
      </w:r>
      <w:r w:rsidR="00A90DB2">
        <w:rPr>
          <w:color w:val="000000"/>
        </w:rPr>
        <w:t xml:space="preserve"> darbo dienų iki viešojo </w:t>
      </w:r>
      <w:r w:rsidR="00A90DB2">
        <w:t>gynimo pradžios vyksta baigiamųj</w:t>
      </w:r>
      <w:r w:rsidR="001C705A">
        <w:t>ų darbų</w:t>
      </w:r>
      <w:r w:rsidR="00B269B8">
        <w:t xml:space="preserve"> peržiūra katedroje</w:t>
      </w:r>
      <w:r w:rsidR="00A90DB2">
        <w:t xml:space="preserve">. </w:t>
      </w:r>
    </w:p>
    <w:p w:rsidR="009C3003" w:rsidRDefault="00B17E4B">
      <w:pPr>
        <w:tabs>
          <w:tab w:val="left" w:pos="567"/>
        </w:tabs>
        <w:spacing w:line="360" w:lineRule="auto"/>
        <w:ind w:firstLine="850"/>
        <w:jc w:val="both"/>
      </w:pPr>
      <w:r>
        <w:t>27</w:t>
      </w:r>
      <w:r w:rsidR="00404A52">
        <w:t xml:space="preserve">. Baigiamųjų darbų </w:t>
      </w:r>
      <w:r w:rsidR="00A90DB2">
        <w:t xml:space="preserve">peržiūros </w:t>
      </w:r>
      <w:r w:rsidR="00A90DB2">
        <w:rPr>
          <w:b/>
        </w:rPr>
        <w:t>tikslas</w:t>
      </w:r>
      <w:r w:rsidR="00A90DB2">
        <w:t>: išklausius studento pa</w:t>
      </w:r>
      <w:r w:rsidR="00404A52">
        <w:t>rengtą baigiamojo darbo</w:t>
      </w:r>
      <w:r w:rsidR="00A90DB2">
        <w:t xml:space="preserve"> pristatymą, įvertinti ar įvykdyti visi privalomi reikal</w:t>
      </w:r>
      <w:r w:rsidR="00404A52">
        <w:t>avimai baigiamojo darbo</w:t>
      </w:r>
      <w:r w:rsidR="00A90DB2">
        <w:t xml:space="preserve"> struktūrai, turiniui, apimčiai ir apiforminimui, ir rekomenduoti studentui, kokius trūkumus ištaisyti. Peržiūra atliekama katedroje. Joje dalyvauja studijų pro</w:t>
      </w:r>
      <w:r w:rsidR="00404A52">
        <w:t>gramos baigiamųjų darbų</w:t>
      </w:r>
      <w:r w:rsidR="00A90DB2">
        <w:t xml:space="preserve"> vadovai, studen</w:t>
      </w:r>
      <w:r w:rsidR="00B4261B">
        <w:t>tai ir katedros vedėjas.</w:t>
      </w:r>
      <w:r w:rsidR="00404A52">
        <w:t xml:space="preserve"> Baigiamųjų darbų</w:t>
      </w:r>
      <w:r w:rsidR="00A90DB2">
        <w:t xml:space="preserve"> vadovai ir katedros vedėjas peržiūr</w:t>
      </w:r>
      <w:r w:rsidR="00404A52">
        <w:t>i baigiamuosius darbus</w:t>
      </w:r>
      <w:r w:rsidR="00A90DB2">
        <w:t xml:space="preserve"> ir pateikia rekomend</w:t>
      </w:r>
      <w:r w:rsidR="00404A52">
        <w:t>acijas baigiamojo darbo</w:t>
      </w:r>
      <w:r w:rsidR="00A90DB2">
        <w:t xml:space="preserve"> tobulinimui ir tinkamumui ginti kvalifikavimo komisijoje.</w:t>
      </w:r>
    </w:p>
    <w:p w:rsidR="009C3003" w:rsidRDefault="00B17E4B">
      <w:pPr>
        <w:tabs>
          <w:tab w:val="left" w:pos="834"/>
        </w:tabs>
        <w:spacing w:line="360" w:lineRule="auto"/>
        <w:ind w:firstLine="850"/>
        <w:jc w:val="both"/>
      </w:pPr>
      <w:r>
        <w:t>28</w:t>
      </w:r>
      <w:r w:rsidR="00A90DB2">
        <w:t>. Jeigu ka</w:t>
      </w:r>
      <w:r w:rsidR="001F1345">
        <w:t>tedros baigiamųjų darbų</w:t>
      </w:r>
      <w:r w:rsidR="00A90DB2">
        <w:t xml:space="preserve"> peržiūros rekomendacijose darbas vertinamas kaip neatitinkantis reikalavimų ir nerekomenduotinas viešajam gynimui, studentas gali kreiptis į katedros vedėją su prašymu leisti</w:t>
      </w:r>
      <w:r w:rsidR="00737014">
        <w:t xml:space="preserve"> ginti baigiamąjį darbą</w:t>
      </w:r>
      <w:r w:rsidR="00A90DB2">
        <w:t xml:space="preserve"> kitais metais, raštiškai išdėstydamas motyvus. Jei peržiūros komisijos išsakytos pastabos gali būti pašalintos, studentas paš</w:t>
      </w:r>
      <w:r w:rsidR="00737014">
        <w:t>alinęs baigiamojo darbo</w:t>
      </w:r>
      <w:r w:rsidR="00A90DB2">
        <w:t xml:space="preserve"> trūkumus, turi gauti vadovo raštišką leidimą, kur nurodoma, kad baigi</w:t>
      </w:r>
      <w:r w:rsidR="00737014">
        <w:t>amasis darbas</w:t>
      </w:r>
      <w:r w:rsidR="00B4261B">
        <w:t xml:space="preserve"> tinkam</w:t>
      </w:r>
      <w:r w:rsidR="00A90DB2">
        <w:t>as ginti viešame gynime. Vadovo atsiliepimas pateikimas katedros vedėjui – suteikiamas leidimas ginti baigiamąjį darbą viešame gynime.</w:t>
      </w:r>
    </w:p>
    <w:p w:rsidR="009C3003" w:rsidRDefault="00B17E4B">
      <w:pPr>
        <w:tabs>
          <w:tab w:val="left" w:pos="567"/>
        </w:tabs>
        <w:spacing w:line="360" w:lineRule="auto"/>
        <w:ind w:firstLine="850"/>
        <w:jc w:val="both"/>
      </w:pPr>
      <w:r>
        <w:t>29</w:t>
      </w:r>
      <w:r w:rsidR="00A90DB2">
        <w:t>. Tinkamai parengtą ir įrišt</w:t>
      </w:r>
      <w:r w:rsidR="00494960">
        <w:t>ą baigiamąjį darbą</w:t>
      </w:r>
      <w:r w:rsidR="00C97791">
        <w:t>, ir</w:t>
      </w:r>
      <w:r w:rsidR="00B61A6D">
        <w:t xml:space="preserve"> </w:t>
      </w:r>
      <w:r w:rsidR="00A90DB2">
        <w:t>jo kopiją elektroninėje laikmen</w:t>
      </w:r>
      <w:r w:rsidR="00B61A6D">
        <w:t>oje s</w:t>
      </w:r>
      <w:r w:rsidR="00C97791">
        <w:t>tudentas pristato į katedrą bei</w:t>
      </w:r>
      <w:r w:rsidR="00B61A6D">
        <w:t xml:space="preserve"> </w:t>
      </w:r>
      <w:r w:rsidR="000F1B50">
        <w:t xml:space="preserve"> įkelia galutinę baigiamojo darbo versiją</w:t>
      </w:r>
      <w:r w:rsidR="002A6244">
        <w:t xml:space="preserve"> į </w:t>
      </w:r>
      <w:proofErr w:type="spellStart"/>
      <w:r w:rsidR="002A6244">
        <w:t>Moodle</w:t>
      </w:r>
      <w:proofErr w:type="spellEnd"/>
      <w:r w:rsidR="002A6244">
        <w:t xml:space="preserve"> aplinką</w:t>
      </w:r>
      <w:r w:rsidR="000F1B50">
        <w:t xml:space="preserve"> Word formatu</w:t>
      </w:r>
      <w:r w:rsidR="002A6244">
        <w:t xml:space="preserve"> </w:t>
      </w:r>
      <w:r w:rsidR="00A90DB2">
        <w:t>ne vėliau kaip prieš 7 darbo dienas iki viešojo gynimo datos.</w:t>
      </w:r>
    </w:p>
    <w:p w:rsidR="002A6244" w:rsidRDefault="00B17E4B">
      <w:pPr>
        <w:tabs>
          <w:tab w:val="left" w:pos="567"/>
        </w:tabs>
        <w:spacing w:line="360" w:lineRule="auto"/>
        <w:ind w:firstLine="850"/>
        <w:jc w:val="both"/>
      </w:pPr>
      <w:r>
        <w:t>30</w:t>
      </w:r>
      <w:r w:rsidR="002A6244">
        <w:t>.  Studentų baigiamieji darbai patikrinami su teksto sutapties įrankiu prieš viešąjį gynimą. Informacija apie plagiato patikros rezultatus perduodama baigiamųjų darbų gynimo komisijai.</w:t>
      </w:r>
    </w:p>
    <w:p w:rsidR="009C3003" w:rsidRDefault="00B17E4B">
      <w:pPr>
        <w:tabs>
          <w:tab w:val="left" w:pos="567"/>
        </w:tabs>
        <w:spacing w:line="360" w:lineRule="auto"/>
        <w:ind w:firstLine="850"/>
        <w:jc w:val="both"/>
      </w:pPr>
      <w:r>
        <w:t>31</w:t>
      </w:r>
      <w:r w:rsidR="00A90DB2">
        <w:t>. Studentų, ginsi</w:t>
      </w:r>
      <w:r w:rsidR="00494960">
        <w:t>ančių baigiamąjį darbą</w:t>
      </w:r>
      <w:r w:rsidR="00A90DB2">
        <w:t xml:space="preserve"> sąrašą tvirtina fakulteto dekanas įsakymu ne vėliau kaip prieš 6 darbo dienas iki kvalifikavimo komisijos posėdžio datos. Sąraše nurodomi/priskiriami st</w:t>
      </w:r>
      <w:r w:rsidR="00494960">
        <w:t>udentų baigiamųjų darbų</w:t>
      </w:r>
      <w:r w:rsidR="00A90DB2">
        <w:t xml:space="preserve">  recenzentai.</w:t>
      </w:r>
    </w:p>
    <w:p w:rsidR="009C3003" w:rsidRDefault="00B17E4B">
      <w:pPr>
        <w:tabs>
          <w:tab w:val="left" w:pos="567"/>
        </w:tabs>
        <w:spacing w:line="360" w:lineRule="auto"/>
        <w:ind w:firstLine="850"/>
        <w:jc w:val="both"/>
      </w:pPr>
      <w:r>
        <w:t>32</w:t>
      </w:r>
      <w:r w:rsidR="00DF0839">
        <w:t>. Baigiamojo darbo</w:t>
      </w:r>
      <w:r w:rsidR="00A90DB2">
        <w:t xml:space="preserve"> vadovo </w:t>
      </w:r>
      <w:r w:rsidR="00B4261B">
        <w:rPr>
          <w:color w:val="000000"/>
        </w:rPr>
        <w:t xml:space="preserve">atsiliepimas </w:t>
      </w:r>
      <w:r w:rsidR="00A90DB2">
        <w:t xml:space="preserve">pateikiamas studentui ir katedrai ne vėliau kaip prieš 2 darbo dienas iki viešojo gynimo </w:t>
      </w:r>
      <w:r w:rsidR="00DF0839">
        <w:t>datos. Baigiamojo darbo</w:t>
      </w:r>
      <w:r w:rsidR="00A90DB2">
        <w:t xml:space="preserve"> vadovas pateikia savo nuomonę apie darbą, bet nevertina jo pažymiu. </w:t>
      </w:r>
    </w:p>
    <w:p w:rsidR="009C3003" w:rsidRDefault="00B17E4B">
      <w:pPr>
        <w:tabs>
          <w:tab w:val="left" w:pos="567"/>
        </w:tabs>
        <w:spacing w:line="360" w:lineRule="auto"/>
        <w:ind w:firstLine="850"/>
        <w:jc w:val="both"/>
      </w:pPr>
      <w:r>
        <w:t>33</w:t>
      </w:r>
      <w:r w:rsidR="001F0A7C">
        <w:t>. Baigiamieji darbai</w:t>
      </w:r>
      <w:r w:rsidR="00A90DB2">
        <w:t xml:space="preserve"> recenzentams pristatomi ne vėliau kaip </w:t>
      </w:r>
      <w:r w:rsidR="00A90DB2">
        <w:rPr>
          <w:color w:val="000000"/>
        </w:rPr>
        <w:t xml:space="preserve">prieš </w:t>
      </w:r>
      <w:r w:rsidR="00A90DB2">
        <w:t>5</w:t>
      </w:r>
      <w:r w:rsidR="00A90DB2">
        <w:rPr>
          <w:color w:val="000000"/>
        </w:rPr>
        <w:t xml:space="preserve"> darbo dienas </w:t>
      </w:r>
      <w:r w:rsidR="00A90DB2">
        <w:t>iki kvalifikavimo komisijos posėdžio datos.</w:t>
      </w:r>
    </w:p>
    <w:p w:rsidR="007F0FE3" w:rsidRDefault="00B17E4B" w:rsidP="007F0FE3">
      <w:pPr>
        <w:tabs>
          <w:tab w:val="left" w:pos="567"/>
        </w:tabs>
        <w:spacing w:line="360" w:lineRule="auto"/>
        <w:ind w:firstLine="850"/>
        <w:jc w:val="both"/>
      </w:pPr>
      <w:r>
        <w:t>34</w:t>
      </w:r>
      <w:r w:rsidR="00A90DB2">
        <w:t xml:space="preserve">. Recenzento </w:t>
      </w:r>
      <w:r w:rsidR="00B4261B">
        <w:rPr>
          <w:color w:val="000000"/>
        </w:rPr>
        <w:t xml:space="preserve">įvertinimas </w:t>
      </w:r>
      <w:r w:rsidR="00A90DB2">
        <w:t xml:space="preserve">pristatomas </w:t>
      </w:r>
      <w:r w:rsidR="007F0FE3">
        <w:t>į katedrą ne vėliau kaip 2 darbo dienos</w:t>
      </w:r>
      <w:r w:rsidR="00A90DB2">
        <w:t xml:space="preserve">  iki </w:t>
      </w:r>
      <w:r w:rsidR="00A90DB2">
        <w:lastRenderedPageBreak/>
        <w:t>kvalifi</w:t>
      </w:r>
      <w:r w:rsidR="007F0FE3">
        <w:t>kavimo komisijos posėdžio datos, o katedra  rece</w:t>
      </w:r>
      <w:r w:rsidR="00E432F7">
        <w:t>nz</w:t>
      </w:r>
      <w:r w:rsidR="007F0FE3">
        <w:t xml:space="preserve">iją pateikia studentui ne vėliau kaip </w:t>
      </w:r>
      <w:r w:rsidR="00FF5BBF">
        <w:t xml:space="preserve">prieš </w:t>
      </w:r>
      <w:r w:rsidR="007F0FE3">
        <w:t>1 darbo dieną iki kvalifikavimo komisijos posėdžio datos</w:t>
      </w:r>
      <w:r w:rsidR="00BF2450">
        <w:t>.</w:t>
      </w:r>
    </w:p>
    <w:p w:rsidR="009C3003" w:rsidRDefault="00B17E4B">
      <w:pPr>
        <w:spacing w:line="360" w:lineRule="auto"/>
        <w:ind w:firstLine="850"/>
        <w:jc w:val="both"/>
      </w:pPr>
      <w:r>
        <w:t>35</w:t>
      </w:r>
      <w:r w:rsidR="00A90DB2">
        <w:t>. Kval</w:t>
      </w:r>
      <w:r w:rsidR="008311CE">
        <w:t>ifikacinių baigiamųjų darbų</w:t>
      </w:r>
      <w:r w:rsidR="00B4261B">
        <w:t xml:space="preserve"> gynimo datos skelbiamos</w:t>
      </w:r>
      <w:r w:rsidR="00A90DB2">
        <w:t xml:space="preserve"> </w:t>
      </w:r>
      <w:r w:rsidR="00A90DB2">
        <w:rPr>
          <w:color w:val="000000"/>
        </w:rPr>
        <w:t xml:space="preserve">ne vėliau kaip prieš 30 kalendorinių dienų </w:t>
      </w:r>
      <w:r w:rsidR="00A90DB2">
        <w:t>iki viešojo gynimo pradžios.</w:t>
      </w:r>
    </w:p>
    <w:p w:rsidR="009C3003" w:rsidRDefault="00B17E4B">
      <w:pPr>
        <w:spacing w:line="360" w:lineRule="auto"/>
        <w:ind w:firstLine="850"/>
        <w:jc w:val="both"/>
      </w:pPr>
      <w:r>
        <w:t>36</w:t>
      </w:r>
      <w:r w:rsidR="00EE24B0">
        <w:t>. Baigiamojo darbo</w:t>
      </w:r>
      <w:r w:rsidR="00A90DB2">
        <w:t xml:space="preserve"> gynimas vyksta Direktoriaus įsakymu paskirtos kvalifikavimo komisijos posėdyje.</w:t>
      </w:r>
    </w:p>
    <w:p w:rsidR="009C3003" w:rsidRDefault="00B17E4B">
      <w:pPr>
        <w:spacing w:line="360" w:lineRule="auto"/>
        <w:ind w:firstLine="850"/>
        <w:jc w:val="both"/>
      </w:pPr>
      <w:r>
        <w:t>37</w:t>
      </w:r>
      <w:r w:rsidR="00A90DB2">
        <w:t xml:space="preserve">. Viešas studijų programos diplomantų kvalifikavimo komisijos posėdis vyksta lietuvių kalba. Tais atvejais, kai </w:t>
      </w:r>
      <w:r w:rsidR="00483F9D">
        <w:t>baigiamasis darbas</w:t>
      </w:r>
      <w:r w:rsidR="00A90DB2">
        <w:t xml:space="preserve"> parengtas anglų kalba arba posėdyje vartojama anglų kalba, gali būti verčiama į lietuvių kalbą.</w:t>
      </w:r>
    </w:p>
    <w:p w:rsidR="009C3003" w:rsidRDefault="00B17E4B">
      <w:pPr>
        <w:spacing w:line="360" w:lineRule="auto"/>
        <w:ind w:firstLine="850"/>
        <w:jc w:val="both"/>
      </w:pPr>
      <w:r>
        <w:t>38</w:t>
      </w:r>
      <w:r w:rsidR="00A90DB2">
        <w:t>. Atskirais atvejais studento prašymu, katedros vedėjo teikimu ir dekano įsak</w:t>
      </w:r>
      <w:r w:rsidR="000D5185">
        <w:t>ymu baigiamasis darbas</w:t>
      </w:r>
      <w:r w:rsidR="00A90DB2">
        <w:t xml:space="preserve"> gali būti ginamas nuotoliniu būdu. Studentas su prašy</w:t>
      </w:r>
      <w:r w:rsidR="00114848">
        <w:t>mu dėl baigiamojo darbo</w:t>
      </w:r>
      <w:r w:rsidR="00A90DB2">
        <w:t xml:space="preserve"> gynimo nuotoliniu būdu turi kreiptis į katedros vedėją, likus nemažiau nei 10 dienų iki viešo gynimo. Katedros vedėjas, gavęs studento prašymą leisti</w:t>
      </w:r>
      <w:r w:rsidR="00114848">
        <w:t xml:space="preserve"> ginti baigiamąjį darbą</w:t>
      </w:r>
      <w:r w:rsidR="00A90DB2">
        <w:t xml:space="preserve"> nuotoliniu būdu, aptaria atvejį su fakulteto dekanu. Gavęs fakulteto dekano sutikimą, katedros vedėjas informuoja studentą ir kvalifikavimo komisiją, jog darbas bus ginamas nuotoliniu būdu. Techninės įrangos tinkamumą ir internetinio ryšio patikimumą u</w:t>
      </w:r>
      <w:r w:rsidR="00BD3AC3">
        <w:t xml:space="preserve">žtikrina fakulteto dekano </w:t>
      </w:r>
      <w:r w:rsidR="00A90DB2">
        <w:t xml:space="preserve"> paskirtas atsakingas darbuotojas.</w:t>
      </w:r>
    </w:p>
    <w:p w:rsidR="009C3003" w:rsidRDefault="00B17E4B">
      <w:pPr>
        <w:spacing w:line="360" w:lineRule="auto"/>
        <w:ind w:firstLine="850"/>
        <w:jc w:val="both"/>
      </w:pPr>
      <w:r>
        <w:t>39</w:t>
      </w:r>
      <w:r w:rsidR="00A90DB2">
        <w:t>. Viešojo gynim</w:t>
      </w:r>
      <w:r w:rsidR="00765E66">
        <w:t>o metu baigiamojo darbo</w:t>
      </w:r>
      <w:r w:rsidR="00A90DB2">
        <w:t xml:space="preserve"> autorius</w:t>
      </w:r>
      <w:r w:rsidR="00FF5BBF">
        <w:t xml:space="preserve"> </w:t>
      </w:r>
      <w:r w:rsidR="00A90DB2">
        <w:t>(-</w:t>
      </w:r>
      <w:proofErr w:type="spellStart"/>
      <w:r w:rsidR="00A90DB2">
        <w:t>iai</w:t>
      </w:r>
      <w:proofErr w:type="spellEnd"/>
      <w:r w:rsidR="00A90DB2">
        <w:t>) trumpai pr</w:t>
      </w:r>
      <w:r w:rsidR="005039F4">
        <w:t>istato baigiamąjį darbą</w:t>
      </w:r>
      <w:r w:rsidR="00A90DB2">
        <w:t>, nurodydamas tyrimo problemą, tikslą, uždavinius, apibūdina objektą, gautus rezultatus, atlikto tyrimo metodologiją, supažindina su išvadomis ir jas pagrindžia, gali pateikti rekom</w:t>
      </w:r>
      <w:r w:rsidR="003C0E04">
        <w:t>endacijas. Baigiamojo darbo</w:t>
      </w:r>
      <w:r w:rsidR="00F8335A">
        <w:t xml:space="preserve"> pristatymui skiriama nuo 10 iki 20</w:t>
      </w:r>
      <w:r w:rsidR="00A90DB2">
        <w:t xml:space="preserve"> min. </w:t>
      </w:r>
    </w:p>
    <w:p w:rsidR="009C3003" w:rsidRDefault="00B17E4B" w:rsidP="00D812AD">
      <w:pPr>
        <w:spacing w:line="360" w:lineRule="auto"/>
        <w:ind w:firstLine="850"/>
        <w:jc w:val="both"/>
      </w:pPr>
      <w:r>
        <w:t>40</w:t>
      </w:r>
      <w:r w:rsidR="003C0E04">
        <w:t>. Po baigiamojo darbo</w:t>
      </w:r>
      <w:r w:rsidR="00A90DB2">
        <w:t xml:space="preserve"> pristatymo studentui klausimus gali pateikti kvalifikavimo komisijos nariai ir kiti viešajame gynime dalyvaujantieji asmenys. </w:t>
      </w:r>
    </w:p>
    <w:p w:rsidR="009C3003" w:rsidRDefault="00B17E4B">
      <w:pPr>
        <w:spacing w:line="360" w:lineRule="auto"/>
        <w:ind w:firstLine="850"/>
        <w:jc w:val="both"/>
        <w:rPr>
          <w:color w:val="000000"/>
        </w:rPr>
      </w:pPr>
      <w:bookmarkStart w:id="2" w:name="_30j0zll" w:colFirst="0" w:colLast="0"/>
      <w:bookmarkEnd w:id="2"/>
      <w:r>
        <w:rPr>
          <w:color w:val="000000"/>
        </w:rPr>
        <w:t>41</w:t>
      </w:r>
      <w:r w:rsidR="00A90DB2">
        <w:rPr>
          <w:color w:val="000000"/>
        </w:rPr>
        <w:t>. Po šios diskusijos studentas supažindinamas su recenzento vertinimu ir pastabomi</w:t>
      </w:r>
      <w:r w:rsidR="00757B88">
        <w:rPr>
          <w:color w:val="000000"/>
        </w:rPr>
        <w:t>s. Jei baigiamojo darbo</w:t>
      </w:r>
      <w:r w:rsidR="00A90DB2">
        <w:rPr>
          <w:color w:val="000000"/>
        </w:rPr>
        <w:t xml:space="preserve"> recenzentas negali dalyvauti gynimo posėdyje, jo atsiliepimą perskaito komisijos sekretorius (-ė). Komisijos </w:t>
      </w:r>
      <w:r w:rsidR="00A90DB2">
        <w:t>pirmininkas</w:t>
      </w:r>
      <w:r w:rsidR="00A90DB2">
        <w:rPr>
          <w:color w:val="000000"/>
        </w:rPr>
        <w:t xml:space="preserve"> ar kvalifikavimo komisijos narys pristato studentui recenzento pateiktus klausimus ir pakomentuoja atsakymų tikslumą ir racionalumą. </w:t>
      </w:r>
    </w:p>
    <w:p w:rsidR="009C3003" w:rsidRDefault="00B17E4B">
      <w:pPr>
        <w:spacing w:line="360" w:lineRule="auto"/>
        <w:ind w:firstLine="850"/>
        <w:jc w:val="both"/>
      </w:pPr>
      <w:r>
        <w:t>42</w:t>
      </w:r>
      <w:r w:rsidR="00A90DB2">
        <w:t>. Studentui, neatvyku</w:t>
      </w:r>
      <w:r w:rsidR="008D34B4">
        <w:t>siam į baigiamojo darbo</w:t>
      </w:r>
      <w:r w:rsidR="00A90DB2">
        <w:t xml:space="preserve"> gynimą dėl pateisinamos priežasties, gali būti leidžiama</w:t>
      </w:r>
      <w:r w:rsidR="008D34B4">
        <w:t xml:space="preserve"> ginti baigiamąjį darbą</w:t>
      </w:r>
      <w:r w:rsidR="00A90DB2">
        <w:t xml:space="preserve"> kitame tos pačios programos kvalifikavimo ko</w:t>
      </w:r>
      <w:r w:rsidR="007A57C7">
        <w:t>misijos posėdyje.</w:t>
      </w:r>
    </w:p>
    <w:p w:rsidR="009C3003" w:rsidRDefault="00B17E4B">
      <w:pPr>
        <w:spacing w:line="360" w:lineRule="auto"/>
        <w:ind w:firstLine="850"/>
        <w:jc w:val="both"/>
        <w:rPr>
          <w:color w:val="000000"/>
        </w:rPr>
      </w:pPr>
      <w:r>
        <w:rPr>
          <w:color w:val="000000"/>
        </w:rPr>
        <w:t>43</w:t>
      </w:r>
      <w:r w:rsidR="00A90DB2">
        <w:rPr>
          <w:color w:val="000000"/>
        </w:rPr>
        <w:t xml:space="preserve">. </w:t>
      </w:r>
      <w:r w:rsidR="003C622E">
        <w:rPr>
          <w:color w:val="000000"/>
        </w:rPr>
        <w:tab/>
      </w:r>
      <w:r w:rsidR="00A90DB2">
        <w:rPr>
          <w:color w:val="000000"/>
        </w:rPr>
        <w:t xml:space="preserve">Studijų programoje numatytų rezultatų pasiekimo lygį, kvalifikavimo komisija įvertina, pateikiant praktinius, teorinius  klausimus, atsižvelgia į: </w:t>
      </w:r>
    </w:p>
    <w:p w:rsidR="009C3003" w:rsidRDefault="00A90DB2" w:rsidP="00337C0F">
      <w:pPr>
        <w:numPr>
          <w:ilvl w:val="0"/>
          <w:numId w:val="3"/>
        </w:numPr>
        <w:spacing w:line="360" w:lineRule="auto"/>
        <w:ind w:left="1275" w:hanging="360"/>
        <w:jc w:val="both"/>
        <w:rPr>
          <w:color w:val="000000"/>
        </w:rPr>
      </w:pPr>
      <w:r>
        <w:rPr>
          <w:color w:val="000000"/>
        </w:rPr>
        <w:t>baigiamojo darbo aktualumą, moksliškumą, kokybę, techninių dokumentų panaudojimo tikslingumą;</w:t>
      </w:r>
    </w:p>
    <w:p w:rsidR="009C3003" w:rsidRDefault="00A90DB2" w:rsidP="00337C0F">
      <w:pPr>
        <w:numPr>
          <w:ilvl w:val="0"/>
          <w:numId w:val="3"/>
        </w:numPr>
        <w:spacing w:line="360" w:lineRule="auto"/>
        <w:ind w:left="1275" w:hanging="360"/>
        <w:jc w:val="both"/>
        <w:rPr>
          <w:color w:val="000000"/>
        </w:rPr>
      </w:pPr>
      <w:r>
        <w:rPr>
          <w:color w:val="000000"/>
        </w:rPr>
        <w:t>studento gebėjimą pagrįsti sprendimus, paaiškinti jų esmę;</w:t>
      </w:r>
    </w:p>
    <w:p w:rsidR="009C3003" w:rsidRDefault="00A90DB2" w:rsidP="00337C0F">
      <w:pPr>
        <w:numPr>
          <w:ilvl w:val="0"/>
          <w:numId w:val="3"/>
        </w:numPr>
        <w:spacing w:line="360" w:lineRule="auto"/>
        <w:ind w:left="1275" w:hanging="360"/>
        <w:jc w:val="both"/>
        <w:rPr>
          <w:color w:val="000000"/>
        </w:rPr>
      </w:pPr>
      <w:r>
        <w:rPr>
          <w:color w:val="000000"/>
        </w:rPr>
        <w:t>informacijos kaupimo ir panaudojimo tikslingumą;</w:t>
      </w:r>
    </w:p>
    <w:p w:rsidR="009C3003" w:rsidRDefault="00A90DB2" w:rsidP="00337C0F">
      <w:pPr>
        <w:numPr>
          <w:ilvl w:val="0"/>
          <w:numId w:val="3"/>
        </w:numPr>
        <w:spacing w:line="360" w:lineRule="auto"/>
        <w:ind w:left="1275" w:hanging="360"/>
        <w:jc w:val="both"/>
        <w:rPr>
          <w:color w:val="000000"/>
        </w:rPr>
      </w:pPr>
      <w:r>
        <w:rPr>
          <w:color w:val="000000"/>
        </w:rPr>
        <w:t>baigiamojo darbo pateiktų rezultatų teisingumą ir tikslingumą;</w:t>
      </w:r>
    </w:p>
    <w:p w:rsidR="009C3003" w:rsidRDefault="00A90DB2" w:rsidP="00337C0F">
      <w:pPr>
        <w:numPr>
          <w:ilvl w:val="0"/>
          <w:numId w:val="3"/>
        </w:numPr>
        <w:spacing w:line="360" w:lineRule="auto"/>
        <w:ind w:left="1275" w:hanging="360"/>
        <w:jc w:val="both"/>
        <w:rPr>
          <w:color w:val="000000"/>
        </w:rPr>
      </w:pPr>
      <w:r>
        <w:rPr>
          <w:color w:val="000000"/>
        </w:rPr>
        <w:lastRenderedPageBreak/>
        <w:t>baigiamojo darbo metu pademonstruotą gebėjimą sudominti auditoriją, atsakyti į klausimus, taisyklingai kalbėti;</w:t>
      </w:r>
    </w:p>
    <w:p w:rsidR="009C3003" w:rsidRDefault="00A90DB2" w:rsidP="00337C0F">
      <w:pPr>
        <w:numPr>
          <w:ilvl w:val="0"/>
          <w:numId w:val="3"/>
        </w:numPr>
        <w:spacing w:line="360" w:lineRule="auto"/>
        <w:ind w:left="1275" w:hanging="360"/>
        <w:jc w:val="both"/>
        <w:rPr>
          <w:color w:val="000000"/>
        </w:rPr>
      </w:pPr>
      <w:r>
        <w:rPr>
          <w:color w:val="000000"/>
        </w:rPr>
        <w:t>baigiamojo darbo atitikimą formaliems reikalavimams;</w:t>
      </w:r>
    </w:p>
    <w:p w:rsidR="009C3003" w:rsidRDefault="00A90DB2" w:rsidP="00337C0F">
      <w:pPr>
        <w:numPr>
          <w:ilvl w:val="0"/>
          <w:numId w:val="3"/>
        </w:numPr>
        <w:spacing w:line="360" w:lineRule="auto"/>
        <w:ind w:left="1275" w:hanging="360"/>
        <w:jc w:val="both"/>
        <w:rPr>
          <w:color w:val="000000"/>
        </w:rPr>
      </w:pPr>
      <w:r>
        <w:rPr>
          <w:color w:val="000000"/>
        </w:rPr>
        <w:t>raštingumą ir informacinių technologijų panaudojimo lygį;</w:t>
      </w:r>
    </w:p>
    <w:p w:rsidR="009C3003" w:rsidRDefault="00A90DB2" w:rsidP="00337C0F">
      <w:pPr>
        <w:numPr>
          <w:ilvl w:val="0"/>
          <w:numId w:val="3"/>
        </w:numPr>
        <w:spacing w:line="360" w:lineRule="auto"/>
        <w:ind w:left="1275" w:hanging="360"/>
        <w:jc w:val="both"/>
        <w:rPr>
          <w:color w:val="000000"/>
        </w:rPr>
      </w:pPr>
      <w:r>
        <w:rPr>
          <w:color w:val="000000"/>
        </w:rPr>
        <w:t>išvadų formulavimą.</w:t>
      </w:r>
    </w:p>
    <w:p w:rsidR="009C3003" w:rsidRDefault="00A90DB2">
      <w:pPr>
        <w:spacing w:line="360" w:lineRule="auto"/>
        <w:jc w:val="both"/>
        <w:rPr>
          <w:color w:val="FF0000"/>
        </w:rPr>
      </w:pPr>
      <w:r>
        <w:rPr>
          <w:color w:val="FF0000"/>
        </w:rPr>
        <w:tab/>
      </w:r>
    </w:p>
    <w:p w:rsidR="009C3003" w:rsidRDefault="001019F2">
      <w:pPr>
        <w:spacing w:line="360" w:lineRule="auto"/>
        <w:jc w:val="center"/>
        <w:rPr>
          <w:b/>
          <w:color w:val="000000"/>
        </w:rPr>
      </w:pPr>
      <w:r>
        <w:rPr>
          <w:b/>
          <w:color w:val="000000"/>
        </w:rPr>
        <w:t>5. BAIGIAMOJO DARBO</w:t>
      </w:r>
      <w:r w:rsidR="00A90DB2">
        <w:rPr>
          <w:b/>
          <w:color w:val="000000"/>
        </w:rPr>
        <w:t xml:space="preserve"> VERTINIMAS</w:t>
      </w:r>
    </w:p>
    <w:p w:rsidR="009C3003" w:rsidRDefault="009C3003">
      <w:pPr>
        <w:tabs>
          <w:tab w:val="left" w:pos="0"/>
          <w:tab w:val="left" w:pos="1134"/>
        </w:tabs>
        <w:spacing w:line="360" w:lineRule="auto"/>
        <w:jc w:val="both"/>
        <w:rPr>
          <w:strike/>
        </w:rPr>
      </w:pPr>
    </w:p>
    <w:p w:rsidR="003C622E" w:rsidRDefault="00B17E4B" w:rsidP="003C622E">
      <w:pPr>
        <w:pBdr>
          <w:top w:val="nil"/>
          <w:left w:val="nil"/>
          <w:bottom w:val="nil"/>
          <w:right w:val="nil"/>
          <w:between w:val="nil"/>
        </w:pBdr>
        <w:tabs>
          <w:tab w:val="left" w:pos="834"/>
        </w:tabs>
        <w:spacing w:line="360" w:lineRule="auto"/>
        <w:ind w:firstLine="708"/>
        <w:jc w:val="both"/>
        <w:rPr>
          <w:color w:val="000000"/>
        </w:rPr>
      </w:pPr>
      <w:r>
        <w:t>44</w:t>
      </w:r>
      <w:r w:rsidR="003C622E">
        <w:t xml:space="preserve">.  </w:t>
      </w:r>
      <w:r w:rsidR="007410AD">
        <w:rPr>
          <w:color w:val="000000"/>
        </w:rPr>
        <w:t>Baigiamieji darbai</w:t>
      </w:r>
      <w:r w:rsidR="00A90DB2">
        <w:rPr>
          <w:color w:val="000000"/>
        </w:rPr>
        <w:t xml:space="preserve"> vertinami pasibaigus vi</w:t>
      </w:r>
      <w:r w:rsidR="00172357">
        <w:rPr>
          <w:color w:val="000000"/>
        </w:rPr>
        <w:t>ešajam baigiamųjų darbų</w:t>
      </w:r>
      <w:r w:rsidR="00A90DB2">
        <w:rPr>
          <w:color w:val="000000"/>
        </w:rPr>
        <w:t xml:space="preserve"> gynimui uždarame kvalifikavimo komisijos posėdyje, kuris yra protokoluojamas. Uždarame posėdyje dalyvauja kvalifikavimo komisijos nariai. Balsavimo teisę turi tik kvalifikavimo komisijos nariai. Tuo atveju, kai darbo vadovas yra įtrauktas į kvalifikavimo komisijos sudėtį, jis praranda balso teisę ver</w:t>
      </w:r>
      <w:r w:rsidR="001023A1">
        <w:rPr>
          <w:color w:val="000000"/>
        </w:rPr>
        <w:t>tinant baigiamąjį darbą</w:t>
      </w:r>
      <w:r w:rsidR="00A90DB2">
        <w:rPr>
          <w:color w:val="000000"/>
        </w:rPr>
        <w:t>, kuriam jis vadovavo.</w:t>
      </w:r>
    </w:p>
    <w:p w:rsidR="003C622E" w:rsidRDefault="00B17E4B" w:rsidP="003C622E">
      <w:pPr>
        <w:pBdr>
          <w:top w:val="nil"/>
          <w:left w:val="nil"/>
          <w:bottom w:val="nil"/>
          <w:right w:val="nil"/>
          <w:between w:val="nil"/>
        </w:pBdr>
        <w:tabs>
          <w:tab w:val="left" w:pos="834"/>
        </w:tabs>
        <w:spacing w:line="360" w:lineRule="auto"/>
        <w:ind w:firstLine="708"/>
        <w:jc w:val="both"/>
        <w:rPr>
          <w:color w:val="000000"/>
        </w:rPr>
      </w:pPr>
      <w:r>
        <w:rPr>
          <w:color w:val="000000"/>
        </w:rPr>
        <w:t>45</w:t>
      </w:r>
      <w:r w:rsidR="003C622E">
        <w:rPr>
          <w:color w:val="000000"/>
        </w:rPr>
        <w:t xml:space="preserve">.   </w:t>
      </w:r>
      <w:r w:rsidR="00172357">
        <w:rPr>
          <w:color w:val="000000"/>
        </w:rPr>
        <w:t>Baigiamieji darbai</w:t>
      </w:r>
      <w:r w:rsidR="00A90DB2" w:rsidRPr="003C622E">
        <w:rPr>
          <w:color w:val="000000"/>
        </w:rPr>
        <w:t xml:space="preserve"> vertinami kolegialiai pagal dešimties balų vertinimo skalę.</w:t>
      </w:r>
    </w:p>
    <w:p w:rsidR="003C622E" w:rsidRDefault="00B17E4B" w:rsidP="003C622E">
      <w:pPr>
        <w:pBdr>
          <w:top w:val="nil"/>
          <w:left w:val="nil"/>
          <w:bottom w:val="nil"/>
          <w:right w:val="nil"/>
          <w:between w:val="nil"/>
        </w:pBdr>
        <w:tabs>
          <w:tab w:val="left" w:pos="834"/>
        </w:tabs>
        <w:spacing w:line="360" w:lineRule="auto"/>
        <w:ind w:firstLine="708"/>
        <w:jc w:val="both"/>
        <w:rPr>
          <w:color w:val="000000"/>
        </w:rPr>
      </w:pPr>
      <w:r>
        <w:rPr>
          <w:color w:val="000000"/>
        </w:rPr>
        <w:t>46</w:t>
      </w:r>
      <w:r w:rsidR="003C622E">
        <w:rPr>
          <w:color w:val="000000"/>
        </w:rPr>
        <w:t xml:space="preserve">. </w:t>
      </w:r>
      <w:r w:rsidR="00A90DB2">
        <w:rPr>
          <w:color w:val="000000"/>
        </w:rPr>
        <w:t>Baigiamąjį darbą kvalifikavimo komisijos nariai vertina pagal darbo atitikimą formaliems reikalavimams, lietuvių kalbos taisyklingumą, pademonstruotą studijų programos rezultatų pasiekimo lygį, darbo pristatymą, recenzento ir/ar vadovo atsiliepimą.</w:t>
      </w:r>
    </w:p>
    <w:p w:rsidR="003C622E" w:rsidRDefault="00B17E4B" w:rsidP="003C622E">
      <w:pPr>
        <w:pBdr>
          <w:top w:val="nil"/>
          <w:left w:val="nil"/>
          <w:bottom w:val="nil"/>
          <w:right w:val="nil"/>
          <w:between w:val="nil"/>
        </w:pBdr>
        <w:tabs>
          <w:tab w:val="left" w:pos="834"/>
        </w:tabs>
        <w:spacing w:line="360" w:lineRule="auto"/>
        <w:ind w:firstLine="708"/>
        <w:jc w:val="both"/>
        <w:rPr>
          <w:color w:val="000000"/>
        </w:rPr>
      </w:pPr>
      <w:r>
        <w:rPr>
          <w:color w:val="000000"/>
        </w:rPr>
        <w:t>47</w:t>
      </w:r>
      <w:r w:rsidR="003C622E">
        <w:rPr>
          <w:color w:val="000000"/>
        </w:rPr>
        <w:t xml:space="preserve">. </w:t>
      </w:r>
      <w:r w:rsidR="00A90DB2" w:rsidRPr="003C622E">
        <w:rPr>
          <w:color w:val="000000"/>
        </w:rPr>
        <w:t>Kvalifikavimo kom</w:t>
      </w:r>
      <w:r w:rsidR="00453026">
        <w:rPr>
          <w:color w:val="000000"/>
        </w:rPr>
        <w:t>isijos baigiamojo darbo</w:t>
      </w:r>
      <w:r w:rsidR="00A90DB2" w:rsidRPr="003C622E">
        <w:rPr>
          <w:color w:val="000000"/>
        </w:rPr>
        <w:t xml:space="preserve"> įvertinimas yra lygus visų komisijos narių vertinimų aritmetiniam vidurkiui, suapvalintam iki sveiko skaičiaus.</w:t>
      </w:r>
    </w:p>
    <w:p w:rsidR="003C622E" w:rsidRDefault="00B17E4B" w:rsidP="003C622E">
      <w:pPr>
        <w:pBdr>
          <w:top w:val="nil"/>
          <w:left w:val="nil"/>
          <w:bottom w:val="nil"/>
          <w:right w:val="nil"/>
          <w:between w:val="nil"/>
        </w:pBdr>
        <w:tabs>
          <w:tab w:val="left" w:pos="834"/>
        </w:tabs>
        <w:spacing w:line="360" w:lineRule="auto"/>
        <w:ind w:firstLine="708"/>
        <w:jc w:val="both"/>
        <w:rPr>
          <w:color w:val="000000"/>
        </w:rPr>
      </w:pPr>
      <w:r>
        <w:rPr>
          <w:color w:val="000000"/>
        </w:rPr>
        <w:t>48</w:t>
      </w:r>
      <w:r w:rsidR="003C622E">
        <w:rPr>
          <w:color w:val="000000"/>
        </w:rPr>
        <w:t xml:space="preserve">. </w:t>
      </w:r>
      <w:r w:rsidR="00A90DB2" w:rsidRPr="003C622E">
        <w:rPr>
          <w:color w:val="000000"/>
        </w:rPr>
        <w:t>Gal</w:t>
      </w:r>
      <w:r w:rsidR="00F673BC">
        <w:rPr>
          <w:color w:val="000000"/>
        </w:rPr>
        <w:t>utinis baigiamojo darbo</w:t>
      </w:r>
      <w:r w:rsidR="00A90DB2" w:rsidRPr="003C622E">
        <w:rPr>
          <w:color w:val="000000"/>
        </w:rPr>
        <w:t xml:space="preserve"> įvertinimas apima recenzento įvertinimą, kurio pažymio svertinis koeficientas yra ne mažesnis kaip 0,1 ir kvalifikavimo komisijos įvertinimą, kurio pažymio svertinis koeficientas yra ne didesnis kaip 0,9 Iškilus ginčams dėl vertinimo, galutinį sprendimą priima komisijos pirmininkas.</w:t>
      </w:r>
    </w:p>
    <w:p w:rsidR="003C622E" w:rsidRDefault="00B17E4B" w:rsidP="003C622E">
      <w:pPr>
        <w:pBdr>
          <w:top w:val="nil"/>
          <w:left w:val="nil"/>
          <w:bottom w:val="nil"/>
          <w:right w:val="nil"/>
          <w:between w:val="nil"/>
        </w:pBdr>
        <w:tabs>
          <w:tab w:val="left" w:pos="834"/>
        </w:tabs>
        <w:spacing w:line="360" w:lineRule="auto"/>
        <w:ind w:firstLine="708"/>
        <w:jc w:val="both"/>
        <w:rPr>
          <w:color w:val="000000"/>
        </w:rPr>
      </w:pPr>
      <w:r>
        <w:rPr>
          <w:color w:val="000000"/>
        </w:rPr>
        <w:t>49</w:t>
      </w:r>
      <w:r w:rsidR="003C622E">
        <w:rPr>
          <w:color w:val="000000"/>
        </w:rPr>
        <w:t xml:space="preserve">. </w:t>
      </w:r>
      <w:r w:rsidR="00453026">
        <w:rPr>
          <w:color w:val="000000"/>
        </w:rPr>
        <w:t>Baigiamųjų darbų</w:t>
      </w:r>
      <w:r w:rsidR="00A90DB2" w:rsidRPr="003C622E">
        <w:rPr>
          <w:color w:val="000000"/>
        </w:rPr>
        <w:t xml:space="preserve"> kvalifikavimo komisijos sprendimas yra tvirtinamas visų uždarame posėdyje dalyvavusių kvalifikavimo komisijos narių pasirašytu protokolu. Bai</w:t>
      </w:r>
      <w:r w:rsidR="00F77D99">
        <w:rPr>
          <w:color w:val="000000"/>
        </w:rPr>
        <w:t>giamojo darbo</w:t>
      </w:r>
      <w:r w:rsidR="00A90DB2" w:rsidRPr="003C622E">
        <w:rPr>
          <w:color w:val="000000"/>
        </w:rPr>
        <w:t xml:space="preserve"> įvertinimas fiksuojamas kvalifikavimo komisijos posėdžio protokole ir įrašomas į galutinių balų suvestinę, kuria vadovaujantis rengiamas aukštojo mokslo diplomo priedėlis.</w:t>
      </w:r>
    </w:p>
    <w:p w:rsidR="003C622E" w:rsidRDefault="00B17E4B" w:rsidP="003C622E">
      <w:pPr>
        <w:pBdr>
          <w:top w:val="nil"/>
          <w:left w:val="nil"/>
          <w:bottom w:val="nil"/>
          <w:right w:val="nil"/>
          <w:between w:val="nil"/>
        </w:pBdr>
        <w:tabs>
          <w:tab w:val="left" w:pos="834"/>
        </w:tabs>
        <w:spacing w:line="360" w:lineRule="auto"/>
        <w:ind w:firstLine="708"/>
        <w:jc w:val="both"/>
        <w:rPr>
          <w:color w:val="000000"/>
        </w:rPr>
      </w:pPr>
      <w:r>
        <w:rPr>
          <w:color w:val="000000"/>
        </w:rPr>
        <w:t>50</w:t>
      </w:r>
      <w:r w:rsidR="003C622E">
        <w:rPr>
          <w:color w:val="000000"/>
        </w:rPr>
        <w:t xml:space="preserve">. </w:t>
      </w:r>
      <w:r w:rsidR="00A90DB2">
        <w:rPr>
          <w:color w:val="000000"/>
        </w:rPr>
        <w:t>Po uždaro posėdžio kvalifikavimo komisijos pirmininkas, apibendrinę</w:t>
      </w:r>
      <w:r w:rsidR="00B3084F">
        <w:rPr>
          <w:color w:val="000000"/>
        </w:rPr>
        <w:t>s baigiamuosius darbus</w:t>
      </w:r>
      <w:r w:rsidR="00A90DB2">
        <w:rPr>
          <w:color w:val="000000"/>
        </w:rPr>
        <w:t xml:space="preserve"> ir jų gynimo eigą, laikydamasis konfidencialumo principo, kiekvienam diplomantui pa</w:t>
      </w:r>
      <w:r w:rsidR="000C040E">
        <w:rPr>
          <w:color w:val="000000"/>
        </w:rPr>
        <w:t>teikia baigiamojo darbo</w:t>
      </w:r>
      <w:r w:rsidR="00A90DB2">
        <w:rPr>
          <w:color w:val="000000"/>
        </w:rPr>
        <w:t xml:space="preserve"> įvertinimo rezultatus.</w:t>
      </w:r>
    </w:p>
    <w:p w:rsidR="003C622E" w:rsidRDefault="00B17E4B" w:rsidP="003C622E">
      <w:pPr>
        <w:pBdr>
          <w:top w:val="nil"/>
          <w:left w:val="nil"/>
          <w:bottom w:val="nil"/>
          <w:right w:val="nil"/>
          <w:between w:val="nil"/>
        </w:pBdr>
        <w:tabs>
          <w:tab w:val="left" w:pos="834"/>
        </w:tabs>
        <w:spacing w:line="360" w:lineRule="auto"/>
        <w:ind w:firstLine="708"/>
        <w:jc w:val="both"/>
        <w:rPr>
          <w:color w:val="000000"/>
        </w:rPr>
      </w:pPr>
      <w:r>
        <w:rPr>
          <w:color w:val="000000"/>
        </w:rPr>
        <w:t>51</w:t>
      </w:r>
      <w:r w:rsidR="003C622E">
        <w:rPr>
          <w:color w:val="000000"/>
        </w:rPr>
        <w:t xml:space="preserve">. </w:t>
      </w:r>
      <w:r w:rsidR="00A90DB2">
        <w:rPr>
          <w:color w:val="000000"/>
        </w:rPr>
        <w:t>Kvalifikavimo komisijos sprendimas yra galutinis, apeliacij</w:t>
      </w:r>
      <w:r w:rsidR="005041FB">
        <w:rPr>
          <w:color w:val="000000"/>
        </w:rPr>
        <w:t>os dėl baigiamųjų darbų</w:t>
      </w:r>
      <w:r w:rsidR="00A90DB2">
        <w:rPr>
          <w:color w:val="000000"/>
        </w:rPr>
        <w:t xml:space="preserve"> vertinimo nenagrinėjamos. Jos gali būti teikiamos direktoriaus vardu dėl procedūrinių pažeidimų per 24 va</w:t>
      </w:r>
      <w:r w:rsidR="005041FB">
        <w:rPr>
          <w:color w:val="000000"/>
        </w:rPr>
        <w:t>l. nuo baigiamojo darbo</w:t>
      </w:r>
      <w:r w:rsidR="00A90DB2">
        <w:rPr>
          <w:color w:val="000000"/>
        </w:rPr>
        <w:t xml:space="preserve"> gynimo rezultatų paskelbimo.</w:t>
      </w:r>
    </w:p>
    <w:p w:rsidR="003C622E" w:rsidRDefault="00B17E4B" w:rsidP="003C622E">
      <w:pPr>
        <w:pBdr>
          <w:top w:val="nil"/>
          <w:left w:val="nil"/>
          <w:bottom w:val="nil"/>
          <w:right w:val="nil"/>
          <w:between w:val="nil"/>
        </w:pBdr>
        <w:tabs>
          <w:tab w:val="left" w:pos="834"/>
        </w:tabs>
        <w:spacing w:line="360" w:lineRule="auto"/>
        <w:ind w:firstLine="708"/>
        <w:jc w:val="both"/>
        <w:rPr>
          <w:color w:val="000000"/>
        </w:rPr>
      </w:pPr>
      <w:r>
        <w:rPr>
          <w:color w:val="000000"/>
        </w:rPr>
        <w:t>52</w:t>
      </w:r>
      <w:r w:rsidR="003C622E">
        <w:rPr>
          <w:color w:val="000000"/>
        </w:rPr>
        <w:t xml:space="preserve">. </w:t>
      </w:r>
      <w:r w:rsidR="00487665">
        <w:rPr>
          <w:color w:val="000000"/>
        </w:rPr>
        <w:t xml:space="preserve">Baigiamąjį darbą </w:t>
      </w:r>
      <w:r w:rsidR="00A90DB2">
        <w:rPr>
          <w:color w:val="000000"/>
        </w:rPr>
        <w:t>įvertinus nepatenkinamai, studentas, jį patobulinęs, gali ginti pakartotinai ne anksčiau kaip po pusės metų, tačiau ne vėliau kaip po dviejų metų.</w:t>
      </w:r>
    </w:p>
    <w:p w:rsidR="009C3003" w:rsidRPr="003C622E" w:rsidRDefault="00B17E4B" w:rsidP="003C622E">
      <w:pPr>
        <w:pBdr>
          <w:top w:val="nil"/>
          <w:left w:val="nil"/>
          <w:bottom w:val="nil"/>
          <w:right w:val="nil"/>
          <w:between w:val="nil"/>
        </w:pBdr>
        <w:tabs>
          <w:tab w:val="left" w:pos="834"/>
        </w:tabs>
        <w:spacing w:line="360" w:lineRule="auto"/>
        <w:ind w:firstLine="708"/>
        <w:jc w:val="both"/>
        <w:rPr>
          <w:color w:val="000000"/>
        </w:rPr>
      </w:pPr>
      <w:r>
        <w:rPr>
          <w:color w:val="000000"/>
        </w:rPr>
        <w:lastRenderedPageBreak/>
        <w:t>53</w:t>
      </w:r>
      <w:r w:rsidR="00E41225">
        <w:rPr>
          <w:color w:val="000000"/>
        </w:rPr>
        <w:t xml:space="preserve">. </w:t>
      </w:r>
      <w:r w:rsidR="00487665">
        <w:rPr>
          <w:color w:val="000000"/>
        </w:rPr>
        <w:t>Baigiamųjų darbų</w:t>
      </w:r>
      <w:r w:rsidR="00A90DB2">
        <w:rPr>
          <w:color w:val="000000"/>
        </w:rPr>
        <w:t xml:space="preserve"> gynimo protokolą pasirašo visi gynime dalyvavę kvalifikavimo komisijos nariai.</w:t>
      </w:r>
    </w:p>
    <w:p w:rsidR="009C3003" w:rsidRDefault="009C3003">
      <w:pPr>
        <w:tabs>
          <w:tab w:val="left" w:pos="0"/>
          <w:tab w:val="left" w:pos="540"/>
          <w:tab w:val="left" w:pos="567"/>
          <w:tab w:val="left" w:pos="709"/>
          <w:tab w:val="left" w:pos="1134"/>
        </w:tabs>
        <w:spacing w:line="360" w:lineRule="auto"/>
        <w:ind w:firstLine="360"/>
      </w:pPr>
    </w:p>
    <w:p w:rsidR="009C3003" w:rsidRDefault="00A90DB2">
      <w:pPr>
        <w:tabs>
          <w:tab w:val="left" w:pos="0"/>
          <w:tab w:val="left" w:pos="540"/>
          <w:tab w:val="left" w:pos="567"/>
          <w:tab w:val="left" w:pos="709"/>
          <w:tab w:val="left" w:pos="1134"/>
        </w:tabs>
        <w:spacing w:line="360" w:lineRule="auto"/>
        <w:ind w:firstLine="360"/>
        <w:jc w:val="center"/>
        <w:rPr>
          <w:b/>
          <w:color w:val="000000"/>
        </w:rPr>
      </w:pPr>
      <w:r>
        <w:rPr>
          <w:b/>
          <w:color w:val="000000"/>
        </w:rPr>
        <w:t>6. B</w:t>
      </w:r>
      <w:r w:rsidR="00487665">
        <w:rPr>
          <w:b/>
          <w:color w:val="000000"/>
        </w:rPr>
        <w:t>AIGIAMŲJŲ DARBŲ</w:t>
      </w:r>
      <w:r>
        <w:rPr>
          <w:b/>
          <w:color w:val="000000"/>
        </w:rPr>
        <w:t xml:space="preserve"> SAUGOJIMAS</w:t>
      </w:r>
    </w:p>
    <w:p w:rsidR="009C3003" w:rsidRDefault="009C3003">
      <w:pPr>
        <w:tabs>
          <w:tab w:val="left" w:pos="0"/>
          <w:tab w:val="left" w:pos="540"/>
          <w:tab w:val="left" w:pos="567"/>
          <w:tab w:val="left" w:pos="709"/>
          <w:tab w:val="left" w:pos="1134"/>
        </w:tabs>
        <w:spacing w:line="360" w:lineRule="auto"/>
        <w:ind w:firstLine="360"/>
        <w:jc w:val="both"/>
        <w:rPr>
          <w:color w:val="000000"/>
          <w:sz w:val="20"/>
          <w:szCs w:val="20"/>
        </w:rPr>
      </w:pPr>
    </w:p>
    <w:p w:rsidR="00E41225" w:rsidRDefault="00E41225" w:rsidP="00E41225">
      <w:pPr>
        <w:pBdr>
          <w:top w:val="nil"/>
          <w:left w:val="nil"/>
          <w:bottom w:val="nil"/>
          <w:right w:val="nil"/>
          <w:between w:val="nil"/>
        </w:pBdr>
        <w:tabs>
          <w:tab w:val="left" w:pos="0"/>
          <w:tab w:val="left" w:pos="540"/>
          <w:tab w:val="left" w:pos="567"/>
          <w:tab w:val="left" w:pos="704"/>
          <w:tab w:val="left" w:pos="1134"/>
        </w:tabs>
        <w:spacing w:line="360" w:lineRule="auto"/>
        <w:jc w:val="both"/>
      </w:pPr>
      <w:r>
        <w:rPr>
          <w:color w:val="000000"/>
        </w:rPr>
        <w:t xml:space="preserve">            </w:t>
      </w:r>
      <w:r w:rsidR="00B17E4B">
        <w:rPr>
          <w:color w:val="000000"/>
        </w:rPr>
        <w:t>54</w:t>
      </w:r>
      <w:r>
        <w:rPr>
          <w:color w:val="000000"/>
        </w:rPr>
        <w:t xml:space="preserve">. </w:t>
      </w:r>
      <w:r w:rsidR="00A90DB2" w:rsidRPr="00E41225">
        <w:rPr>
          <w:color w:val="000000"/>
        </w:rPr>
        <w:t>Apgin</w:t>
      </w:r>
      <w:r w:rsidR="00487665">
        <w:rPr>
          <w:color w:val="000000"/>
        </w:rPr>
        <w:t>tas baigiamasis darbas</w:t>
      </w:r>
      <w:r w:rsidR="00A90DB2" w:rsidRPr="00E41225">
        <w:rPr>
          <w:color w:val="000000"/>
        </w:rPr>
        <w:t xml:space="preserve"> saugomas katedroje, pagal galiojanč</w:t>
      </w:r>
      <w:r w:rsidR="003C622E" w:rsidRPr="00E41225">
        <w:rPr>
          <w:color w:val="000000"/>
        </w:rPr>
        <w:t xml:space="preserve">ią dokumentų </w:t>
      </w:r>
      <w:r>
        <w:t>archyvavimo tvarką.</w:t>
      </w:r>
    </w:p>
    <w:p w:rsidR="00E41225" w:rsidRDefault="00B17E4B" w:rsidP="00E41225">
      <w:pPr>
        <w:pBdr>
          <w:top w:val="nil"/>
          <w:left w:val="nil"/>
          <w:bottom w:val="nil"/>
          <w:right w:val="nil"/>
          <w:between w:val="nil"/>
        </w:pBdr>
        <w:tabs>
          <w:tab w:val="left" w:pos="0"/>
          <w:tab w:val="left" w:pos="540"/>
          <w:tab w:val="left" w:pos="567"/>
          <w:tab w:val="left" w:pos="704"/>
          <w:tab w:val="left" w:pos="1134"/>
        </w:tabs>
        <w:spacing w:line="360" w:lineRule="auto"/>
        <w:jc w:val="both"/>
      </w:pPr>
      <w:r>
        <w:t xml:space="preserve">            55</w:t>
      </w:r>
      <w:r w:rsidR="00E41225">
        <w:t xml:space="preserve">. </w:t>
      </w:r>
      <w:r w:rsidR="00A90DB2" w:rsidRPr="00E41225">
        <w:rPr>
          <w:color w:val="000000"/>
        </w:rPr>
        <w:t>Diplomantų a</w:t>
      </w:r>
      <w:r w:rsidR="00487665">
        <w:rPr>
          <w:color w:val="000000"/>
        </w:rPr>
        <w:t>pgintų baigiamųjų darbų</w:t>
      </w:r>
      <w:r w:rsidR="00A90DB2" w:rsidRPr="00E41225">
        <w:rPr>
          <w:color w:val="000000"/>
        </w:rPr>
        <w:t xml:space="preserve"> elektroninės versijos kaupiamos ir saugomos Kauno kolegijos institucinėje talpykloje kolegijos nustatyta tvarka.</w:t>
      </w:r>
    </w:p>
    <w:p w:rsidR="009C3003" w:rsidRDefault="00E41225" w:rsidP="00E41225">
      <w:pPr>
        <w:pBdr>
          <w:top w:val="nil"/>
          <w:left w:val="nil"/>
          <w:bottom w:val="nil"/>
          <w:right w:val="nil"/>
          <w:between w:val="nil"/>
        </w:pBdr>
        <w:tabs>
          <w:tab w:val="left" w:pos="0"/>
          <w:tab w:val="left" w:pos="540"/>
          <w:tab w:val="left" w:pos="567"/>
          <w:tab w:val="left" w:pos="704"/>
          <w:tab w:val="left" w:pos="1134"/>
        </w:tabs>
        <w:spacing w:line="360" w:lineRule="auto"/>
        <w:jc w:val="both"/>
      </w:pPr>
      <w:r>
        <w:t xml:space="preserve">            </w:t>
      </w:r>
      <w:r w:rsidR="00B17E4B">
        <w:t>56</w:t>
      </w:r>
      <w:r>
        <w:t xml:space="preserve">. </w:t>
      </w:r>
      <w:r w:rsidR="00A90DB2" w:rsidRPr="00E41225">
        <w:rPr>
          <w:color w:val="000000"/>
        </w:rPr>
        <w:t>Diplomantui priklauso autoriaus neturtinės ir turtinės teisės į jo s</w:t>
      </w:r>
      <w:r w:rsidR="00487665">
        <w:rPr>
          <w:color w:val="000000"/>
        </w:rPr>
        <w:t>ukurtą baigiamąjį darbą</w:t>
      </w:r>
      <w:r w:rsidR="00A90DB2" w:rsidRPr="00E41225">
        <w:rPr>
          <w:color w:val="000000"/>
        </w:rPr>
        <w:t>, išskyrus tuos atvejus, kai turtinės teisės į diplomanto sukurtas kompiuterių programas, duomenų bazes, studijų darbus ir kitus kūrinius visam laikui pereina Kolegijai, jei jos sukurtos pasinaudojus Kolegijos sukaupta patirtimi, intelektine nuosavybe ar finansine parama.</w:t>
      </w:r>
    </w:p>
    <w:p w:rsidR="009C3003" w:rsidRDefault="009C3003">
      <w:pPr>
        <w:tabs>
          <w:tab w:val="left" w:pos="0"/>
          <w:tab w:val="left" w:pos="540"/>
          <w:tab w:val="left" w:pos="567"/>
          <w:tab w:val="left" w:pos="704"/>
          <w:tab w:val="left" w:pos="1134"/>
        </w:tabs>
        <w:spacing w:line="360" w:lineRule="auto"/>
        <w:ind w:firstLine="708"/>
        <w:rPr>
          <w:color w:val="000000"/>
        </w:rPr>
      </w:pPr>
    </w:p>
    <w:p w:rsidR="009C3003" w:rsidRDefault="00A90DB2">
      <w:pPr>
        <w:tabs>
          <w:tab w:val="left" w:pos="0"/>
          <w:tab w:val="left" w:pos="540"/>
          <w:tab w:val="left" w:pos="567"/>
          <w:tab w:val="left" w:pos="704"/>
          <w:tab w:val="left" w:pos="1134"/>
        </w:tabs>
        <w:spacing w:line="360" w:lineRule="auto"/>
        <w:ind w:firstLine="708"/>
        <w:jc w:val="center"/>
        <w:rPr>
          <w:b/>
          <w:color w:val="000000"/>
        </w:rPr>
      </w:pPr>
      <w:r>
        <w:rPr>
          <w:b/>
          <w:color w:val="000000"/>
        </w:rPr>
        <w:t>7. BAIGIAMOSIOS NUOSTATOS</w:t>
      </w:r>
    </w:p>
    <w:p w:rsidR="00E41225" w:rsidRDefault="00E41225" w:rsidP="00E41225">
      <w:pPr>
        <w:pBdr>
          <w:top w:val="nil"/>
          <w:left w:val="nil"/>
          <w:bottom w:val="nil"/>
          <w:right w:val="nil"/>
          <w:between w:val="nil"/>
        </w:pBdr>
        <w:tabs>
          <w:tab w:val="left" w:pos="0"/>
          <w:tab w:val="left" w:pos="567"/>
          <w:tab w:val="left" w:pos="709"/>
          <w:tab w:val="left" w:pos="1134"/>
        </w:tabs>
        <w:spacing w:line="360" w:lineRule="auto"/>
        <w:rPr>
          <w:color w:val="000000"/>
        </w:rPr>
      </w:pPr>
    </w:p>
    <w:p w:rsidR="009C3003" w:rsidRDefault="00E41225" w:rsidP="00E41225">
      <w:pPr>
        <w:pBdr>
          <w:top w:val="nil"/>
          <w:left w:val="nil"/>
          <w:bottom w:val="nil"/>
          <w:right w:val="nil"/>
          <w:between w:val="nil"/>
        </w:pBdr>
        <w:tabs>
          <w:tab w:val="left" w:pos="0"/>
          <w:tab w:val="left" w:pos="567"/>
          <w:tab w:val="left" w:pos="709"/>
          <w:tab w:val="left" w:pos="1134"/>
        </w:tabs>
        <w:spacing w:line="360" w:lineRule="auto"/>
        <w:ind w:left="360"/>
      </w:pPr>
      <w:r w:rsidRPr="00E41225">
        <w:rPr>
          <w:color w:val="000000"/>
        </w:rPr>
        <w:t xml:space="preserve">       </w:t>
      </w:r>
      <w:r w:rsidR="00B17E4B">
        <w:rPr>
          <w:color w:val="000000"/>
        </w:rPr>
        <w:t>57</w:t>
      </w:r>
      <w:r>
        <w:rPr>
          <w:color w:val="000000"/>
        </w:rPr>
        <w:t xml:space="preserve">.   </w:t>
      </w:r>
      <w:r w:rsidR="00A90DB2" w:rsidRPr="00E41225">
        <w:rPr>
          <w:color w:val="000000"/>
        </w:rPr>
        <w:t>Tvarka įsigalioja</w:t>
      </w:r>
      <w:r w:rsidR="000E3F11" w:rsidRPr="00E41225">
        <w:rPr>
          <w:color w:val="000000"/>
        </w:rPr>
        <w:t xml:space="preserve"> kitą dieną po Kauno kolegijos technologijų fakulteto d</w:t>
      </w:r>
      <w:r w:rsidR="00A90DB2" w:rsidRPr="00E41225">
        <w:rPr>
          <w:color w:val="000000"/>
        </w:rPr>
        <w:t xml:space="preserve">ekano patvirtinimo. </w:t>
      </w:r>
    </w:p>
    <w:p w:rsidR="009C3003" w:rsidRDefault="009C3003">
      <w:pPr>
        <w:tabs>
          <w:tab w:val="left" w:pos="540"/>
          <w:tab w:val="left" w:pos="567"/>
        </w:tabs>
        <w:spacing w:line="360" w:lineRule="auto"/>
        <w:jc w:val="both"/>
      </w:pPr>
    </w:p>
    <w:p w:rsidR="009C3003" w:rsidRDefault="00A90DB2">
      <w:r>
        <w:br w:type="page"/>
      </w:r>
    </w:p>
    <w:p w:rsidR="009C3003" w:rsidRDefault="009C3003">
      <w:pPr>
        <w:tabs>
          <w:tab w:val="left" w:pos="540"/>
        </w:tabs>
        <w:spacing w:line="360" w:lineRule="auto"/>
        <w:jc w:val="both"/>
      </w:pPr>
    </w:p>
    <w:p w:rsidR="009C3003" w:rsidRDefault="009C3003">
      <w:pPr>
        <w:tabs>
          <w:tab w:val="left" w:pos="540"/>
        </w:tabs>
        <w:spacing w:line="360" w:lineRule="auto"/>
        <w:jc w:val="both"/>
      </w:pPr>
    </w:p>
    <w:p w:rsidR="009C3003" w:rsidRDefault="009C3003">
      <w:pPr>
        <w:tabs>
          <w:tab w:val="left" w:pos="540"/>
        </w:tabs>
        <w:spacing w:line="360" w:lineRule="auto"/>
        <w:jc w:val="both"/>
      </w:pPr>
    </w:p>
    <w:p w:rsidR="009C3003" w:rsidRDefault="009C3003">
      <w:pPr>
        <w:tabs>
          <w:tab w:val="left" w:pos="540"/>
        </w:tabs>
        <w:spacing w:line="360" w:lineRule="auto"/>
        <w:jc w:val="both"/>
      </w:pPr>
    </w:p>
    <w:p w:rsidR="009C3003" w:rsidRDefault="009C3003">
      <w:pPr>
        <w:keepNext/>
        <w:tabs>
          <w:tab w:val="left" w:pos="540"/>
        </w:tabs>
        <w:spacing w:line="360" w:lineRule="auto"/>
        <w:rPr>
          <w:b/>
          <w:sz w:val="36"/>
          <w:szCs w:val="36"/>
        </w:rPr>
      </w:pPr>
    </w:p>
    <w:p w:rsidR="009C3003" w:rsidRDefault="009C3003"/>
    <w:p w:rsidR="009C3003" w:rsidRDefault="009C3003"/>
    <w:p w:rsidR="009C3003" w:rsidRDefault="009C3003"/>
    <w:p w:rsidR="009C3003" w:rsidRDefault="009C3003"/>
    <w:p w:rsidR="009C3003" w:rsidRDefault="009C3003"/>
    <w:p w:rsidR="009C3003" w:rsidRDefault="00A90DB2">
      <w:pPr>
        <w:keepNext/>
        <w:tabs>
          <w:tab w:val="left" w:pos="540"/>
        </w:tabs>
        <w:spacing w:line="360" w:lineRule="auto"/>
        <w:rPr>
          <w:b/>
          <w:sz w:val="36"/>
          <w:szCs w:val="36"/>
        </w:rPr>
      </w:pPr>
      <w:r>
        <w:rPr>
          <w:b/>
          <w:sz w:val="36"/>
          <w:szCs w:val="36"/>
        </w:rPr>
        <w:t xml:space="preserve">                   </w:t>
      </w:r>
    </w:p>
    <w:p w:rsidR="009C3003" w:rsidRDefault="00A90DB2">
      <w:pPr>
        <w:keepNext/>
        <w:tabs>
          <w:tab w:val="left" w:pos="540"/>
        </w:tabs>
        <w:spacing w:line="360" w:lineRule="auto"/>
        <w:rPr>
          <w:b/>
          <w:sz w:val="36"/>
          <w:szCs w:val="36"/>
        </w:rPr>
      </w:pPr>
      <w:r>
        <w:rPr>
          <w:b/>
          <w:sz w:val="36"/>
          <w:szCs w:val="36"/>
        </w:rPr>
        <w:t xml:space="preserve">                                            PRIEDAI</w:t>
      </w:r>
    </w:p>
    <w:p w:rsidR="009C3003" w:rsidRDefault="00A90DB2">
      <w:r>
        <w:br w:type="page"/>
      </w:r>
    </w:p>
    <w:p w:rsidR="009C3003" w:rsidRDefault="00A90DB2">
      <w:pPr>
        <w:jc w:val="right"/>
      </w:pPr>
      <w:r>
        <w:rPr>
          <w:b/>
          <w:i/>
        </w:rPr>
        <w:lastRenderedPageBreak/>
        <w:t xml:space="preserve">1 priedas </w:t>
      </w:r>
    </w:p>
    <w:p w:rsidR="009C3003" w:rsidRDefault="009C3003"/>
    <w:p w:rsidR="00B9269B" w:rsidRPr="00EB4C75" w:rsidRDefault="00B9269B" w:rsidP="00B068B7">
      <w:pPr>
        <w:pStyle w:val="Heading1"/>
        <w:ind w:firstLine="0"/>
        <w:jc w:val="left"/>
        <w:rPr>
          <w:b w:val="0"/>
          <w:i/>
          <w:u w:val="single"/>
        </w:rPr>
      </w:pPr>
    </w:p>
    <w:p w:rsidR="00B9269B" w:rsidRPr="00B35812" w:rsidRDefault="00B068B7" w:rsidP="00B068B7">
      <w:pPr>
        <w:rPr>
          <w:rFonts w:eastAsia="MS Mincho"/>
        </w:rPr>
      </w:pPr>
      <w:r>
        <w:rPr>
          <w:b/>
          <w:bCs/>
          <w:sz w:val="28"/>
        </w:rPr>
        <w:tab/>
      </w:r>
      <w:r>
        <w:rPr>
          <w:b/>
          <w:bCs/>
          <w:sz w:val="28"/>
        </w:rPr>
        <w:tab/>
      </w:r>
      <w:r>
        <w:rPr>
          <w:b/>
          <w:bCs/>
          <w:sz w:val="28"/>
        </w:rPr>
        <w:tab/>
      </w:r>
      <w:r w:rsidR="00B9269B">
        <w:rPr>
          <w:b/>
          <w:bCs/>
          <w:sz w:val="28"/>
        </w:rPr>
        <w:tab/>
      </w:r>
      <w:r w:rsidR="00B9269B">
        <w:rPr>
          <w:rFonts w:eastAsia="MS Mincho"/>
          <w:noProof/>
          <w:lang w:eastAsia="lt-LT"/>
        </w:rPr>
        <w:drawing>
          <wp:inline distT="0" distB="0" distL="0" distR="0" wp14:anchorId="5E7A9A01" wp14:editId="20731067">
            <wp:extent cx="1495425" cy="7810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5425" cy="781050"/>
                    </a:xfrm>
                    <a:prstGeom prst="rect">
                      <a:avLst/>
                    </a:prstGeom>
                    <a:noFill/>
                    <a:ln>
                      <a:noFill/>
                    </a:ln>
                  </pic:spPr>
                </pic:pic>
              </a:graphicData>
            </a:graphic>
          </wp:inline>
        </w:drawing>
      </w:r>
    </w:p>
    <w:p w:rsidR="00B9269B" w:rsidRPr="00B35812" w:rsidRDefault="00B9269B" w:rsidP="00B9269B">
      <w:pPr>
        <w:spacing w:line="276" w:lineRule="auto"/>
        <w:jc w:val="center"/>
        <w:rPr>
          <w:rFonts w:eastAsia="MS Mincho"/>
          <w:b/>
          <w:sz w:val="16"/>
          <w:szCs w:val="16"/>
        </w:rPr>
      </w:pPr>
    </w:p>
    <w:p w:rsidR="00B9269B" w:rsidRPr="00B35812" w:rsidRDefault="00B9269B" w:rsidP="00B068B7">
      <w:pPr>
        <w:spacing w:line="276" w:lineRule="auto"/>
        <w:ind w:left="720" w:firstLine="720"/>
        <w:rPr>
          <w:rFonts w:eastAsia="MS Mincho"/>
          <w:b/>
          <w:sz w:val="28"/>
        </w:rPr>
      </w:pPr>
      <w:r w:rsidRPr="00B35812">
        <w:rPr>
          <w:rFonts w:eastAsia="MS Mincho"/>
          <w:b/>
          <w:sz w:val="28"/>
        </w:rPr>
        <w:t>TECHNOLOGIJŲ FAKULTETAS</w:t>
      </w:r>
    </w:p>
    <w:p w:rsidR="00B9269B" w:rsidRPr="00B35812" w:rsidRDefault="006E1724" w:rsidP="00B068B7">
      <w:pPr>
        <w:spacing w:line="276" w:lineRule="auto"/>
        <w:ind w:firstLine="720"/>
        <w:rPr>
          <w:rFonts w:eastAsia="MS Mincho"/>
          <w:b/>
          <w:sz w:val="28"/>
        </w:rPr>
      </w:pPr>
      <w:r>
        <w:rPr>
          <w:rFonts w:eastAsia="MS Mincho"/>
          <w:b/>
          <w:sz w:val="28"/>
        </w:rPr>
        <w:t>PRAMONINĖS INŽINERIJOS</w:t>
      </w:r>
      <w:r w:rsidR="00B9269B">
        <w:rPr>
          <w:rFonts w:eastAsia="MS Mincho"/>
          <w:b/>
          <w:sz w:val="28"/>
        </w:rPr>
        <w:t xml:space="preserve"> IR ROBOTIKOS</w:t>
      </w:r>
      <w:r w:rsidR="00B9269B" w:rsidRPr="00B35812">
        <w:rPr>
          <w:rFonts w:eastAsia="MS Mincho"/>
          <w:b/>
          <w:sz w:val="28"/>
        </w:rPr>
        <w:t xml:space="preserve"> KATEDRA</w:t>
      </w:r>
    </w:p>
    <w:p w:rsidR="00B9269B" w:rsidRPr="00B35812" w:rsidRDefault="00B9269B" w:rsidP="00B9269B">
      <w:pPr>
        <w:spacing w:line="276" w:lineRule="auto"/>
        <w:jc w:val="center"/>
        <w:rPr>
          <w:rFonts w:eastAsia="MS Mincho"/>
        </w:rPr>
      </w:pPr>
    </w:p>
    <w:p w:rsidR="00B9269B" w:rsidRPr="00B35812" w:rsidRDefault="00B9269B" w:rsidP="00B9269B">
      <w:pPr>
        <w:spacing w:line="276" w:lineRule="auto"/>
        <w:jc w:val="center"/>
        <w:rPr>
          <w:rFonts w:eastAsia="MS Mincho"/>
        </w:rPr>
      </w:pPr>
    </w:p>
    <w:p w:rsidR="00B9269B" w:rsidRPr="00B35812" w:rsidRDefault="00B9269B" w:rsidP="00B9269B">
      <w:pPr>
        <w:spacing w:line="276" w:lineRule="auto"/>
        <w:jc w:val="center"/>
        <w:rPr>
          <w:rFonts w:eastAsia="MS Mincho"/>
        </w:rPr>
      </w:pPr>
    </w:p>
    <w:p w:rsidR="00B9269B" w:rsidRPr="00B35812" w:rsidRDefault="00B9269B" w:rsidP="00014D56">
      <w:pPr>
        <w:spacing w:line="276" w:lineRule="auto"/>
        <w:rPr>
          <w:rFonts w:eastAsia="MS Mincho"/>
        </w:rPr>
      </w:pPr>
    </w:p>
    <w:p w:rsidR="00B9269B" w:rsidRPr="00B35812" w:rsidRDefault="00B9269B" w:rsidP="00B9269B">
      <w:pPr>
        <w:spacing w:line="276" w:lineRule="auto"/>
        <w:jc w:val="center"/>
        <w:rPr>
          <w:rFonts w:eastAsia="MS Mincho"/>
        </w:rPr>
      </w:pPr>
    </w:p>
    <w:p w:rsidR="00B9269B" w:rsidRPr="00B35812" w:rsidRDefault="00B9269B" w:rsidP="00B068B7">
      <w:pPr>
        <w:spacing w:line="276" w:lineRule="auto"/>
        <w:ind w:left="2160" w:firstLine="720"/>
        <w:rPr>
          <w:rFonts w:eastAsia="MS Mincho"/>
          <w:noProof/>
          <w:sz w:val="32"/>
          <w:szCs w:val="28"/>
        </w:rPr>
      </w:pPr>
      <w:r>
        <w:rPr>
          <w:rFonts w:eastAsia="MS Mincho"/>
          <w:noProof/>
          <w:sz w:val="32"/>
          <w:szCs w:val="28"/>
        </w:rPr>
        <w:t>Vardas pavardė</w:t>
      </w:r>
    </w:p>
    <w:p w:rsidR="00B9269B" w:rsidRPr="00B35812" w:rsidRDefault="00B9269B" w:rsidP="00B9269B">
      <w:pPr>
        <w:spacing w:line="276" w:lineRule="auto"/>
        <w:jc w:val="center"/>
        <w:rPr>
          <w:rFonts w:eastAsia="MS Mincho"/>
          <w:noProof/>
          <w:sz w:val="40"/>
          <w:szCs w:val="40"/>
        </w:rPr>
      </w:pPr>
    </w:p>
    <w:p w:rsidR="00B9269B" w:rsidRPr="00B35812" w:rsidRDefault="00B9269B" w:rsidP="00B068B7">
      <w:pPr>
        <w:spacing w:line="276" w:lineRule="auto"/>
        <w:ind w:firstLine="720"/>
        <w:rPr>
          <w:rFonts w:eastAsia="MS Mincho"/>
          <w:b/>
          <w:sz w:val="40"/>
          <w:szCs w:val="28"/>
        </w:rPr>
      </w:pPr>
      <w:r>
        <w:rPr>
          <w:rFonts w:eastAsia="MS Mincho"/>
          <w:b/>
          <w:sz w:val="40"/>
          <w:szCs w:val="28"/>
        </w:rPr>
        <w:t>BAIGIAMOJO DARBO PAVADINIMAS</w:t>
      </w:r>
    </w:p>
    <w:p w:rsidR="00B9269B" w:rsidRPr="00B35812" w:rsidRDefault="00B9269B" w:rsidP="00B9269B">
      <w:pPr>
        <w:spacing w:line="276" w:lineRule="auto"/>
        <w:jc w:val="center"/>
        <w:rPr>
          <w:rFonts w:eastAsia="MS Mincho"/>
          <w:b/>
        </w:rPr>
      </w:pPr>
    </w:p>
    <w:p w:rsidR="00B9269B" w:rsidRPr="00B35812" w:rsidRDefault="00B9269B" w:rsidP="00B068B7">
      <w:pPr>
        <w:spacing w:line="276" w:lineRule="auto"/>
        <w:ind w:left="1440" w:firstLine="720"/>
        <w:rPr>
          <w:rFonts w:eastAsia="MS Mincho"/>
        </w:rPr>
      </w:pPr>
      <w:r w:rsidRPr="00B35812">
        <w:rPr>
          <w:rFonts w:eastAsia="MS Mincho"/>
        </w:rPr>
        <w:t>Profesinio bakalauro baigiamasis darbas</w:t>
      </w:r>
    </w:p>
    <w:p w:rsidR="00B9269B" w:rsidRPr="00B35812" w:rsidRDefault="00B9269B" w:rsidP="00B9269B">
      <w:pPr>
        <w:spacing w:line="276" w:lineRule="auto"/>
        <w:jc w:val="center"/>
        <w:rPr>
          <w:rFonts w:eastAsia="MS Mincho"/>
        </w:rPr>
      </w:pPr>
    </w:p>
    <w:p w:rsidR="00B9269B" w:rsidRPr="00B35812" w:rsidRDefault="00B9269B" w:rsidP="00B068B7">
      <w:pPr>
        <w:spacing w:line="276" w:lineRule="auto"/>
        <w:ind w:left="1440" w:firstLine="720"/>
        <w:rPr>
          <w:rFonts w:eastAsia="MS Mincho"/>
        </w:rPr>
      </w:pPr>
      <w:r>
        <w:rPr>
          <w:rFonts w:eastAsia="MS Mincho"/>
        </w:rPr>
        <w:t>Automatinio valdymo</w:t>
      </w:r>
      <w:r w:rsidRPr="00B35812">
        <w:rPr>
          <w:rFonts w:eastAsia="MS Mincho"/>
        </w:rPr>
        <w:t xml:space="preserve"> studijų programos</w:t>
      </w:r>
    </w:p>
    <w:p w:rsidR="00B9269B" w:rsidRPr="00B35812" w:rsidRDefault="00B9269B" w:rsidP="00B068B7">
      <w:pPr>
        <w:spacing w:line="276" w:lineRule="auto"/>
        <w:ind w:left="2160" w:firstLine="720"/>
        <w:rPr>
          <w:rFonts w:eastAsia="MS Mincho"/>
        </w:rPr>
      </w:pPr>
      <w:r w:rsidRPr="00B35812">
        <w:rPr>
          <w:rFonts w:eastAsia="MS Mincho"/>
        </w:rPr>
        <w:t xml:space="preserve">valstybinis kodas </w:t>
      </w:r>
      <w:r w:rsidRPr="00B35812">
        <w:rPr>
          <w:rFonts w:eastAsia="MS Mincho"/>
          <w:i/>
        </w:rPr>
        <w:t>(</w:t>
      </w:r>
      <w:r w:rsidR="0026708F">
        <w:rPr>
          <w:rFonts w:ascii="Calibri" w:eastAsia="MS Mincho" w:hAnsi="Calibri"/>
          <w:sz w:val="22"/>
          <w:szCs w:val="22"/>
        </w:rPr>
        <w:t>6531EX055</w:t>
      </w:r>
      <w:r w:rsidRPr="00B35812">
        <w:rPr>
          <w:rFonts w:eastAsia="MS Mincho"/>
          <w:i/>
        </w:rPr>
        <w:t>)</w:t>
      </w:r>
    </w:p>
    <w:p w:rsidR="00B9269B" w:rsidRPr="00B35812" w:rsidRDefault="00014D56" w:rsidP="00B068B7">
      <w:pPr>
        <w:spacing w:line="276" w:lineRule="auto"/>
        <w:ind w:left="1440" w:firstLine="720"/>
        <w:rPr>
          <w:rFonts w:eastAsia="MS Mincho"/>
        </w:rPr>
      </w:pPr>
      <w:r>
        <w:rPr>
          <w:rFonts w:eastAsia="MS Mincho"/>
        </w:rPr>
        <w:t>E</w:t>
      </w:r>
      <w:r w:rsidR="00B9269B" w:rsidRPr="00B35812">
        <w:rPr>
          <w:rFonts w:eastAsia="MS Mincho"/>
        </w:rPr>
        <w:t>lektros inžinerijos studijų krypties</w:t>
      </w:r>
    </w:p>
    <w:p w:rsidR="00B9269B" w:rsidRPr="00B35812" w:rsidRDefault="00B9269B" w:rsidP="00B9269B">
      <w:pPr>
        <w:spacing w:line="276" w:lineRule="auto"/>
        <w:jc w:val="center"/>
        <w:rPr>
          <w:rFonts w:eastAsia="MS Mincho"/>
          <w:sz w:val="28"/>
          <w:szCs w:val="28"/>
        </w:rPr>
      </w:pPr>
    </w:p>
    <w:p w:rsidR="00B9269B" w:rsidRPr="00B35812" w:rsidRDefault="00B9269B" w:rsidP="00014D56">
      <w:pPr>
        <w:spacing w:line="276" w:lineRule="auto"/>
        <w:rPr>
          <w:rFonts w:eastAsia="MS Mincho"/>
        </w:rPr>
      </w:pPr>
    </w:p>
    <w:p w:rsidR="00B9269B" w:rsidRPr="00B35812" w:rsidRDefault="00B9269B" w:rsidP="00B9269B">
      <w:pPr>
        <w:spacing w:line="276" w:lineRule="auto"/>
        <w:jc w:val="center"/>
        <w:rPr>
          <w:rFonts w:eastAsia="MS Mincho"/>
        </w:rPr>
      </w:pPr>
    </w:p>
    <w:tbl>
      <w:tblPr>
        <w:tblW w:w="0" w:type="auto"/>
        <w:tblLook w:val="04A0" w:firstRow="1" w:lastRow="0" w:firstColumn="1" w:lastColumn="0" w:noHBand="0" w:noVBand="1"/>
      </w:tblPr>
      <w:tblGrid>
        <w:gridCol w:w="5386"/>
        <w:gridCol w:w="2412"/>
        <w:gridCol w:w="350"/>
        <w:gridCol w:w="1490"/>
      </w:tblGrid>
      <w:tr w:rsidR="00B9269B" w:rsidRPr="00CA0DDA" w:rsidTr="002728E3">
        <w:tc>
          <w:tcPr>
            <w:tcW w:w="5520" w:type="dxa"/>
            <w:shd w:val="clear" w:color="auto" w:fill="auto"/>
            <w:vAlign w:val="bottom"/>
          </w:tcPr>
          <w:p w:rsidR="00B9269B" w:rsidRPr="00B35812" w:rsidRDefault="00014D56" w:rsidP="00014D56">
            <w:pPr>
              <w:ind w:right="162"/>
              <w:rPr>
                <w:rFonts w:ascii="Calibri" w:eastAsia="MS Mincho" w:hAnsi="Calibri"/>
                <w:sz w:val="22"/>
                <w:szCs w:val="22"/>
              </w:rPr>
            </w:pPr>
            <w:r>
              <w:rPr>
                <w:rFonts w:ascii="Calibri" w:eastAsia="MS Mincho" w:hAnsi="Calibri"/>
                <w:sz w:val="22"/>
                <w:szCs w:val="22"/>
              </w:rPr>
              <w:t xml:space="preserve">                        </w:t>
            </w:r>
            <w:r w:rsidR="006E0B43">
              <w:rPr>
                <w:rFonts w:ascii="Calibri" w:eastAsia="MS Mincho" w:hAnsi="Calibri"/>
                <w:sz w:val="22"/>
                <w:szCs w:val="22"/>
              </w:rPr>
              <w:t>Vadovas</w:t>
            </w:r>
            <w:r w:rsidR="00B9269B" w:rsidRPr="00CA0DDA">
              <w:rPr>
                <w:rFonts w:ascii="Calibri" w:eastAsia="MS Mincho" w:hAnsi="Calibri"/>
                <w:sz w:val="22"/>
                <w:szCs w:val="22"/>
              </w:rPr>
              <w:t>: Vardas Pavardė</w:t>
            </w:r>
            <w:r w:rsidR="00B9269B" w:rsidRPr="00B35812">
              <w:rPr>
                <w:rFonts w:ascii="Calibri" w:eastAsia="MS Mincho" w:hAnsi="Calibri"/>
                <w:sz w:val="22"/>
                <w:szCs w:val="22"/>
              </w:rPr>
              <w:t xml:space="preserve"> </w:t>
            </w:r>
          </w:p>
        </w:tc>
        <w:tc>
          <w:tcPr>
            <w:tcW w:w="2463" w:type="dxa"/>
            <w:tcBorders>
              <w:bottom w:val="single" w:sz="4" w:space="0" w:color="auto"/>
            </w:tcBorders>
            <w:shd w:val="clear" w:color="auto" w:fill="auto"/>
          </w:tcPr>
          <w:p w:rsidR="00B9269B" w:rsidRPr="00B35812" w:rsidRDefault="00B9269B" w:rsidP="002728E3">
            <w:pPr>
              <w:jc w:val="center"/>
              <w:rPr>
                <w:rFonts w:ascii="Calibri" w:eastAsia="MS Mincho" w:hAnsi="Calibri"/>
                <w:sz w:val="22"/>
                <w:szCs w:val="22"/>
              </w:rPr>
            </w:pPr>
          </w:p>
        </w:tc>
        <w:tc>
          <w:tcPr>
            <w:tcW w:w="355" w:type="dxa"/>
            <w:shd w:val="clear" w:color="auto" w:fill="auto"/>
          </w:tcPr>
          <w:p w:rsidR="00B9269B" w:rsidRPr="00B35812" w:rsidRDefault="00B9269B" w:rsidP="002728E3">
            <w:pPr>
              <w:jc w:val="center"/>
              <w:rPr>
                <w:rFonts w:ascii="Calibri" w:eastAsia="MS Mincho" w:hAnsi="Calibri"/>
                <w:sz w:val="22"/>
                <w:szCs w:val="22"/>
              </w:rPr>
            </w:pPr>
          </w:p>
        </w:tc>
        <w:tc>
          <w:tcPr>
            <w:tcW w:w="1517" w:type="dxa"/>
            <w:tcBorders>
              <w:bottom w:val="single" w:sz="4" w:space="0" w:color="auto"/>
            </w:tcBorders>
            <w:shd w:val="clear" w:color="auto" w:fill="auto"/>
          </w:tcPr>
          <w:p w:rsidR="00B9269B" w:rsidRPr="00B35812" w:rsidRDefault="00B9269B" w:rsidP="002728E3">
            <w:pPr>
              <w:jc w:val="center"/>
              <w:rPr>
                <w:rFonts w:ascii="Calibri" w:eastAsia="MS Mincho" w:hAnsi="Calibri"/>
                <w:sz w:val="22"/>
                <w:szCs w:val="22"/>
              </w:rPr>
            </w:pPr>
          </w:p>
        </w:tc>
      </w:tr>
      <w:tr w:rsidR="00B9269B" w:rsidRPr="00CA0DDA" w:rsidTr="002728E3">
        <w:tc>
          <w:tcPr>
            <w:tcW w:w="5520" w:type="dxa"/>
            <w:shd w:val="clear" w:color="auto" w:fill="auto"/>
            <w:vAlign w:val="bottom"/>
          </w:tcPr>
          <w:p w:rsidR="00B9269B" w:rsidRPr="00B35812" w:rsidRDefault="00B9269B" w:rsidP="002728E3">
            <w:pPr>
              <w:jc w:val="center"/>
              <w:rPr>
                <w:rFonts w:ascii="Calibri" w:eastAsia="MS Mincho" w:hAnsi="Calibri"/>
                <w:sz w:val="22"/>
                <w:szCs w:val="22"/>
              </w:rPr>
            </w:pPr>
          </w:p>
        </w:tc>
        <w:tc>
          <w:tcPr>
            <w:tcW w:w="2463" w:type="dxa"/>
            <w:tcBorders>
              <w:top w:val="single" w:sz="4" w:space="0" w:color="auto"/>
            </w:tcBorders>
            <w:shd w:val="clear" w:color="auto" w:fill="auto"/>
          </w:tcPr>
          <w:p w:rsidR="00B9269B" w:rsidRPr="00B35812" w:rsidRDefault="00B9269B" w:rsidP="002728E3">
            <w:pPr>
              <w:jc w:val="center"/>
              <w:rPr>
                <w:rFonts w:ascii="Calibri" w:eastAsia="MS Mincho" w:hAnsi="Calibri"/>
                <w:i/>
                <w:sz w:val="22"/>
                <w:szCs w:val="22"/>
              </w:rPr>
            </w:pPr>
            <w:r w:rsidRPr="00B35812">
              <w:rPr>
                <w:rFonts w:ascii="Calibri" w:eastAsia="MS Mincho" w:hAnsi="Calibri"/>
                <w:i/>
                <w:sz w:val="20"/>
                <w:szCs w:val="22"/>
              </w:rPr>
              <w:t>(parašas)</w:t>
            </w:r>
          </w:p>
        </w:tc>
        <w:tc>
          <w:tcPr>
            <w:tcW w:w="355" w:type="dxa"/>
            <w:shd w:val="clear" w:color="auto" w:fill="auto"/>
          </w:tcPr>
          <w:p w:rsidR="00B9269B" w:rsidRPr="00B35812" w:rsidRDefault="00B9269B" w:rsidP="002728E3">
            <w:pPr>
              <w:jc w:val="center"/>
              <w:rPr>
                <w:rFonts w:ascii="Calibri" w:eastAsia="MS Mincho" w:hAnsi="Calibri"/>
                <w:sz w:val="22"/>
                <w:szCs w:val="22"/>
              </w:rPr>
            </w:pPr>
          </w:p>
        </w:tc>
        <w:tc>
          <w:tcPr>
            <w:tcW w:w="1517" w:type="dxa"/>
            <w:tcBorders>
              <w:top w:val="single" w:sz="4" w:space="0" w:color="auto"/>
            </w:tcBorders>
            <w:shd w:val="clear" w:color="auto" w:fill="auto"/>
          </w:tcPr>
          <w:p w:rsidR="00B9269B" w:rsidRPr="00B35812" w:rsidRDefault="00B9269B" w:rsidP="002728E3">
            <w:pPr>
              <w:jc w:val="center"/>
              <w:rPr>
                <w:rFonts w:ascii="Calibri" w:eastAsia="MS Mincho" w:hAnsi="Calibri"/>
                <w:sz w:val="22"/>
                <w:szCs w:val="22"/>
              </w:rPr>
            </w:pPr>
            <w:r w:rsidRPr="00B35812">
              <w:rPr>
                <w:rFonts w:ascii="Calibri" w:eastAsia="MS Mincho" w:hAnsi="Calibri"/>
                <w:i/>
                <w:sz w:val="20"/>
                <w:szCs w:val="22"/>
              </w:rPr>
              <w:t>(data)</w:t>
            </w:r>
          </w:p>
        </w:tc>
      </w:tr>
      <w:tr w:rsidR="00B9269B" w:rsidRPr="00CA0DDA" w:rsidTr="002728E3">
        <w:trPr>
          <w:trHeight w:val="515"/>
        </w:trPr>
        <w:tc>
          <w:tcPr>
            <w:tcW w:w="5520" w:type="dxa"/>
            <w:shd w:val="clear" w:color="auto" w:fill="auto"/>
            <w:vAlign w:val="bottom"/>
          </w:tcPr>
          <w:p w:rsidR="00B9269B" w:rsidRPr="00B35812" w:rsidRDefault="006E0B43" w:rsidP="00B068B7">
            <w:pPr>
              <w:ind w:right="162"/>
              <w:jc w:val="center"/>
              <w:rPr>
                <w:rFonts w:ascii="Calibri" w:eastAsia="MS Mincho" w:hAnsi="Calibri"/>
                <w:sz w:val="22"/>
                <w:szCs w:val="22"/>
              </w:rPr>
            </w:pPr>
            <w:r>
              <w:rPr>
                <w:rFonts w:ascii="Calibri" w:eastAsia="MS Mincho" w:hAnsi="Calibri"/>
                <w:sz w:val="22"/>
                <w:szCs w:val="22"/>
              </w:rPr>
              <w:t>Konsultantas</w:t>
            </w:r>
            <w:r w:rsidR="00B9269B" w:rsidRPr="00B35812">
              <w:rPr>
                <w:rFonts w:ascii="Calibri" w:eastAsia="MS Mincho" w:hAnsi="Calibri"/>
                <w:sz w:val="22"/>
                <w:szCs w:val="22"/>
              </w:rPr>
              <w:t xml:space="preserve">: </w:t>
            </w:r>
            <w:r w:rsidR="00B9269B" w:rsidRPr="00CA0DDA">
              <w:rPr>
                <w:rFonts w:ascii="Calibri" w:eastAsia="MS Mincho" w:hAnsi="Calibri"/>
                <w:sz w:val="22"/>
                <w:szCs w:val="22"/>
              </w:rPr>
              <w:t>Vardas Pavardė</w:t>
            </w:r>
          </w:p>
        </w:tc>
        <w:tc>
          <w:tcPr>
            <w:tcW w:w="2463" w:type="dxa"/>
            <w:tcBorders>
              <w:bottom w:val="single" w:sz="4" w:space="0" w:color="auto"/>
            </w:tcBorders>
            <w:shd w:val="clear" w:color="auto" w:fill="auto"/>
          </w:tcPr>
          <w:p w:rsidR="00B9269B" w:rsidRPr="00B35812" w:rsidRDefault="00B9269B" w:rsidP="002728E3">
            <w:pPr>
              <w:jc w:val="center"/>
              <w:rPr>
                <w:rFonts w:ascii="Calibri" w:eastAsia="MS Mincho" w:hAnsi="Calibri"/>
                <w:sz w:val="22"/>
                <w:szCs w:val="22"/>
              </w:rPr>
            </w:pPr>
          </w:p>
        </w:tc>
        <w:tc>
          <w:tcPr>
            <w:tcW w:w="355" w:type="dxa"/>
            <w:shd w:val="clear" w:color="auto" w:fill="auto"/>
          </w:tcPr>
          <w:p w:rsidR="00B9269B" w:rsidRPr="00B35812" w:rsidRDefault="00B9269B" w:rsidP="002728E3">
            <w:pPr>
              <w:jc w:val="center"/>
              <w:rPr>
                <w:rFonts w:ascii="Calibri" w:eastAsia="MS Mincho" w:hAnsi="Calibri"/>
                <w:sz w:val="22"/>
                <w:szCs w:val="22"/>
              </w:rPr>
            </w:pPr>
          </w:p>
        </w:tc>
        <w:tc>
          <w:tcPr>
            <w:tcW w:w="1517" w:type="dxa"/>
            <w:tcBorders>
              <w:bottom w:val="single" w:sz="4" w:space="0" w:color="auto"/>
            </w:tcBorders>
            <w:shd w:val="clear" w:color="auto" w:fill="auto"/>
          </w:tcPr>
          <w:p w:rsidR="00B9269B" w:rsidRPr="00B35812" w:rsidRDefault="00B9269B" w:rsidP="002728E3">
            <w:pPr>
              <w:jc w:val="center"/>
              <w:rPr>
                <w:rFonts w:ascii="Calibri" w:eastAsia="MS Mincho" w:hAnsi="Calibri"/>
                <w:sz w:val="22"/>
                <w:szCs w:val="22"/>
              </w:rPr>
            </w:pPr>
          </w:p>
        </w:tc>
      </w:tr>
      <w:tr w:rsidR="00B9269B" w:rsidRPr="00CA0DDA" w:rsidTr="002728E3">
        <w:tc>
          <w:tcPr>
            <w:tcW w:w="5520" w:type="dxa"/>
            <w:shd w:val="clear" w:color="auto" w:fill="auto"/>
          </w:tcPr>
          <w:p w:rsidR="00B9269B" w:rsidRPr="00B35812" w:rsidRDefault="00B9269B" w:rsidP="002728E3">
            <w:pPr>
              <w:jc w:val="center"/>
              <w:rPr>
                <w:rFonts w:ascii="Calibri" w:eastAsia="MS Mincho" w:hAnsi="Calibri"/>
                <w:sz w:val="22"/>
                <w:szCs w:val="22"/>
              </w:rPr>
            </w:pPr>
          </w:p>
        </w:tc>
        <w:tc>
          <w:tcPr>
            <w:tcW w:w="2463" w:type="dxa"/>
            <w:tcBorders>
              <w:top w:val="single" w:sz="4" w:space="0" w:color="auto"/>
            </w:tcBorders>
            <w:shd w:val="clear" w:color="auto" w:fill="auto"/>
          </w:tcPr>
          <w:p w:rsidR="00B9269B" w:rsidRPr="00B35812" w:rsidRDefault="00B9269B" w:rsidP="002728E3">
            <w:pPr>
              <w:jc w:val="center"/>
              <w:rPr>
                <w:rFonts w:ascii="Calibri" w:eastAsia="MS Mincho" w:hAnsi="Calibri"/>
                <w:i/>
                <w:sz w:val="22"/>
                <w:szCs w:val="22"/>
              </w:rPr>
            </w:pPr>
            <w:r w:rsidRPr="00B35812">
              <w:rPr>
                <w:rFonts w:ascii="Calibri" w:eastAsia="MS Mincho" w:hAnsi="Calibri"/>
                <w:i/>
                <w:sz w:val="20"/>
                <w:szCs w:val="22"/>
              </w:rPr>
              <w:t>(parašas)</w:t>
            </w:r>
          </w:p>
        </w:tc>
        <w:tc>
          <w:tcPr>
            <w:tcW w:w="355" w:type="dxa"/>
            <w:shd w:val="clear" w:color="auto" w:fill="auto"/>
          </w:tcPr>
          <w:p w:rsidR="00B9269B" w:rsidRPr="00B35812" w:rsidRDefault="00B9269B" w:rsidP="002728E3">
            <w:pPr>
              <w:jc w:val="center"/>
              <w:rPr>
                <w:rFonts w:ascii="Calibri" w:eastAsia="MS Mincho" w:hAnsi="Calibri"/>
                <w:sz w:val="22"/>
                <w:szCs w:val="22"/>
              </w:rPr>
            </w:pPr>
          </w:p>
        </w:tc>
        <w:tc>
          <w:tcPr>
            <w:tcW w:w="1517" w:type="dxa"/>
            <w:tcBorders>
              <w:top w:val="single" w:sz="4" w:space="0" w:color="auto"/>
            </w:tcBorders>
            <w:shd w:val="clear" w:color="auto" w:fill="auto"/>
          </w:tcPr>
          <w:p w:rsidR="00B9269B" w:rsidRPr="00B35812" w:rsidRDefault="00B9269B" w:rsidP="002728E3">
            <w:pPr>
              <w:jc w:val="center"/>
              <w:rPr>
                <w:rFonts w:ascii="Calibri" w:eastAsia="MS Mincho" w:hAnsi="Calibri"/>
                <w:sz w:val="22"/>
                <w:szCs w:val="22"/>
              </w:rPr>
            </w:pPr>
            <w:r w:rsidRPr="00B35812">
              <w:rPr>
                <w:rFonts w:ascii="Calibri" w:eastAsia="MS Mincho" w:hAnsi="Calibri"/>
                <w:i/>
                <w:sz w:val="20"/>
                <w:szCs w:val="22"/>
              </w:rPr>
              <w:t>(data)</w:t>
            </w:r>
          </w:p>
        </w:tc>
      </w:tr>
    </w:tbl>
    <w:p w:rsidR="00B9269B" w:rsidRPr="00B35812" w:rsidRDefault="00B9269B" w:rsidP="00014D56">
      <w:pPr>
        <w:spacing w:line="276" w:lineRule="auto"/>
        <w:rPr>
          <w:rFonts w:eastAsia="MS Mincho"/>
        </w:rPr>
      </w:pPr>
    </w:p>
    <w:tbl>
      <w:tblPr>
        <w:tblW w:w="0" w:type="auto"/>
        <w:tblLook w:val="04A0" w:firstRow="1" w:lastRow="0" w:firstColumn="1" w:lastColumn="0" w:noHBand="0" w:noVBand="1"/>
      </w:tblPr>
      <w:tblGrid>
        <w:gridCol w:w="5386"/>
        <w:gridCol w:w="2412"/>
        <w:gridCol w:w="350"/>
        <w:gridCol w:w="1490"/>
      </w:tblGrid>
      <w:tr w:rsidR="00014D56" w:rsidRPr="00B35812" w:rsidTr="00DE708A">
        <w:trPr>
          <w:trHeight w:val="515"/>
        </w:trPr>
        <w:tc>
          <w:tcPr>
            <w:tcW w:w="5520" w:type="dxa"/>
            <w:shd w:val="clear" w:color="auto" w:fill="auto"/>
            <w:vAlign w:val="bottom"/>
          </w:tcPr>
          <w:p w:rsidR="00014D56" w:rsidRPr="00B35812" w:rsidRDefault="00014D56" w:rsidP="00DE708A">
            <w:pPr>
              <w:ind w:right="162"/>
              <w:jc w:val="center"/>
              <w:rPr>
                <w:rFonts w:ascii="Calibri" w:eastAsia="MS Mincho" w:hAnsi="Calibri"/>
                <w:sz w:val="22"/>
                <w:szCs w:val="22"/>
              </w:rPr>
            </w:pPr>
            <w:r>
              <w:rPr>
                <w:rFonts w:ascii="Calibri" w:eastAsia="MS Mincho" w:hAnsi="Calibri"/>
                <w:sz w:val="22"/>
                <w:szCs w:val="22"/>
              </w:rPr>
              <w:t>Konsultantas</w:t>
            </w:r>
            <w:r w:rsidRPr="00B35812">
              <w:rPr>
                <w:rFonts w:ascii="Calibri" w:eastAsia="MS Mincho" w:hAnsi="Calibri"/>
                <w:sz w:val="22"/>
                <w:szCs w:val="22"/>
              </w:rPr>
              <w:t xml:space="preserve">: </w:t>
            </w:r>
            <w:r w:rsidRPr="00CA0DDA">
              <w:rPr>
                <w:rFonts w:ascii="Calibri" w:eastAsia="MS Mincho" w:hAnsi="Calibri"/>
                <w:sz w:val="22"/>
                <w:szCs w:val="22"/>
              </w:rPr>
              <w:t>Vardas Pavardė</w:t>
            </w:r>
          </w:p>
        </w:tc>
        <w:tc>
          <w:tcPr>
            <w:tcW w:w="2463" w:type="dxa"/>
            <w:tcBorders>
              <w:bottom w:val="single" w:sz="4" w:space="0" w:color="auto"/>
            </w:tcBorders>
            <w:shd w:val="clear" w:color="auto" w:fill="auto"/>
          </w:tcPr>
          <w:p w:rsidR="00014D56" w:rsidRPr="00B35812" w:rsidRDefault="00014D56" w:rsidP="00DE708A">
            <w:pPr>
              <w:jc w:val="center"/>
              <w:rPr>
                <w:rFonts w:ascii="Calibri" w:eastAsia="MS Mincho" w:hAnsi="Calibri"/>
                <w:sz w:val="22"/>
                <w:szCs w:val="22"/>
              </w:rPr>
            </w:pPr>
          </w:p>
        </w:tc>
        <w:tc>
          <w:tcPr>
            <w:tcW w:w="355" w:type="dxa"/>
            <w:shd w:val="clear" w:color="auto" w:fill="auto"/>
          </w:tcPr>
          <w:p w:rsidR="00014D56" w:rsidRPr="00B35812" w:rsidRDefault="00014D56" w:rsidP="00DE708A">
            <w:pPr>
              <w:jc w:val="center"/>
              <w:rPr>
                <w:rFonts w:ascii="Calibri" w:eastAsia="MS Mincho" w:hAnsi="Calibri"/>
                <w:sz w:val="22"/>
                <w:szCs w:val="22"/>
              </w:rPr>
            </w:pPr>
          </w:p>
        </w:tc>
        <w:tc>
          <w:tcPr>
            <w:tcW w:w="1517" w:type="dxa"/>
            <w:tcBorders>
              <w:bottom w:val="single" w:sz="4" w:space="0" w:color="auto"/>
            </w:tcBorders>
            <w:shd w:val="clear" w:color="auto" w:fill="auto"/>
          </w:tcPr>
          <w:p w:rsidR="00014D56" w:rsidRPr="00B35812" w:rsidRDefault="00014D56" w:rsidP="00DE708A">
            <w:pPr>
              <w:jc w:val="center"/>
              <w:rPr>
                <w:rFonts w:ascii="Calibri" w:eastAsia="MS Mincho" w:hAnsi="Calibri"/>
                <w:sz w:val="22"/>
                <w:szCs w:val="22"/>
              </w:rPr>
            </w:pPr>
          </w:p>
        </w:tc>
      </w:tr>
      <w:tr w:rsidR="00014D56" w:rsidRPr="00B35812" w:rsidTr="00DE708A">
        <w:tc>
          <w:tcPr>
            <w:tcW w:w="5520" w:type="dxa"/>
            <w:shd w:val="clear" w:color="auto" w:fill="auto"/>
          </w:tcPr>
          <w:p w:rsidR="00014D56" w:rsidRPr="00B35812" w:rsidRDefault="00014D56" w:rsidP="00DE708A">
            <w:pPr>
              <w:jc w:val="center"/>
              <w:rPr>
                <w:rFonts w:ascii="Calibri" w:eastAsia="MS Mincho" w:hAnsi="Calibri"/>
                <w:sz w:val="22"/>
                <w:szCs w:val="22"/>
              </w:rPr>
            </w:pPr>
          </w:p>
        </w:tc>
        <w:tc>
          <w:tcPr>
            <w:tcW w:w="2463" w:type="dxa"/>
            <w:tcBorders>
              <w:top w:val="single" w:sz="4" w:space="0" w:color="auto"/>
            </w:tcBorders>
            <w:shd w:val="clear" w:color="auto" w:fill="auto"/>
          </w:tcPr>
          <w:p w:rsidR="00014D56" w:rsidRPr="00B35812" w:rsidRDefault="00014D56" w:rsidP="00DE708A">
            <w:pPr>
              <w:jc w:val="center"/>
              <w:rPr>
                <w:rFonts w:ascii="Calibri" w:eastAsia="MS Mincho" w:hAnsi="Calibri"/>
                <w:i/>
                <w:sz w:val="22"/>
                <w:szCs w:val="22"/>
              </w:rPr>
            </w:pPr>
            <w:r w:rsidRPr="00B35812">
              <w:rPr>
                <w:rFonts w:ascii="Calibri" w:eastAsia="MS Mincho" w:hAnsi="Calibri"/>
                <w:i/>
                <w:sz w:val="20"/>
                <w:szCs w:val="22"/>
              </w:rPr>
              <w:t>(parašas)</w:t>
            </w:r>
          </w:p>
        </w:tc>
        <w:tc>
          <w:tcPr>
            <w:tcW w:w="355" w:type="dxa"/>
            <w:shd w:val="clear" w:color="auto" w:fill="auto"/>
          </w:tcPr>
          <w:p w:rsidR="00014D56" w:rsidRPr="00B35812" w:rsidRDefault="00014D56" w:rsidP="00DE708A">
            <w:pPr>
              <w:jc w:val="center"/>
              <w:rPr>
                <w:rFonts w:ascii="Calibri" w:eastAsia="MS Mincho" w:hAnsi="Calibri"/>
                <w:sz w:val="22"/>
                <w:szCs w:val="22"/>
              </w:rPr>
            </w:pPr>
          </w:p>
        </w:tc>
        <w:tc>
          <w:tcPr>
            <w:tcW w:w="1517" w:type="dxa"/>
            <w:tcBorders>
              <w:top w:val="single" w:sz="4" w:space="0" w:color="auto"/>
            </w:tcBorders>
            <w:shd w:val="clear" w:color="auto" w:fill="auto"/>
          </w:tcPr>
          <w:p w:rsidR="00014D56" w:rsidRPr="00B35812" w:rsidRDefault="00014D56" w:rsidP="00DE708A">
            <w:pPr>
              <w:jc w:val="center"/>
              <w:rPr>
                <w:rFonts w:ascii="Calibri" w:eastAsia="MS Mincho" w:hAnsi="Calibri"/>
                <w:sz w:val="22"/>
                <w:szCs w:val="22"/>
              </w:rPr>
            </w:pPr>
            <w:r w:rsidRPr="00B35812">
              <w:rPr>
                <w:rFonts w:ascii="Calibri" w:eastAsia="MS Mincho" w:hAnsi="Calibri"/>
                <w:i/>
                <w:sz w:val="20"/>
                <w:szCs w:val="22"/>
              </w:rPr>
              <w:t>(data)</w:t>
            </w:r>
          </w:p>
        </w:tc>
      </w:tr>
    </w:tbl>
    <w:p w:rsidR="00B9269B" w:rsidRPr="00B35812" w:rsidRDefault="00B9269B" w:rsidP="00014D56">
      <w:pPr>
        <w:spacing w:line="276" w:lineRule="auto"/>
        <w:rPr>
          <w:rFonts w:eastAsia="MS Mincho"/>
        </w:rPr>
      </w:pPr>
    </w:p>
    <w:tbl>
      <w:tblPr>
        <w:tblW w:w="0" w:type="auto"/>
        <w:tblLook w:val="04A0" w:firstRow="1" w:lastRow="0" w:firstColumn="1" w:lastColumn="0" w:noHBand="0" w:noVBand="1"/>
      </w:tblPr>
      <w:tblGrid>
        <w:gridCol w:w="5386"/>
        <w:gridCol w:w="2412"/>
        <w:gridCol w:w="350"/>
        <w:gridCol w:w="1490"/>
      </w:tblGrid>
      <w:tr w:rsidR="00014D56" w:rsidRPr="00B35812" w:rsidTr="00DE708A">
        <w:trPr>
          <w:trHeight w:val="515"/>
        </w:trPr>
        <w:tc>
          <w:tcPr>
            <w:tcW w:w="5520" w:type="dxa"/>
            <w:shd w:val="clear" w:color="auto" w:fill="auto"/>
            <w:vAlign w:val="bottom"/>
          </w:tcPr>
          <w:p w:rsidR="00014D56" w:rsidRPr="00B35812" w:rsidRDefault="00014D56" w:rsidP="00DE708A">
            <w:pPr>
              <w:ind w:right="162"/>
              <w:jc w:val="center"/>
              <w:rPr>
                <w:rFonts w:ascii="Calibri" w:eastAsia="MS Mincho" w:hAnsi="Calibri"/>
                <w:sz w:val="22"/>
                <w:szCs w:val="22"/>
              </w:rPr>
            </w:pPr>
            <w:r>
              <w:rPr>
                <w:rFonts w:ascii="Calibri" w:eastAsia="MS Mincho" w:hAnsi="Calibri"/>
                <w:sz w:val="22"/>
                <w:szCs w:val="22"/>
              </w:rPr>
              <w:t>Konsultantas</w:t>
            </w:r>
            <w:r w:rsidRPr="00B35812">
              <w:rPr>
                <w:rFonts w:ascii="Calibri" w:eastAsia="MS Mincho" w:hAnsi="Calibri"/>
                <w:sz w:val="22"/>
                <w:szCs w:val="22"/>
              </w:rPr>
              <w:t xml:space="preserve">: </w:t>
            </w:r>
            <w:r w:rsidRPr="00CA0DDA">
              <w:rPr>
                <w:rFonts w:ascii="Calibri" w:eastAsia="MS Mincho" w:hAnsi="Calibri"/>
                <w:sz w:val="22"/>
                <w:szCs w:val="22"/>
              </w:rPr>
              <w:t>Vardas Pavardė</w:t>
            </w:r>
          </w:p>
        </w:tc>
        <w:tc>
          <w:tcPr>
            <w:tcW w:w="2463" w:type="dxa"/>
            <w:tcBorders>
              <w:bottom w:val="single" w:sz="4" w:space="0" w:color="auto"/>
            </w:tcBorders>
            <w:shd w:val="clear" w:color="auto" w:fill="auto"/>
          </w:tcPr>
          <w:p w:rsidR="00014D56" w:rsidRPr="00B35812" w:rsidRDefault="00014D56" w:rsidP="00DE708A">
            <w:pPr>
              <w:jc w:val="center"/>
              <w:rPr>
                <w:rFonts w:ascii="Calibri" w:eastAsia="MS Mincho" w:hAnsi="Calibri"/>
                <w:sz w:val="22"/>
                <w:szCs w:val="22"/>
              </w:rPr>
            </w:pPr>
          </w:p>
        </w:tc>
        <w:tc>
          <w:tcPr>
            <w:tcW w:w="355" w:type="dxa"/>
            <w:shd w:val="clear" w:color="auto" w:fill="auto"/>
          </w:tcPr>
          <w:p w:rsidR="00014D56" w:rsidRPr="00B35812" w:rsidRDefault="00014D56" w:rsidP="00DE708A">
            <w:pPr>
              <w:jc w:val="center"/>
              <w:rPr>
                <w:rFonts w:ascii="Calibri" w:eastAsia="MS Mincho" w:hAnsi="Calibri"/>
                <w:sz w:val="22"/>
                <w:szCs w:val="22"/>
              </w:rPr>
            </w:pPr>
          </w:p>
        </w:tc>
        <w:tc>
          <w:tcPr>
            <w:tcW w:w="1517" w:type="dxa"/>
            <w:tcBorders>
              <w:bottom w:val="single" w:sz="4" w:space="0" w:color="auto"/>
            </w:tcBorders>
            <w:shd w:val="clear" w:color="auto" w:fill="auto"/>
          </w:tcPr>
          <w:p w:rsidR="00014D56" w:rsidRPr="00B35812" w:rsidRDefault="00014D56" w:rsidP="00DE708A">
            <w:pPr>
              <w:jc w:val="center"/>
              <w:rPr>
                <w:rFonts w:ascii="Calibri" w:eastAsia="MS Mincho" w:hAnsi="Calibri"/>
                <w:sz w:val="22"/>
                <w:szCs w:val="22"/>
              </w:rPr>
            </w:pPr>
          </w:p>
        </w:tc>
      </w:tr>
      <w:tr w:rsidR="00014D56" w:rsidRPr="00B35812" w:rsidTr="00DE708A">
        <w:tc>
          <w:tcPr>
            <w:tcW w:w="5520" w:type="dxa"/>
            <w:shd w:val="clear" w:color="auto" w:fill="auto"/>
          </w:tcPr>
          <w:p w:rsidR="00014D56" w:rsidRPr="00B35812" w:rsidRDefault="00014D56" w:rsidP="00DE708A">
            <w:pPr>
              <w:jc w:val="center"/>
              <w:rPr>
                <w:rFonts w:ascii="Calibri" w:eastAsia="MS Mincho" w:hAnsi="Calibri"/>
                <w:sz w:val="22"/>
                <w:szCs w:val="22"/>
              </w:rPr>
            </w:pPr>
          </w:p>
        </w:tc>
        <w:tc>
          <w:tcPr>
            <w:tcW w:w="2463" w:type="dxa"/>
            <w:tcBorders>
              <w:top w:val="single" w:sz="4" w:space="0" w:color="auto"/>
            </w:tcBorders>
            <w:shd w:val="clear" w:color="auto" w:fill="auto"/>
          </w:tcPr>
          <w:p w:rsidR="00014D56" w:rsidRPr="00B35812" w:rsidRDefault="00014D56" w:rsidP="00DE708A">
            <w:pPr>
              <w:jc w:val="center"/>
              <w:rPr>
                <w:rFonts w:ascii="Calibri" w:eastAsia="MS Mincho" w:hAnsi="Calibri"/>
                <w:i/>
                <w:sz w:val="22"/>
                <w:szCs w:val="22"/>
              </w:rPr>
            </w:pPr>
            <w:r w:rsidRPr="00B35812">
              <w:rPr>
                <w:rFonts w:ascii="Calibri" w:eastAsia="MS Mincho" w:hAnsi="Calibri"/>
                <w:i/>
                <w:sz w:val="20"/>
                <w:szCs w:val="22"/>
              </w:rPr>
              <w:t>(parašas)</w:t>
            </w:r>
          </w:p>
        </w:tc>
        <w:tc>
          <w:tcPr>
            <w:tcW w:w="355" w:type="dxa"/>
            <w:shd w:val="clear" w:color="auto" w:fill="auto"/>
          </w:tcPr>
          <w:p w:rsidR="00014D56" w:rsidRPr="00B35812" w:rsidRDefault="00014D56" w:rsidP="00DE708A">
            <w:pPr>
              <w:jc w:val="center"/>
              <w:rPr>
                <w:rFonts w:ascii="Calibri" w:eastAsia="MS Mincho" w:hAnsi="Calibri"/>
                <w:sz w:val="22"/>
                <w:szCs w:val="22"/>
              </w:rPr>
            </w:pPr>
          </w:p>
        </w:tc>
        <w:tc>
          <w:tcPr>
            <w:tcW w:w="1517" w:type="dxa"/>
            <w:tcBorders>
              <w:top w:val="single" w:sz="4" w:space="0" w:color="auto"/>
            </w:tcBorders>
            <w:shd w:val="clear" w:color="auto" w:fill="auto"/>
          </w:tcPr>
          <w:p w:rsidR="00014D56" w:rsidRPr="00B35812" w:rsidRDefault="00014D56" w:rsidP="00DE708A">
            <w:pPr>
              <w:jc w:val="center"/>
              <w:rPr>
                <w:rFonts w:ascii="Calibri" w:eastAsia="MS Mincho" w:hAnsi="Calibri"/>
                <w:sz w:val="22"/>
                <w:szCs w:val="22"/>
              </w:rPr>
            </w:pPr>
            <w:r w:rsidRPr="00B35812">
              <w:rPr>
                <w:rFonts w:ascii="Calibri" w:eastAsia="MS Mincho" w:hAnsi="Calibri"/>
                <w:i/>
                <w:sz w:val="20"/>
                <w:szCs w:val="22"/>
              </w:rPr>
              <w:t>(data)</w:t>
            </w:r>
          </w:p>
        </w:tc>
      </w:tr>
    </w:tbl>
    <w:p w:rsidR="00B9269B" w:rsidRPr="00B35812" w:rsidRDefault="00B9269B" w:rsidP="00B9269B">
      <w:pPr>
        <w:spacing w:line="276" w:lineRule="auto"/>
        <w:jc w:val="center"/>
        <w:rPr>
          <w:rFonts w:eastAsia="MS Mincho"/>
        </w:rPr>
      </w:pPr>
    </w:p>
    <w:p w:rsidR="00B9269B" w:rsidRDefault="00B9269B" w:rsidP="00B9269B">
      <w:pPr>
        <w:spacing w:line="276" w:lineRule="auto"/>
        <w:rPr>
          <w:rFonts w:eastAsia="MS Mincho"/>
        </w:rPr>
      </w:pPr>
    </w:p>
    <w:p w:rsidR="005908F8" w:rsidRPr="00B35812" w:rsidRDefault="005908F8" w:rsidP="00B9269B">
      <w:pPr>
        <w:spacing w:line="276" w:lineRule="auto"/>
        <w:rPr>
          <w:rFonts w:eastAsia="MS Mincho"/>
        </w:rPr>
      </w:pPr>
    </w:p>
    <w:p w:rsidR="00B9269B" w:rsidRDefault="00B9269B" w:rsidP="00B9269B">
      <w:pPr>
        <w:spacing w:line="276" w:lineRule="auto"/>
        <w:jc w:val="center"/>
        <w:rPr>
          <w:rFonts w:eastAsia="MS Mincho"/>
        </w:rPr>
      </w:pPr>
      <w:r>
        <w:rPr>
          <w:rFonts w:eastAsia="MS Mincho"/>
        </w:rPr>
        <w:t>Kaunas, 20.....</w:t>
      </w:r>
    </w:p>
    <w:p w:rsidR="00400750" w:rsidRDefault="00400750" w:rsidP="00B9269B">
      <w:pPr>
        <w:spacing w:line="276" w:lineRule="auto"/>
        <w:jc w:val="center"/>
        <w:rPr>
          <w:rFonts w:eastAsia="MS Mincho"/>
        </w:rPr>
      </w:pPr>
    </w:p>
    <w:p w:rsidR="00400750" w:rsidRPr="00B35812" w:rsidRDefault="00400750" w:rsidP="00B9269B">
      <w:pPr>
        <w:spacing w:line="276" w:lineRule="auto"/>
        <w:jc w:val="center"/>
        <w:rPr>
          <w:rFonts w:eastAsia="MS Mincho"/>
        </w:rPr>
      </w:pPr>
    </w:p>
    <w:p w:rsidR="006E0B43" w:rsidRPr="00014D56" w:rsidRDefault="00B9269B" w:rsidP="00014D56">
      <w:pPr>
        <w:spacing w:after="200"/>
        <w:rPr>
          <w:rFonts w:ascii="Calibri" w:eastAsia="MS Mincho" w:hAnsi="Calibri"/>
          <w:sz w:val="22"/>
          <w:szCs w:val="22"/>
        </w:rPr>
      </w:pPr>
      <w:r>
        <w:rPr>
          <w:noProof/>
          <w:color w:val="000000"/>
          <w:lang w:eastAsia="lt-LT"/>
        </w:rPr>
        <w:lastRenderedPageBreak/>
        <w:drawing>
          <wp:anchor distT="0" distB="0" distL="114300" distR="114300" simplePos="0" relativeHeight="251664384" behindDoc="0" locked="0" layoutInCell="1" allowOverlap="1" wp14:anchorId="212EFA7C" wp14:editId="224C1EF2">
            <wp:simplePos x="0" y="0"/>
            <wp:positionH relativeFrom="column">
              <wp:posOffset>2251710</wp:posOffset>
            </wp:positionH>
            <wp:positionV relativeFrom="paragraph">
              <wp:align>top</wp:align>
            </wp:positionV>
            <wp:extent cx="1200150" cy="619125"/>
            <wp:effectExtent l="0" t="0" r="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150" cy="619125"/>
                    </a:xfrm>
                    <a:prstGeom prst="rect">
                      <a:avLst/>
                    </a:prstGeom>
                    <a:noFill/>
                    <a:ln>
                      <a:noFill/>
                    </a:ln>
                  </pic:spPr>
                </pic:pic>
              </a:graphicData>
            </a:graphic>
          </wp:anchor>
        </w:drawing>
      </w:r>
      <w:r w:rsidR="006E0B43">
        <w:rPr>
          <w:color w:val="000000"/>
          <w:lang w:eastAsia="lt-LT"/>
        </w:rPr>
        <w:tab/>
      </w:r>
      <w:r w:rsidR="006E0B43">
        <w:rPr>
          <w:color w:val="000000"/>
          <w:lang w:eastAsia="lt-LT"/>
        </w:rPr>
        <w:tab/>
      </w:r>
      <w:r w:rsidR="006E0B43">
        <w:rPr>
          <w:color w:val="000000"/>
          <w:lang w:eastAsia="lt-LT"/>
        </w:rPr>
        <w:tab/>
      </w:r>
      <w:r w:rsidR="00014D56">
        <w:rPr>
          <w:color w:val="000000"/>
          <w:lang w:eastAsia="lt-LT"/>
        </w:rPr>
        <w:tab/>
      </w:r>
      <w:r w:rsidR="00014D56">
        <w:rPr>
          <w:color w:val="000000"/>
          <w:lang w:eastAsia="lt-LT"/>
        </w:rPr>
        <w:tab/>
      </w:r>
      <w:r w:rsidR="00014D56">
        <w:rPr>
          <w:color w:val="000000"/>
          <w:lang w:eastAsia="lt-LT"/>
        </w:rPr>
        <w:tab/>
      </w:r>
      <w:r w:rsidR="00014D56">
        <w:rPr>
          <w:color w:val="000000"/>
          <w:lang w:eastAsia="lt-LT"/>
        </w:rPr>
        <w:tab/>
      </w:r>
      <w:r w:rsidR="00014D56">
        <w:rPr>
          <w:color w:val="000000"/>
          <w:lang w:eastAsia="lt-LT"/>
        </w:rPr>
        <w:tab/>
      </w:r>
      <w:r w:rsidR="006E0B43">
        <w:rPr>
          <w:b/>
          <w:i/>
        </w:rPr>
        <w:t xml:space="preserve">2 priedas </w:t>
      </w:r>
    </w:p>
    <w:p w:rsidR="00B9269B" w:rsidRPr="00B35812" w:rsidRDefault="006E0B43" w:rsidP="006E0B43">
      <w:pPr>
        <w:spacing w:after="200"/>
        <w:rPr>
          <w:color w:val="000000"/>
          <w:lang w:eastAsia="lt-LT"/>
        </w:rPr>
      </w:pPr>
      <w:r>
        <w:rPr>
          <w:color w:val="000000"/>
          <w:lang w:eastAsia="lt-LT"/>
        </w:rPr>
        <w:br w:type="textWrapping" w:clear="all"/>
      </w:r>
    </w:p>
    <w:p w:rsidR="00B068B7" w:rsidRDefault="00B9269B" w:rsidP="00B9269B">
      <w:pPr>
        <w:spacing w:before="120" w:line="360" w:lineRule="auto"/>
        <w:jc w:val="center"/>
        <w:rPr>
          <w:rFonts w:eastAsia="Calibri"/>
          <w:b/>
          <w:color w:val="000000"/>
          <w:szCs w:val="22"/>
        </w:rPr>
      </w:pPr>
      <w:r w:rsidRPr="00B35812">
        <w:rPr>
          <w:rFonts w:eastAsia="Calibri"/>
          <w:b/>
          <w:color w:val="000000"/>
          <w:szCs w:val="22"/>
        </w:rPr>
        <w:t>TEC</w:t>
      </w:r>
      <w:r>
        <w:rPr>
          <w:rFonts w:eastAsia="Calibri"/>
          <w:b/>
          <w:color w:val="000000"/>
          <w:szCs w:val="22"/>
        </w:rPr>
        <w:t xml:space="preserve">HNOLOGIJŲ FAKULTETO </w:t>
      </w:r>
    </w:p>
    <w:p w:rsidR="00B9269B" w:rsidRPr="00B35812" w:rsidRDefault="000E1F16" w:rsidP="00B9269B">
      <w:pPr>
        <w:spacing w:before="120" w:line="360" w:lineRule="auto"/>
        <w:jc w:val="center"/>
        <w:rPr>
          <w:rFonts w:eastAsia="Calibri"/>
          <w:b/>
          <w:color w:val="000000"/>
          <w:szCs w:val="22"/>
        </w:rPr>
      </w:pPr>
      <w:r>
        <w:rPr>
          <w:rFonts w:eastAsia="Calibri"/>
          <w:b/>
          <w:color w:val="000000"/>
          <w:szCs w:val="22"/>
        </w:rPr>
        <w:t>PRAMONINĖS INŽINERIJOS</w:t>
      </w:r>
      <w:r w:rsidR="00B9269B">
        <w:rPr>
          <w:rFonts w:eastAsia="Calibri"/>
          <w:b/>
          <w:color w:val="000000"/>
          <w:szCs w:val="22"/>
        </w:rPr>
        <w:t xml:space="preserve"> IR ROBOTIKOS</w:t>
      </w:r>
      <w:r w:rsidR="00B9269B" w:rsidRPr="00B35812">
        <w:rPr>
          <w:rFonts w:eastAsia="Calibri"/>
          <w:b/>
          <w:color w:val="000000"/>
          <w:szCs w:val="22"/>
        </w:rPr>
        <w:t xml:space="preserve"> KATEDRA</w:t>
      </w:r>
    </w:p>
    <w:p w:rsidR="00B9269B" w:rsidRPr="00B35812" w:rsidRDefault="00B9269B" w:rsidP="00B9269B">
      <w:pPr>
        <w:spacing w:line="276" w:lineRule="auto"/>
        <w:jc w:val="center"/>
        <w:rPr>
          <w:rFonts w:eastAsia="Calibri"/>
          <w:b/>
          <w:color w:val="000000"/>
          <w:szCs w:val="22"/>
        </w:rPr>
      </w:pPr>
    </w:p>
    <w:p w:rsidR="00B9269B" w:rsidRPr="00B35812" w:rsidRDefault="00B9269B" w:rsidP="00B9269B">
      <w:pPr>
        <w:spacing w:line="276" w:lineRule="auto"/>
        <w:jc w:val="center"/>
        <w:rPr>
          <w:rFonts w:eastAsia="Calibri"/>
          <w:b/>
          <w:color w:val="000000"/>
          <w:szCs w:val="22"/>
        </w:rPr>
      </w:pPr>
    </w:p>
    <w:p w:rsidR="00B9269B" w:rsidRPr="00B35812" w:rsidRDefault="00B9269B" w:rsidP="00B9269B">
      <w:pPr>
        <w:spacing w:line="360" w:lineRule="auto"/>
        <w:jc w:val="center"/>
        <w:rPr>
          <w:rFonts w:eastAsia="Calibri"/>
          <w:b/>
          <w:color w:val="000000"/>
          <w:spacing w:val="-2"/>
          <w:sz w:val="28"/>
          <w:szCs w:val="28"/>
        </w:rPr>
      </w:pPr>
      <w:r w:rsidRPr="00B35812">
        <w:rPr>
          <w:rFonts w:eastAsia="Calibri"/>
          <w:b/>
          <w:color w:val="000000"/>
          <w:spacing w:val="-2"/>
          <w:sz w:val="28"/>
          <w:szCs w:val="28"/>
        </w:rPr>
        <w:t>AKADEMINIO SĄŽININGUMO DEKLARACIJA</w:t>
      </w:r>
    </w:p>
    <w:p w:rsidR="00B9269B" w:rsidRPr="00B35812" w:rsidRDefault="00B9269B" w:rsidP="00B9269B">
      <w:pPr>
        <w:jc w:val="center"/>
        <w:rPr>
          <w:rFonts w:eastAsia="Calibri"/>
          <w:color w:val="000000"/>
          <w:szCs w:val="22"/>
        </w:rPr>
      </w:pPr>
      <w:r w:rsidRPr="00B35812">
        <w:rPr>
          <w:rFonts w:eastAsia="Calibri"/>
          <w:color w:val="000000"/>
          <w:szCs w:val="22"/>
        </w:rPr>
        <w:t>20</w:t>
      </w:r>
      <w:r>
        <w:rPr>
          <w:rFonts w:eastAsia="Calibri"/>
          <w:color w:val="000000"/>
          <w:szCs w:val="22"/>
          <w:lang w:val="en-US"/>
        </w:rPr>
        <w:t>…..</w:t>
      </w:r>
      <w:r>
        <w:rPr>
          <w:rFonts w:eastAsia="Calibri"/>
          <w:color w:val="000000"/>
          <w:szCs w:val="22"/>
        </w:rPr>
        <w:t xml:space="preserve"> m. ........</w:t>
      </w:r>
      <w:r w:rsidRPr="00B35812">
        <w:rPr>
          <w:rFonts w:eastAsia="Calibri"/>
          <w:color w:val="000000"/>
          <w:szCs w:val="22"/>
        </w:rPr>
        <w:t xml:space="preserve"> d.</w:t>
      </w:r>
    </w:p>
    <w:p w:rsidR="00B9269B" w:rsidRPr="00B35812" w:rsidRDefault="00B9269B" w:rsidP="00B9269B">
      <w:pPr>
        <w:jc w:val="center"/>
        <w:rPr>
          <w:rFonts w:eastAsia="Calibri"/>
          <w:color w:val="000000"/>
          <w:szCs w:val="22"/>
        </w:rPr>
      </w:pPr>
      <w:r w:rsidRPr="00B35812">
        <w:rPr>
          <w:rFonts w:eastAsia="Calibri"/>
          <w:color w:val="000000"/>
          <w:szCs w:val="22"/>
        </w:rPr>
        <w:t>Kaunas</w:t>
      </w:r>
    </w:p>
    <w:p w:rsidR="00B9269B" w:rsidRPr="00B35812" w:rsidRDefault="00B9269B" w:rsidP="00B9269B">
      <w:pPr>
        <w:spacing w:line="276" w:lineRule="auto"/>
        <w:jc w:val="center"/>
        <w:rPr>
          <w:rFonts w:eastAsia="Calibri"/>
          <w:color w:val="000000"/>
          <w:szCs w:val="22"/>
          <w:u w:val="single"/>
        </w:rPr>
      </w:pPr>
    </w:p>
    <w:p w:rsidR="00B9269B" w:rsidRPr="00B35812" w:rsidRDefault="00B9269B" w:rsidP="00B9269B">
      <w:pPr>
        <w:spacing w:line="276" w:lineRule="auto"/>
        <w:jc w:val="center"/>
        <w:rPr>
          <w:rFonts w:eastAsia="Calibri"/>
          <w:color w:val="000000"/>
          <w:szCs w:val="22"/>
          <w:u w:val="single"/>
        </w:rPr>
      </w:pPr>
    </w:p>
    <w:p w:rsidR="00B9269B" w:rsidRPr="00B35812" w:rsidRDefault="00B9269B" w:rsidP="00B9269B">
      <w:pPr>
        <w:spacing w:line="360" w:lineRule="auto"/>
        <w:ind w:firstLine="720"/>
        <w:jc w:val="both"/>
        <w:rPr>
          <w:rFonts w:eastAsia="Calibri"/>
          <w:color w:val="000000"/>
          <w:szCs w:val="22"/>
        </w:rPr>
      </w:pPr>
      <w:r w:rsidRPr="00B35812">
        <w:rPr>
          <w:rFonts w:eastAsia="Calibri"/>
          <w:color w:val="000000"/>
          <w:szCs w:val="22"/>
        </w:rPr>
        <w:t>Aš, _______</w:t>
      </w:r>
      <w:r>
        <w:rPr>
          <w:rFonts w:eastAsia="Calibri"/>
          <w:color w:val="000000"/>
          <w:szCs w:val="22"/>
        </w:rPr>
        <w:t>__________________, Automatinio valdymo</w:t>
      </w:r>
      <w:r w:rsidRPr="00B35812">
        <w:rPr>
          <w:rFonts w:eastAsia="Calibri"/>
          <w:color w:val="000000"/>
          <w:szCs w:val="22"/>
        </w:rPr>
        <w:t xml:space="preserve">  studijų programos</w:t>
      </w:r>
    </w:p>
    <w:p w:rsidR="00B9269B" w:rsidRPr="00B35812" w:rsidRDefault="00B9269B" w:rsidP="00B9269B">
      <w:pPr>
        <w:spacing w:line="360" w:lineRule="auto"/>
        <w:ind w:left="720" w:firstLine="720"/>
        <w:jc w:val="both"/>
        <w:rPr>
          <w:rFonts w:eastAsia="Calibri"/>
          <w:color w:val="000000"/>
          <w:sz w:val="18"/>
          <w:szCs w:val="18"/>
        </w:rPr>
      </w:pPr>
      <w:r w:rsidRPr="00B35812">
        <w:rPr>
          <w:rFonts w:eastAsia="Calibri"/>
          <w:color w:val="000000"/>
          <w:sz w:val="18"/>
          <w:szCs w:val="18"/>
        </w:rPr>
        <w:t>(vardas pavardė)</w:t>
      </w:r>
      <w:r w:rsidRPr="00B35812">
        <w:rPr>
          <w:rFonts w:eastAsia="Calibri"/>
          <w:color w:val="000000"/>
          <w:sz w:val="18"/>
          <w:szCs w:val="18"/>
        </w:rPr>
        <w:tab/>
      </w:r>
      <w:r w:rsidRPr="00B35812">
        <w:rPr>
          <w:rFonts w:eastAsia="Calibri"/>
          <w:color w:val="000000"/>
          <w:sz w:val="18"/>
          <w:szCs w:val="18"/>
        </w:rPr>
        <w:tab/>
      </w:r>
    </w:p>
    <w:p w:rsidR="00B9269B" w:rsidRPr="00B35812" w:rsidRDefault="00B9269B" w:rsidP="00B9269B">
      <w:pPr>
        <w:spacing w:line="360" w:lineRule="auto"/>
        <w:jc w:val="both"/>
        <w:rPr>
          <w:rFonts w:eastAsia="Calibri"/>
          <w:color w:val="000000"/>
          <w:szCs w:val="22"/>
        </w:rPr>
      </w:pPr>
      <w:r w:rsidRPr="00B35812">
        <w:rPr>
          <w:rFonts w:eastAsia="Calibri"/>
          <w:color w:val="000000"/>
          <w:szCs w:val="22"/>
        </w:rPr>
        <w:t xml:space="preserve">studentas(-ė) patvirtinu, kad mano </w:t>
      </w:r>
      <w:r w:rsidRPr="00B35812">
        <w:rPr>
          <w:rFonts w:eastAsia="Calibri"/>
          <w:szCs w:val="22"/>
        </w:rPr>
        <w:t>b</w:t>
      </w:r>
      <w:r w:rsidRPr="00B35812">
        <w:rPr>
          <w:rFonts w:eastAsia="Calibri"/>
          <w:color w:val="000000"/>
          <w:szCs w:val="22"/>
        </w:rPr>
        <w:t>aigiamasis darbas</w:t>
      </w:r>
    </w:p>
    <w:p w:rsidR="00B9269B" w:rsidRPr="00B35812" w:rsidRDefault="00B9269B" w:rsidP="00B9269B">
      <w:pPr>
        <w:spacing w:line="360" w:lineRule="auto"/>
        <w:jc w:val="both"/>
        <w:rPr>
          <w:rFonts w:eastAsia="Calibri"/>
          <w:color w:val="000000"/>
          <w:szCs w:val="22"/>
        </w:rPr>
      </w:pPr>
      <w:r w:rsidRPr="00B35812">
        <w:rPr>
          <w:rFonts w:eastAsia="Calibri"/>
          <w:color w:val="000000"/>
          <w:szCs w:val="22"/>
        </w:rPr>
        <w:t>_______________________________________________________________________________</w:t>
      </w:r>
    </w:p>
    <w:p w:rsidR="00B9269B" w:rsidRPr="00B35812" w:rsidRDefault="00B9269B" w:rsidP="00B9269B">
      <w:pPr>
        <w:spacing w:line="360" w:lineRule="auto"/>
        <w:jc w:val="both"/>
        <w:rPr>
          <w:rFonts w:eastAsia="Calibri"/>
          <w:sz w:val="18"/>
          <w:szCs w:val="18"/>
        </w:rPr>
      </w:pPr>
      <w:r w:rsidRPr="00B35812">
        <w:rPr>
          <w:rFonts w:eastAsia="Calibri"/>
          <w:sz w:val="18"/>
          <w:szCs w:val="18"/>
        </w:rPr>
        <w:tab/>
      </w:r>
      <w:r w:rsidRPr="00B35812">
        <w:rPr>
          <w:rFonts w:eastAsia="Calibri"/>
          <w:sz w:val="18"/>
          <w:szCs w:val="18"/>
        </w:rPr>
        <w:tab/>
        <w:t>(pavadinimas lietuvių kalba)</w:t>
      </w:r>
    </w:p>
    <w:p w:rsidR="00B9269B" w:rsidRPr="00B35812" w:rsidRDefault="00B9269B" w:rsidP="00B9269B">
      <w:pPr>
        <w:spacing w:line="360" w:lineRule="auto"/>
        <w:jc w:val="both"/>
        <w:rPr>
          <w:rFonts w:eastAsia="Calibri"/>
          <w:color w:val="000000"/>
          <w:szCs w:val="22"/>
        </w:rPr>
      </w:pPr>
      <w:r w:rsidRPr="00B35812">
        <w:rPr>
          <w:rFonts w:eastAsia="Calibri"/>
          <w:szCs w:val="22"/>
        </w:rPr>
        <w:t xml:space="preserve">parengtas </w:t>
      </w:r>
      <w:r w:rsidRPr="00B35812">
        <w:rPr>
          <w:rFonts w:eastAsia="Calibri"/>
          <w:color w:val="000000"/>
          <w:szCs w:val="22"/>
        </w:rPr>
        <w:t xml:space="preserve">savarankiškai ir visi pateikti duomenys yra teisingi ir gauti sąžiningai. Darbe  nėra panaudota </w:t>
      </w:r>
      <w:r w:rsidRPr="00B35812">
        <w:rPr>
          <w:rFonts w:eastAsia="Calibri"/>
          <w:szCs w:val="22"/>
        </w:rPr>
        <w:t>informacinė medžiaga, kurią galima priskirti plagiatui ar kuri pažeidžia autorių teises, visi darbe pateikti duomenys surinkti paties darbo autoriaus arba cituojami pagal visus teisės dokumentuose ar bibliografinėse nuorodose keliamus reikalavimus</w:t>
      </w:r>
      <w:r w:rsidRPr="00B35812">
        <w:rPr>
          <w:rFonts w:eastAsia="Calibri"/>
          <w:color w:val="000000"/>
          <w:szCs w:val="22"/>
        </w:rPr>
        <w:t>.</w:t>
      </w:r>
    </w:p>
    <w:p w:rsidR="00B9269B" w:rsidRPr="00B35812" w:rsidRDefault="00B9269B" w:rsidP="00B9269B">
      <w:pPr>
        <w:spacing w:line="360" w:lineRule="auto"/>
        <w:ind w:firstLine="720"/>
        <w:jc w:val="both"/>
        <w:rPr>
          <w:rFonts w:eastAsia="Calibri"/>
          <w:color w:val="000000"/>
          <w:szCs w:val="22"/>
        </w:rPr>
      </w:pPr>
    </w:p>
    <w:p w:rsidR="00B9269B" w:rsidRPr="00B35812" w:rsidRDefault="00B9269B" w:rsidP="00B9269B">
      <w:pPr>
        <w:spacing w:line="360" w:lineRule="auto"/>
        <w:ind w:firstLine="720"/>
        <w:jc w:val="both"/>
        <w:rPr>
          <w:rFonts w:eastAsia="Calibri"/>
          <w:color w:val="000000"/>
          <w:szCs w:val="22"/>
        </w:rPr>
      </w:pPr>
      <w:r w:rsidRPr="00B35812">
        <w:rPr>
          <w:rFonts w:eastAsia="Calibri"/>
          <w:color w:val="000000"/>
          <w:szCs w:val="22"/>
        </w:rPr>
        <w:t>Darbo autorius:</w:t>
      </w:r>
    </w:p>
    <w:tbl>
      <w:tblPr>
        <w:tblW w:w="0" w:type="auto"/>
        <w:tblInd w:w="3078" w:type="dxa"/>
        <w:tblLook w:val="04A0" w:firstRow="1" w:lastRow="0" w:firstColumn="1" w:lastColumn="0" w:noHBand="0" w:noVBand="1"/>
      </w:tblPr>
      <w:tblGrid>
        <w:gridCol w:w="2686"/>
        <w:gridCol w:w="706"/>
        <w:gridCol w:w="3168"/>
      </w:tblGrid>
      <w:tr w:rsidR="00B9269B" w:rsidRPr="00CA0DDA" w:rsidTr="002728E3">
        <w:tc>
          <w:tcPr>
            <w:tcW w:w="2790" w:type="dxa"/>
            <w:tcBorders>
              <w:bottom w:val="single" w:sz="4" w:space="0" w:color="auto"/>
            </w:tcBorders>
            <w:shd w:val="clear" w:color="auto" w:fill="auto"/>
          </w:tcPr>
          <w:p w:rsidR="00B9269B" w:rsidRPr="00B35812" w:rsidRDefault="00B9269B" w:rsidP="002728E3">
            <w:pPr>
              <w:spacing w:line="360" w:lineRule="auto"/>
              <w:jc w:val="both"/>
              <w:rPr>
                <w:rFonts w:ascii="Calibri" w:eastAsia="Calibri" w:hAnsi="Calibri"/>
                <w:color w:val="000000"/>
                <w:sz w:val="22"/>
                <w:szCs w:val="22"/>
                <w:lang w:val="en-US"/>
              </w:rPr>
            </w:pPr>
          </w:p>
        </w:tc>
        <w:tc>
          <w:tcPr>
            <w:tcW w:w="735" w:type="dxa"/>
            <w:shd w:val="clear" w:color="auto" w:fill="auto"/>
          </w:tcPr>
          <w:p w:rsidR="00B9269B" w:rsidRPr="00B35812" w:rsidRDefault="00B9269B" w:rsidP="002728E3">
            <w:pPr>
              <w:spacing w:line="360" w:lineRule="auto"/>
              <w:jc w:val="both"/>
              <w:rPr>
                <w:rFonts w:ascii="Calibri" w:eastAsia="Calibri" w:hAnsi="Calibri"/>
                <w:color w:val="000000"/>
                <w:sz w:val="22"/>
                <w:szCs w:val="22"/>
                <w:lang w:val="en-US"/>
              </w:rPr>
            </w:pPr>
          </w:p>
        </w:tc>
        <w:tc>
          <w:tcPr>
            <w:tcW w:w="3302" w:type="dxa"/>
            <w:tcBorders>
              <w:bottom w:val="single" w:sz="4" w:space="0" w:color="auto"/>
            </w:tcBorders>
            <w:shd w:val="clear" w:color="auto" w:fill="auto"/>
          </w:tcPr>
          <w:p w:rsidR="00B9269B" w:rsidRPr="00B35812" w:rsidRDefault="00B9269B" w:rsidP="002728E3">
            <w:pPr>
              <w:spacing w:line="360" w:lineRule="auto"/>
              <w:jc w:val="both"/>
              <w:rPr>
                <w:rFonts w:ascii="Calibri" w:eastAsia="Calibri" w:hAnsi="Calibri"/>
                <w:color w:val="000000"/>
                <w:sz w:val="22"/>
                <w:szCs w:val="22"/>
                <w:lang w:val="en-US"/>
              </w:rPr>
            </w:pPr>
          </w:p>
        </w:tc>
      </w:tr>
      <w:tr w:rsidR="00B9269B" w:rsidRPr="00CA0DDA" w:rsidTr="002728E3">
        <w:tc>
          <w:tcPr>
            <w:tcW w:w="2790" w:type="dxa"/>
            <w:tcBorders>
              <w:top w:val="single" w:sz="4" w:space="0" w:color="auto"/>
            </w:tcBorders>
            <w:shd w:val="clear" w:color="auto" w:fill="auto"/>
          </w:tcPr>
          <w:p w:rsidR="00B9269B" w:rsidRPr="00B35812" w:rsidRDefault="00B9269B" w:rsidP="002728E3">
            <w:pPr>
              <w:spacing w:line="360" w:lineRule="auto"/>
              <w:jc w:val="center"/>
              <w:rPr>
                <w:rFonts w:ascii="Calibri" w:eastAsia="Calibri" w:hAnsi="Calibri"/>
                <w:i/>
                <w:color w:val="000000"/>
                <w:sz w:val="22"/>
                <w:szCs w:val="22"/>
                <w:lang w:val="en-US"/>
              </w:rPr>
            </w:pPr>
            <w:r w:rsidRPr="00B35812">
              <w:rPr>
                <w:rFonts w:ascii="Calibri" w:eastAsia="Calibri" w:hAnsi="Calibri"/>
                <w:i/>
                <w:color w:val="000000"/>
                <w:sz w:val="20"/>
                <w:szCs w:val="22"/>
                <w:lang w:val="en-US"/>
              </w:rPr>
              <w:t>(</w:t>
            </w:r>
            <w:proofErr w:type="spellStart"/>
            <w:r w:rsidRPr="00B35812">
              <w:rPr>
                <w:rFonts w:ascii="Calibri" w:eastAsia="Calibri" w:hAnsi="Calibri"/>
                <w:i/>
                <w:color w:val="000000"/>
                <w:sz w:val="20"/>
                <w:szCs w:val="22"/>
                <w:lang w:val="en-US"/>
              </w:rPr>
              <w:t>parašas</w:t>
            </w:r>
            <w:proofErr w:type="spellEnd"/>
            <w:r w:rsidRPr="00B35812">
              <w:rPr>
                <w:rFonts w:ascii="Calibri" w:eastAsia="Calibri" w:hAnsi="Calibri"/>
                <w:i/>
                <w:color w:val="000000"/>
                <w:sz w:val="20"/>
                <w:szCs w:val="22"/>
                <w:lang w:val="en-US"/>
              </w:rPr>
              <w:t>)</w:t>
            </w:r>
          </w:p>
        </w:tc>
        <w:tc>
          <w:tcPr>
            <w:tcW w:w="735" w:type="dxa"/>
            <w:shd w:val="clear" w:color="auto" w:fill="auto"/>
          </w:tcPr>
          <w:p w:rsidR="00B9269B" w:rsidRPr="00B35812" w:rsidRDefault="00B9269B" w:rsidP="002728E3">
            <w:pPr>
              <w:spacing w:line="360" w:lineRule="auto"/>
              <w:jc w:val="both"/>
              <w:rPr>
                <w:rFonts w:ascii="Calibri" w:eastAsia="Calibri" w:hAnsi="Calibri"/>
                <w:color w:val="000000"/>
                <w:sz w:val="22"/>
                <w:szCs w:val="22"/>
                <w:lang w:val="en-US"/>
              </w:rPr>
            </w:pPr>
          </w:p>
        </w:tc>
        <w:tc>
          <w:tcPr>
            <w:tcW w:w="3302" w:type="dxa"/>
            <w:tcBorders>
              <w:top w:val="single" w:sz="4" w:space="0" w:color="auto"/>
            </w:tcBorders>
            <w:shd w:val="clear" w:color="auto" w:fill="auto"/>
          </w:tcPr>
          <w:p w:rsidR="00B9269B" w:rsidRPr="00B35812" w:rsidRDefault="00B9269B" w:rsidP="002728E3">
            <w:pPr>
              <w:spacing w:line="360" w:lineRule="auto"/>
              <w:jc w:val="center"/>
              <w:rPr>
                <w:rFonts w:ascii="Calibri" w:eastAsia="Calibri" w:hAnsi="Calibri"/>
                <w:color w:val="000000"/>
                <w:sz w:val="22"/>
                <w:szCs w:val="22"/>
                <w:lang w:val="en-US"/>
              </w:rPr>
            </w:pPr>
            <w:r w:rsidRPr="00B35812">
              <w:rPr>
                <w:rFonts w:ascii="Calibri" w:eastAsia="Calibri" w:hAnsi="Calibri"/>
                <w:i/>
                <w:color w:val="000000"/>
                <w:sz w:val="20"/>
                <w:szCs w:val="22"/>
                <w:lang w:val="en-US"/>
              </w:rPr>
              <w:t>(</w:t>
            </w:r>
            <w:proofErr w:type="spellStart"/>
            <w:r w:rsidRPr="00B35812">
              <w:rPr>
                <w:rFonts w:ascii="Calibri" w:eastAsia="Calibri" w:hAnsi="Calibri"/>
                <w:i/>
                <w:color w:val="000000"/>
                <w:sz w:val="20"/>
                <w:szCs w:val="22"/>
                <w:lang w:val="en-US"/>
              </w:rPr>
              <w:t>vardas</w:t>
            </w:r>
            <w:proofErr w:type="spellEnd"/>
            <w:r w:rsidRPr="00B35812">
              <w:rPr>
                <w:rFonts w:ascii="Calibri" w:eastAsia="Calibri" w:hAnsi="Calibri"/>
                <w:i/>
                <w:color w:val="000000"/>
                <w:sz w:val="20"/>
                <w:szCs w:val="22"/>
                <w:lang w:val="en-US"/>
              </w:rPr>
              <w:t xml:space="preserve">, </w:t>
            </w:r>
            <w:proofErr w:type="spellStart"/>
            <w:r w:rsidRPr="00B35812">
              <w:rPr>
                <w:rFonts w:ascii="Calibri" w:eastAsia="Calibri" w:hAnsi="Calibri"/>
                <w:i/>
                <w:color w:val="000000"/>
                <w:sz w:val="20"/>
                <w:szCs w:val="22"/>
                <w:lang w:val="en-US"/>
              </w:rPr>
              <w:t>pavardė</w:t>
            </w:r>
            <w:proofErr w:type="spellEnd"/>
            <w:r w:rsidRPr="00B35812">
              <w:rPr>
                <w:rFonts w:ascii="Calibri" w:eastAsia="Calibri" w:hAnsi="Calibri"/>
                <w:i/>
                <w:color w:val="000000"/>
                <w:sz w:val="20"/>
                <w:szCs w:val="22"/>
                <w:lang w:val="en-US"/>
              </w:rPr>
              <w:t>)</w:t>
            </w:r>
          </w:p>
        </w:tc>
      </w:tr>
    </w:tbl>
    <w:p w:rsidR="00B9269B" w:rsidRPr="00B35812" w:rsidRDefault="00B9269B" w:rsidP="00B9269B">
      <w:pPr>
        <w:spacing w:after="200" w:line="276" w:lineRule="auto"/>
        <w:rPr>
          <w:rFonts w:ascii="Calibri" w:eastAsia="MS Mincho" w:hAnsi="Calibri"/>
          <w:sz w:val="22"/>
          <w:szCs w:val="22"/>
        </w:rPr>
      </w:pPr>
    </w:p>
    <w:p w:rsidR="00B9269B" w:rsidRPr="00B068B7" w:rsidRDefault="00B9269B" w:rsidP="00B9269B">
      <w:pPr>
        <w:spacing w:after="200" w:line="276" w:lineRule="auto"/>
        <w:rPr>
          <w:rFonts w:eastAsia="MS Mincho"/>
          <w:b/>
          <w:i/>
          <w:color w:val="FF0000"/>
        </w:rPr>
      </w:pPr>
      <w:r w:rsidRPr="00B068B7">
        <w:rPr>
          <w:rFonts w:eastAsia="MS Mincho"/>
          <w:b/>
          <w:i/>
          <w:color w:val="FF0000"/>
          <w:u w:val="single"/>
        </w:rPr>
        <w:t xml:space="preserve">Pastaba:  </w:t>
      </w:r>
      <w:r w:rsidRPr="00B068B7">
        <w:rPr>
          <w:rFonts w:eastAsia="MS Mincho"/>
          <w:b/>
          <w:i/>
          <w:color w:val="FF0000"/>
        </w:rPr>
        <w:t>Sąžiningumo deklaracija į baigiamąjį darbą nėra segama. Ji pateikiama atskirai į katedrą.</w:t>
      </w:r>
    </w:p>
    <w:p w:rsidR="00B9269B" w:rsidRPr="00B35812" w:rsidRDefault="00B9269B" w:rsidP="00B9269B">
      <w:pPr>
        <w:spacing w:after="200" w:line="276" w:lineRule="auto"/>
        <w:rPr>
          <w:rFonts w:ascii="Calibri" w:eastAsia="MS Mincho" w:hAnsi="Calibri"/>
          <w:sz w:val="22"/>
          <w:szCs w:val="22"/>
        </w:rPr>
      </w:pPr>
    </w:p>
    <w:p w:rsidR="001445A5" w:rsidRDefault="001445A5">
      <w:pPr>
        <w:rPr>
          <w:rFonts w:ascii="Calibri" w:eastAsia="MS Mincho" w:hAnsi="Calibri"/>
          <w:sz w:val="22"/>
          <w:szCs w:val="22"/>
        </w:rPr>
      </w:pPr>
      <w:r>
        <w:rPr>
          <w:rFonts w:ascii="Calibri" w:eastAsia="MS Mincho" w:hAnsi="Calibri"/>
          <w:sz w:val="22"/>
          <w:szCs w:val="22"/>
        </w:rPr>
        <w:br w:type="page"/>
      </w:r>
    </w:p>
    <w:p w:rsidR="001445A5" w:rsidRPr="001445A5" w:rsidRDefault="001445A5" w:rsidP="001445A5">
      <w:pPr>
        <w:ind w:left="7920" w:firstLine="720"/>
        <w:rPr>
          <w:rFonts w:ascii="Calibri" w:eastAsia="MS Mincho" w:hAnsi="Calibri"/>
          <w:b/>
          <w:sz w:val="22"/>
          <w:szCs w:val="22"/>
        </w:rPr>
      </w:pPr>
      <w:r w:rsidRPr="001445A5">
        <w:rPr>
          <w:b/>
          <w:i/>
        </w:rPr>
        <w:lastRenderedPageBreak/>
        <w:t>3 priedas</w:t>
      </w:r>
    </w:p>
    <w:p w:rsidR="001445A5" w:rsidRDefault="001445A5" w:rsidP="001445A5">
      <w:pPr>
        <w:spacing w:line="360" w:lineRule="auto"/>
        <w:jc w:val="center"/>
        <w:rPr>
          <w:sz w:val="28"/>
          <w:szCs w:val="28"/>
        </w:rPr>
      </w:pPr>
      <w:r>
        <w:rPr>
          <w:b/>
          <w:smallCaps/>
          <w:sz w:val="28"/>
          <w:szCs w:val="28"/>
        </w:rPr>
        <w:t>TURINYS</w:t>
      </w:r>
    </w:p>
    <w:p w:rsidR="001445A5" w:rsidRDefault="001445A5" w:rsidP="001445A5">
      <w:pPr>
        <w:tabs>
          <w:tab w:val="right" w:pos="9356"/>
        </w:tabs>
        <w:spacing w:line="360" w:lineRule="auto"/>
        <w:ind w:right="282"/>
        <w:jc w:val="both"/>
      </w:pPr>
      <w:r>
        <w:t>LENTELIŲ, PAVEIKSLŲ SĄRAŠAS...........................................................................................</w:t>
      </w:r>
      <w:r>
        <w:tab/>
        <w:t>2</w:t>
      </w:r>
    </w:p>
    <w:p w:rsidR="001445A5" w:rsidRDefault="001445A5" w:rsidP="001445A5">
      <w:pPr>
        <w:tabs>
          <w:tab w:val="right" w:pos="9356"/>
        </w:tabs>
        <w:spacing w:line="360" w:lineRule="auto"/>
        <w:ind w:right="282"/>
        <w:jc w:val="both"/>
      </w:pPr>
      <w:r>
        <w:t>SĄVOKOS.......................................................................................................................................3</w:t>
      </w:r>
    </w:p>
    <w:p w:rsidR="001445A5" w:rsidRDefault="001445A5" w:rsidP="001445A5">
      <w:pPr>
        <w:tabs>
          <w:tab w:val="right" w:pos="9356"/>
        </w:tabs>
        <w:spacing w:line="360" w:lineRule="auto"/>
        <w:ind w:right="282"/>
        <w:jc w:val="both"/>
      </w:pPr>
      <w:r>
        <w:t>SANTRAUKA.................................................................................................................................</w:t>
      </w:r>
      <w:r>
        <w:tab/>
        <w:t>4</w:t>
      </w:r>
    </w:p>
    <w:p w:rsidR="001445A5" w:rsidRDefault="001445A5" w:rsidP="001445A5">
      <w:pPr>
        <w:tabs>
          <w:tab w:val="right" w:pos="9356"/>
        </w:tabs>
        <w:spacing w:line="360" w:lineRule="auto"/>
        <w:ind w:right="282"/>
        <w:jc w:val="both"/>
      </w:pPr>
      <w:r>
        <w:t>SUMMARY.....................................................................................................................................</w:t>
      </w:r>
      <w:r>
        <w:tab/>
        <w:t>8</w:t>
      </w:r>
    </w:p>
    <w:p w:rsidR="001445A5" w:rsidRDefault="001445A5" w:rsidP="001445A5">
      <w:pPr>
        <w:tabs>
          <w:tab w:val="right" w:pos="9356"/>
        </w:tabs>
        <w:spacing w:line="360" w:lineRule="auto"/>
        <w:ind w:right="282"/>
        <w:jc w:val="both"/>
        <w:rPr>
          <w:color w:val="000000"/>
        </w:rPr>
      </w:pPr>
      <w:r>
        <w:rPr>
          <w:color w:val="000000"/>
        </w:rPr>
        <w:t>ĮVADAS..........................................................................................................................................9</w:t>
      </w:r>
    </w:p>
    <w:p w:rsidR="001445A5" w:rsidRDefault="001445A5" w:rsidP="001445A5">
      <w:pPr>
        <w:tabs>
          <w:tab w:val="right" w:pos="9356"/>
        </w:tabs>
        <w:spacing w:line="360" w:lineRule="auto"/>
        <w:ind w:right="282" w:firstLine="284"/>
        <w:jc w:val="both"/>
      </w:pPr>
      <w:r>
        <w:t>1.   ANALITINĖ DALIS..........................................................................................................</w:t>
      </w:r>
      <w:r>
        <w:tab/>
        <w:t>10</w:t>
      </w:r>
    </w:p>
    <w:p w:rsidR="001445A5" w:rsidRDefault="001445A5" w:rsidP="001445A5">
      <w:pPr>
        <w:tabs>
          <w:tab w:val="right" w:pos="9356"/>
        </w:tabs>
        <w:spacing w:line="360" w:lineRule="auto"/>
        <w:ind w:right="282" w:firstLine="426"/>
        <w:jc w:val="both"/>
      </w:pPr>
      <w:r>
        <w:t xml:space="preserve">   1.1 Automatizuojamų procesų (ar įrenginių) analizė..........................................................</w:t>
      </w:r>
      <w:r>
        <w:tab/>
        <w:t>13</w:t>
      </w:r>
    </w:p>
    <w:p w:rsidR="001445A5" w:rsidRDefault="001445A5" w:rsidP="001445A5">
      <w:pPr>
        <w:tabs>
          <w:tab w:val="right" w:pos="9356"/>
        </w:tabs>
        <w:spacing w:line="360" w:lineRule="auto"/>
        <w:ind w:right="282" w:firstLine="426"/>
        <w:jc w:val="both"/>
      </w:pPr>
      <w:r>
        <w:t xml:space="preserve">   1.2  Konkretaus darbe analizuojamo proceso (įrenginio) aprašas................................... </w:t>
      </w:r>
      <w:r>
        <w:tab/>
        <w:t>15</w:t>
      </w:r>
      <w:r>
        <w:tab/>
      </w:r>
    </w:p>
    <w:p w:rsidR="001445A5" w:rsidRDefault="001445A5" w:rsidP="001445A5">
      <w:pPr>
        <w:tabs>
          <w:tab w:val="right" w:pos="9356"/>
        </w:tabs>
        <w:spacing w:line="360" w:lineRule="auto"/>
        <w:ind w:right="282" w:firstLine="426"/>
        <w:jc w:val="both"/>
      </w:pPr>
      <w:r>
        <w:t xml:space="preserve">   1.3  Automatizuojamo objekto valdomų/kontroliuojamų parametrų pagrindimas............ </w:t>
      </w:r>
      <w:r>
        <w:tab/>
        <w:t>17</w:t>
      </w:r>
    </w:p>
    <w:p w:rsidR="001445A5" w:rsidRDefault="001445A5" w:rsidP="001445A5">
      <w:pPr>
        <w:tabs>
          <w:tab w:val="right" w:pos="9356"/>
        </w:tabs>
        <w:spacing w:line="360" w:lineRule="auto"/>
        <w:ind w:right="282"/>
        <w:jc w:val="both"/>
      </w:pPr>
      <w:r>
        <w:t xml:space="preserve">     2.  PROJEKTINĖ) DALIS......................................................................................................</w:t>
      </w:r>
      <w:r>
        <w:tab/>
        <w:t>19</w:t>
      </w:r>
    </w:p>
    <w:p w:rsidR="001445A5" w:rsidRDefault="001445A5" w:rsidP="001445A5">
      <w:pPr>
        <w:tabs>
          <w:tab w:val="right" w:pos="9356"/>
        </w:tabs>
        <w:spacing w:line="360" w:lineRule="auto"/>
        <w:ind w:right="282" w:firstLine="426"/>
        <w:jc w:val="both"/>
      </w:pPr>
      <w:r>
        <w:t xml:space="preserve">   2.1  Automatizavimo schemos aprašas...............................................................................</w:t>
      </w:r>
      <w:r>
        <w:tab/>
        <w:t>19</w:t>
      </w:r>
    </w:p>
    <w:p w:rsidR="001445A5" w:rsidRDefault="001445A5" w:rsidP="001445A5">
      <w:pPr>
        <w:tabs>
          <w:tab w:val="right" w:pos="9356"/>
        </w:tabs>
        <w:spacing w:line="360" w:lineRule="auto"/>
        <w:ind w:right="282" w:firstLine="426"/>
        <w:jc w:val="both"/>
      </w:pPr>
      <w:r>
        <w:t xml:space="preserve">   2.2  Automatizavimo įtaisų/prietaisų parinkimas...............................................................</w:t>
      </w:r>
      <w:r>
        <w:tab/>
        <w:t>24</w:t>
      </w:r>
    </w:p>
    <w:p w:rsidR="001445A5" w:rsidRDefault="001445A5" w:rsidP="001445A5">
      <w:pPr>
        <w:tabs>
          <w:tab w:val="left" w:pos="567"/>
          <w:tab w:val="left" w:pos="709"/>
          <w:tab w:val="left" w:pos="851"/>
          <w:tab w:val="left" w:pos="993"/>
          <w:tab w:val="right" w:pos="9356"/>
        </w:tabs>
        <w:spacing w:line="360" w:lineRule="auto"/>
        <w:ind w:right="282" w:firstLine="426"/>
        <w:jc w:val="both"/>
      </w:pPr>
      <w:r>
        <w:t xml:space="preserve">   2.3  Valdiklio (PLV)  sintezė .............................................................................................</w:t>
      </w:r>
      <w:r>
        <w:tab/>
        <w:t>28</w:t>
      </w:r>
    </w:p>
    <w:p w:rsidR="001445A5" w:rsidRDefault="001445A5" w:rsidP="001445A5">
      <w:pPr>
        <w:tabs>
          <w:tab w:val="left" w:pos="567"/>
          <w:tab w:val="left" w:pos="709"/>
          <w:tab w:val="left" w:pos="851"/>
          <w:tab w:val="left" w:pos="993"/>
          <w:tab w:val="right" w:pos="9356"/>
        </w:tabs>
        <w:spacing w:line="360" w:lineRule="auto"/>
        <w:ind w:right="282" w:firstLine="567"/>
        <w:jc w:val="both"/>
      </w:pPr>
      <w:r>
        <w:t xml:space="preserve">    </w:t>
      </w:r>
      <w:r>
        <w:rPr>
          <w:i/>
        </w:rPr>
        <w:t>2.3.1 PLV konfigūravimas...............................................................................................</w:t>
      </w:r>
      <w:r>
        <w:rPr>
          <w:i/>
        </w:rPr>
        <w:tab/>
      </w:r>
      <w:r>
        <w:t>28</w:t>
      </w:r>
    </w:p>
    <w:p w:rsidR="001445A5" w:rsidRDefault="001445A5" w:rsidP="001445A5">
      <w:pPr>
        <w:tabs>
          <w:tab w:val="left" w:pos="567"/>
          <w:tab w:val="left" w:pos="709"/>
          <w:tab w:val="left" w:pos="851"/>
          <w:tab w:val="left" w:pos="993"/>
          <w:tab w:val="right" w:pos="9356"/>
        </w:tabs>
        <w:spacing w:line="360" w:lineRule="auto"/>
        <w:ind w:right="282" w:firstLine="567"/>
        <w:jc w:val="both"/>
      </w:pPr>
      <w:r>
        <w:t xml:space="preserve">    </w:t>
      </w:r>
      <w:r>
        <w:rPr>
          <w:i/>
        </w:rPr>
        <w:t>2.3.2</w:t>
      </w:r>
      <w:r>
        <w:t xml:space="preserve"> </w:t>
      </w:r>
      <w:r>
        <w:rPr>
          <w:i/>
        </w:rPr>
        <w:t>PLV pareigybių (užduočių) sąrašas........................................................................</w:t>
      </w:r>
      <w:r>
        <w:tab/>
        <w:t>29</w:t>
      </w:r>
    </w:p>
    <w:p w:rsidR="001445A5" w:rsidRDefault="001445A5" w:rsidP="001445A5">
      <w:pPr>
        <w:tabs>
          <w:tab w:val="left" w:pos="567"/>
          <w:tab w:val="left" w:pos="709"/>
          <w:tab w:val="left" w:pos="851"/>
          <w:tab w:val="left" w:pos="993"/>
          <w:tab w:val="right" w:pos="9356"/>
        </w:tabs>
        <w:spacing w:line="360" w:lineRule="auto"/>
        <w:ind w:right="282" w:firstLine="567"/>
        <w:jc w:val="both"/>
      </w:pPr>
      <w:r>
        <w:t xml:space="preserve">    </w:t>
      </w:r>
      <w:r>
        <w:rPr>
          <w:i/>
        </w:rPr>
        <w:t xml:space="preserve">2.3.3 Proceso (įrenginio) valdymo algoritmas............................................................... </w:t>
      </w:r>
      <w:r>
        <w:rPr>
          <w:i/>
        </w:rPr>
        <w:tab/>
      </w:r>
      <w:r>
        <w:t>30</w:t>
      </w:r>
      <w:r>
        <w:tab/>
      </w:r>
    </w:p>
    <w:p w:rsidR="001445A5" w:rsidRDefault="001445A5" w:rsidP="001445A5">
      <w:pPr>
        <w:tabs>
          <w:tab w:val="left" w:pos="567"/>
          <w:tab w:val="left" w:pos="709"/>
          <w:tab w:val="left" w:pos="851"/>
          <w:tab w:val="left" w:pos="993"/>
          <w:tab w:val="right" w:pos="9356"/>
        </w:tabs>
        <w:spacing w:line="360" w:lineRule="auto"/>
        <w:ind w:right="282" w:firstLine="567"/>
        <w:jc w:val="both"/>
      </w:pPr>
      <w:r>
        <w:rPr>
          <w:i/>
        </w:rPr>
        <w:t xml:space="preserve">   2.3.4  PLV programa......................................................................................................</w:t>
      </w:r>
      <w:r>
        <w:t xml:space="preserve"> </w:t>
      </w:r>
      <w:r>
        <w:tab/>
        <w:t>33</w:t>
      </w:r>
    </w:p>
    <w:p w:rsidR="001445A5" w:rsidRDefault="001445A5" w:rsidP="001445A5">
      <w:pPr>
        <w:tabs>
          <w:tab w:val="left" w:pos="567"/>
          <w:tab w:val="left" w:pos="709"/>
          <w:tab w:val="left" w:pos="851"/>
          <w:tab w:val="left" w:pos="993"/>
          <w:tab w:val="right" w:pos="9356"/>
        </w:tabs>
        <w:spacing w:line="360" w:lineRule="auto"/>
        <w:ind w:right="282" w:firstLine="567"/>
        <w:jc w:val="both"/>
      </w:pPr>
      <w:r>
        <w:t xml:space="preserve">2.4  Elektrinių sujungimų/prijungimų schemos/schemų projektavimas............................ </w:t>
      </w:r>
      <w:r>
        <w:tab/>
        <w:t>36</w:t>
      </w:r>
    </w:p>
    <w:p w:rsidR="001445A5" w:rsidRDefault="001445A5" w:rsidP="001445A5">
      <w:pPr>
        <w:tabs>
          <w:tab w:val="left" w:pos="567"/>
          <w:tab w:val="left" w:pos="709"/>
          <w:tab w:val="left" w:pos="851"/>
          <w:tab w:val="left" w:pos="993"/>
          <w:tab w:val="right" w:pos="9356"/>
        </w:tabs>
        <w:spacing w:line="360" w:lineRule="auto"/>
        <w:ind w:right="282" w:firstLine="567"/>
        <w:jc w:val="both"/>
      </w:pPr>
      <w:r>
        <w:t xml:space="preserve">2.5  Komponentų išdėstymo valdymo skyde projektavimas............................................. </w:t>
      </w:r>
      <w:r>
        <w:tab/>
        <w:t>38</w:t>
      </w:r>
    </w:p>
    <w:p w:rsidR="001445A5" w:rsidRPr="00023E86" w:rsidRDefault="001445A5" w:rsidP="001445A5">
      <w:pPr>
        <w:tabs>
          <w:tab w:val="left" w:pos="567"/>
          <w:tab w:val="left" w:pos="709"/>
          <w:tab w:val="left" w:pos="851"/>
          <w:tab w:val="left" w:pos="993"/>
          <w:tab w:val="right" w:pos="9356"/>
        </w:tabs>
        <w:spacing w:line="360" w:lineRule="auto"/>
        <w:ind w:right="282" w:firstLine="567"/>
        <w:jc w:val="both"/>
      </w:pPr>
      <w:r>
        <w:t>2.6  Proceso vizualizavimas..............................................................................................</w:t>
      </w:r>
      <w:r>
        <w:tab/>
        <w:t>40</w:t>
      </w:r>
    </w:p>
    <w:p w:rsidR="001445A5" w:rsidRDefault="001445A5" w:rsidP="001445A5">
      <w:pPr>
        <w:tabs>
          <w:tab w:val="right" w:pos="9356"/>
        </w:tabs>
        <w:spacing w:line="360" w:lineRule="auto"/>
        <w:ind w:right="282" w:firstLine="284"/>
        <w:jc w:val="both"/>
      </w:pPr>
      <w:r>
        <w:t>3. EKONOMINĖ DALIS.....................................................................................................    42</w:t>
      </w:r>
    </w:p>
    <w:p w:rsidR="001445A5" w:rsidRDefault="001445A5" w:rsidP="001445A5">
      <w:pPr>
        <w:tabs>
          <w:tab w:val="right" w:pos="9356"/>
        </w:tabs>
        <w:spacing w:line="360" w:lineRule="auto"/>
        <w:ind w:right="282" w:firstLine="284"/>
        <w:jc w:val="both"/>
      </w:pPr>
      <w:r>
        <w:t>4. ŽMOGAUS SAUGA.........................................................................................................</w:t>
      </w:r>
      <w:r>
        <w:tab/>
        <w:t>45</w:t>
      </w:r>
    </w:p>
    <w:p w:rsidR="001445A5" w:rsidRDefault="001445A5" w:rsidP="001445A5">
      <w:pPr>
        <w:tabs>
          <w:tab w:val="right" w:pos="9356"/>
        </w:tabs>
        <w:spacing w:line="360" w:lineRule="auto"/>
        <w:ind w:right="282" w:firstLine="284"/>
        <w:jc w:val="both"/>
      </w:pPr>
      <w:r>
        <w:t>5. GRAFINĖ DALIS..............................................................................................................  48</w:t>
      </w:r>
    </w:p>
    <w:p w:rsidR="001445A5" w:rsidRDefault="001445A5" w:rsidP="001445A5">
      <w:pPr>
        <w:tabs>
          <w:tab w:val="right" w:pos="9356"/>
        </w:tabs>
        <w:spacing w:line="360" w:lineRule="auto"/>
        <w:ind w:right="282" w:firstLine="284"/>
        <w:jc w:val="both"/>
      </w:pPr>
      <w:r>
        <w:t xml:space="preserve">      5.1 Automatizavimo schema.............................................................................................  48</w:t>
      </w:r>
    </w:p>
    <w:p w:rsidR="001445A5" w:rsidRDefault="001445A5" w:rsidP="001445A5">
      <w:pPr>
        <w:tabs>
          <w:tab w:val="right" w:pos="9356"/>
        </w:tabs>
        <w:spacing w:line="360" w:lineRule="auto"/>
        <w:ind w:right="282" w:firstLine="284"/>
        <w:jc w:val="both"/>
      </w:pPr>
      <w:r>
        <w:t xml:space="preserve">      5.2 Elektrinių sujungimų/prijungimų schema...................................................................  49</w:t>
      </w:r>
      <w:r>
        <w:tab/>
      </w:r>
    </w:p>
    <w:p w:rsidR="001445A5" w:rsidRDefault="001445A5" w:rsidP="001445A5">
      <w:pPr>
        <w:tabs>
          <w:tab w:val="left" w:pos="780"/>
        </w:tabs>
        <w:spacing w:line="360" w:lineRule="auto"/>
        <w:ind w:right="282" w:firstLine="284"/>
        <w:jc w:val="both"/>
      </w:pPr>
      <w:r>
        <w:t xml:space="preserve">      5.3 Komponentų išdėstymas valdymo skyde...................................................................   50</w:t>
      </w:r>
    </w:p>
    <w:p w:rsidR="001445A5" w:rsidRDefault="001445A5" w:rsidP="001445A5">
      <w:pPr>
        <w:tabs>
          <w:tab w:val="left" w:pos="1134"/>
          <w:tab w:val="right" w:pos="9356"/>
        </w:tabs>
        <w:spacing w:line="360" w:lineRule="auto"/>
        <w:ind w:right="282"/>
        <w:jc w:val="both"/>
      </w:pPr>
      <w:r>
        <w:t xml:space="preserve">IŠVADOS, REKOMENDACIJOS/PASIŪLYMAI..................................................................   51 </w:t>
      </w:r>
    </w:p>
    <w:p w:rsidR="001445A5" w:rsidRDefault="001445A5" w:rsidP="001445A5">
      <w:pPr>
        <w:tabs>
          <w:tab w:val="left" w:pos="1134"/>
          <w:tab w:val="right" w:pos="9356"/>
        </w:tabs>
        <w:spacing w:line="360" w:lineRule="auto"/>
        <w:ind w:right="282"/>
        <w:jc w:val="both"/>
      </w:pPr>
      <w:r>
        <w:t>INFORMACIJOS  ŠALTINIAI................................................................................................    52</w:t>
      </w:r>
    </w:p>
    <w:p w:rsidR="001445A5" w:rsidRDefault="001445A5" w:rsidP="001445A5">
      <w:pPr>
        <w:tabs>
          <w:tab w:val="right" w:pos="9356"/>
        </w:tabs>
        <w:spacing w:line="360" w:lineRule="auto"/>
        <w:ind w:right="282"/>
        <w:jc w:val="both"/>
      </w:pPr>
      <w:r>
        <w:t>PRIEDAI........................................................................................................................................</w:t>
      </w:r>
      <w:r>
        <w:tab/>
        <w:t>53</w:t>
      </w:r>
    </w:p>
    <w:p w:rsidR="001445A5" w:rsidRDefault="001445A5" w:rsidP="001445A5">
      <w:pPr>
        <w:tabs>
          <w:tab w:val="right" w:pos="9356"/>
        </w:tabs>
        <w:spacing w:line="360" w:lineRule="auto"/>
        <w:ind w:right="282"/>
        <w:jc w:val="both"/>
      </w:pPr>
    </w:p>
    <w:p w:rsidR="001445A5" w:rsidRPr="00446EF8" w:rsidRDefault="001445A5" w:rsidP="001445A5">
      <w:r w:rsidRPr="00437736">
        <w:rPr>
          <w:b/>
          <w:i/>
          <w:color w:val="FF0000"/>
          <w:u w:val="single"/>
        </w:rPr>
        <w:t>Pastaba: Analitinės ir projektinės dalies konkreti struktūra gali ir skirtis nuo pateiktos šiame priede. Tikslią ir konkrečią struktūrą studentas turi derinti su baigiamojo darbo vadovu.</w:t>
      </w:r>
    </w:p>
    <w:p w:rsidR="001445A5" w:rsidRDefault="001445A5" w:rsidP="001445A5">
      <w:r>
        <w:br w:type="page"/>
      </w:r>
    </w:p>
    <w:p w:rsidR="00B9269B" w:rsidRPr="001445A5" w:rsidRDefault="00B9269B" w:rsidP="00B9269B">
      <w:pPr>
        <w:rPr>
          <w:rFonts w:ascii="Calibri" w:eastAsia="MS Mincho" w:hAnsi="Calibri"/>
          <w:sz w:val="22"/>
          <w:szCs w:val="22"/>
        </w:rPr>
      </w:pPr>
    </w:p>
    <w:p w:rsidR="00B9269B" w:rsidRPr="006E0B43" w:rsidRDefault="00B9269B" w:rsidP="00B9269B">
      <w:pPr>
        <w:rPr>
          <w:b/>
          <w:i/>
          <w:lang w:eastAsia="lt-LT"/>
        </w:rPr>
      </w:pPr>
      <w:r w:rsidRPr="00C92EBD">
        <w:rPr>
          <w:b/>
          <w:lang w:eastAsia="lt-LT"/>
        </w:rPr>
        <w:t>Lentelių sąrašas</w:t>
      </w:r>
      <w:r>
        <w:rPr>
          <w:b/>
          <w:lang w:eastAsia="lt-LT"/>
        </w:rPr>
        <w:t>:</w:t>
      </w:r>
      <w:r w:rsidR="006E0B43">
        <w:rPr>
          <w:b/>
          <w:lang w:eastAsia="lt-LT"/>
        </w:rPr>
        <w:tab/>
      </w:r>
      <w:r w:rsidR="006E0B43">
        <w:rPr>
          <w:b/>
          <w:lang w:eastAsia="lt-LT"/>
        </w:rPr>
        <w:tab/>
      </w:r>
      <w:r w:rsidR="006E0B43">
        <w:rPr>
          <w:b/>
          <w:lang w:eastAsia="lt-LT"/>
        </w:rPr>
        <w:tab/>
      </w:r>
      <w:r w:rsidR="006E0B43">
        <w:rPr>
          <w:b/>
          <w:lang w:eastAsia="lt-LT"/>
        </w:rPr>
        <w:tab/>
      </w:r>
      <w:r w:rsidR="006E0B43">
        <w:rPr>
          <w:b/>
          <w:lang w:eastAsia="lt-LT"/>
        </w:rPr>
        <w:tab/>
      </w:r>
      <w:r w:rsidR="006E0B43">
        <w:rPr>
          <w:b/>
          <w:lang w:eastAsia="lt-LT"/>
        </w:rPr>
        <w:tab/>
      </w:r>
      <w:r w:rsidR="006E0B43">
        <w:rPr>
          <w:b/>
          <w:lang w:eastAsia="lt-LT"/>
        </w:rPr>
        <w:tab/>
      </w:r>
      <w:r w:rsidR="006E0B43">
        <w:rPr>
          <w:b/>
          <w:lang w:eastAsia="lt-LT"/>
        </w:rPr>
        <w:tab/>
      </w:r>
      <w:r w:rsidR="006E0B43">
        <w:rPr>
          <w:b/>
          <w:lang w:eastAsia="lt-LT"/>
        </w:rPr>
        <w:tab/>
        <w:t xml:space="preserve">        </w:t>
      </w:r>
      <w:r w:rsidR="00351287">
        <w:rPr>
          <w:b/>
          <w:i/>
          <w:lang w:eastAsia="lt-LT"/>
        </w:rPr>
        <w:t>4</w:t>
      </w:r>
      <w:r w:rsidR="006E0B43">
        <w:rPr>
          <w:b/>
          <w:i/>
          <w:lang w:eastAsia="lt-LT"/>
        </w:rPr>
        <w:t xml:space="preserve"> priedas</w:t>
      </w:r>
    </w:p>
    <w:p w:rsidR="00B068B7" w:rsidRPr="004F131E" w:rsidRDefault="00B068B7" w:rsidP="00B9269B">
      <w:pPr>
        <w:rPr>
          <w:b/>
          <w:lang w:eastAsia="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229"/>
        <w:gridCol w:w="1388"/>
      </w:tblGrid>
      <w:tr w:rsidR="00B9269B" w:rsidTr="002728E3">
        <w:tc>
          <w:tcPr>
            <w:tcW w:w="959" w:type="dxa"/>
            <w:shd w:val="clear" w:color="auto" w:fill="auto"/>
          </w:tcPr>
          <w:p w:rsidR="00B9269B" w:rsidRPr="00F7076D" w:rsidRDefault="00B9269B" w:rsidP="002728E3">
            <w:pPr>
              <w:rPr>
                <w:b/>
              </w:rPr>
            </w:pPr>
            <w:r w:rsidRPr="00F7076D">
              <w:rPr>
                <w:b/>
              </w:rPr>
              <w:t>Nr.</w:t>
            </w:r>
          </w:p>
        </w:tc>
        <w:tc>
          <w:tcPr>
            <w:tcW w:w="7229" w:type="dxa"/>
            <w:shd w:val="clear" w:color="auto" w:fill="auto"/>
          </w:tcPr>
          <w:p w:rsidR="00B9269B" w:rsidRPr="00F7076D" w:rsidRDefault="00B9269B" w:rsidP="002728E3">
            <w:pPr>
              <w:rPr>
                <w:b/>
              </w:rPr>
            </w:pPr>
            <w:r w:rsidRPr="00F7076D">
              <w:rPr>
                <w:b/>
              </w:rPr>
              <w:t>Pavadinimas</w:t>
            </w:r>
          </w:p>
        </w:tc>
        <w:tc>
          <w:tcPr>
            <w:tcW w:w="1388" w:type="dxa"/>
            <w:shd w:val="clear" w:color="auto" w:fill="auto"/>
          </w:tcPr>
          <w:p w:rsidR="00B9269B" w:rsidRPr="00F7076D" w:rsidRDefault="00B9269B" w:rsidP="002728E3">
            <w:pPr>
              <w:rPr>
                <w:b/>
              </w:rPr>
            </w:pPr>
            <w:r w:rsidRPr="00F7076D">
              <w:rPr>
                <w:b/>
              </w:rPr>
              <w:t>Puslapis</w:t>
            </w:r>
          </w:p>
        </w:tc>
      </w:tr>
      <w:tr w:rsidR="00B9269B" w:rsidTr="002728E3">
        <w:tc>
          <w:tcPr>
            <w:tcW w:w="959" w:type="dxa"/>
            <w:shd w:val="clear" w:color="auto" w:fill="auto"/>
          </w:tcPr>
          <w:p w:rsidR="00B9269B" w:rsidRPr="00FD5B4E" w:rsidRDefault="00871BDC" w:rsidP="002728E3">
            <w:r>
              <w:t>1.2</w:t>
            </w:r>
          </w:p>
        </w:tc>
        <w:tc>
          <w:tcPr>
            <w:tcW w:w="7229" w:type="dxa"/>
            <w:shd w:val="clear" w:color="auto" w:fill="auto"/>
          </w:tcPr>
          <w:p w:rsidR="00B9269B" w:rsidRPr="00FD5B4E" w:rsidRDefault="00B9269B" w:rsidP="002728E3">
            <w:r w:rsidRPr="00FD5B4E">
              <w:t>Techninė charakteristika</w:t>
            </w:r>
          </w:p>
        </w:tc>
        <w:tc>
          <w:tcPr>
            <w:tcW w:w="1388" w:type="dxa"/>
            <w:shd w:val="clear" w:color="auto" w:fill="auto"/>
          </w:tcPr>
          <w:p w:rsidR="00B9269B" w:rsidRPr="00FD5B4E" w:rsidRDefault="00B9269B" w:rsidP="002728E3">
            <w:r>
              <w:t>17</w:t>
            </w:r>
          </w:p>
        </w:tc>
      </w:tr>
      <w:tr w:rsidR="00B9269B" w:rsidTr="002728E3">
        <w:tc>
          <w:tcPr>
            <w:tcW w:w="959" w:type="dxa"/>
            <w:shd w:val="clear" w:color="auto" w:fill="auto"/>
          </w:tcPr>
          <w:p w:rsidR="00B9269B" w:rsidRPr="00FD5B4E" w:rsidRDefault="00871BDC" w:rsidP="002728E3">
            <w:r>
              <w:t>2.1</w:t>
            </w:r>
          </w:p>
        </w:tc>
        <w:tc>
          <w:tcPr>
            <w:tcW w:w="7229" w:type="dxa"/>
            <w:shd w:val="clear" w:color="auto" w:fill="auto"/>
          </w:tcPr>
          <w:p w:rsidR="00B9269B" w:rsidRPr="00FD5B4E" w:rsidRDefault="00B9269B" w:rsidP="002728E3">
            <w:r w:rsidRPr="00FD5B4E">
              <w:t>Technologinių procesų darbo stoties automatizavimo įtaisai</w:t>
            </w:r>
          </w:p>
        </w:tc>
        <w:tc>
          <w:tcPr>
            <w:tcW w:w="1388" w:type="dxa"/>
            <w:shd w:val="clear" w:color="auto" w:fill="auto"/>
          </w:tcPr>
          <w:p w:rsidR="00B9269B" w:rsidRPr="00FD5B4E" w:rsidRDefault="00B9269B" w:rsidP="002728E3">
            <w:r>
              <w:t>33</w:t>
            </w:r>
          </w:p>
        </w:tc>
      </w:tr>
      <w:tr w:rsidR="00B9269B" w:rsidTr="002728E3">
        <w:tc>
          <w:tcPr>
            <w:tcW w:w="959" w:type="dxa"/>
            <w:shd w:val="clear" w:color="auto" w:fill="auto"/>
          </w:tcPr>
          <w:p w:rsidR="00B9269B" w:rsidRPr="00FD5B4E" w:rsidRDefault="00871BDC" w:rsidP="002728E3">
            <w:r>
              <w:t>2.2</w:t>
            </w:r>
          </w:p>
        </w:tc>
        <w:tc>
          <w:tcPr>
            <w:tcW w:w="7229" w:type="dxa"/>
            <w:shd w:val="clear" w:color="auto" w:fill="auto"/>
          </w:tcPr>
          <w:p w:rsidR="00B9269B" w:rsidRPr="00FD5B4E" w:rsidRDefault="00B9269B" w:rsidP="002728E3">
            <w:pPr>
              <w:spacing w:line="360" w:lineRule="auto"/>
            </w:pPr>
            <w:r w:rsidRPr="00FD5B4E">
              <w:t>Technologinių procesų darbo stoties automatizavimo įtaisai antra dalis</w:t>
            </w:r>
          </w:p>
        </w:tc>
        <w:tc>
          <w:tcPr>
            <w:tcW w:w="1388" w:type="dxa"/>
            <w:shd w:val="clear" w:color="auto" w:fill="auto"/>
          </w:tcPr>
          <w:p w:rsidR="00B9269B" w:rsidRPr="00FD5B4E" w:rsidRDefault="00B9269B" w:rsidP="002728E3">
            <w:r>
              <w:t>34</w:t>
            </w:r>
          </w:p>
        </w:tc>
      </w:tr>
      <w:tr w:rsidR="00B9269B" w:rsidTr="002728E3">
        <w:tc>
          <w:tcPr>
            <w:tcW w:w="959" w:type="dxa"/>
            <w:shd w:val="clear" w:color="auto" w:fill="auto"/>
          </w:tcPr>
          <w:p w:rsidR="00B9269B" w:rsidRPr="00FD5B4E" w:rsidRDefault="00871BDC" w:rsidP="002728E3">
            <w:r>
              <w:t>2.3</w:t>
            </w:r>
          </w:p>
        </w:tc>
        <w:tc>
          <w:tcPr>
            <w:tcW w:w="7229" w:type="dxa"/>
            <w:shd w:val="clear" w:color="auto" w:fill="auto"/>
          </w:tcPr>
          <w:p w:rsidR="00B9269B" w:rsidRPr="00FD5B4E" w:rsidRDefault="00B9269B" w:rsidP="002728E3">
            <w:r w:rsidRPr="00FD5B4E">
              <w:t>Įėjimai/išėjimai</w:t>
            </w:r>
          </w:p>
        </w:tc>
        <w:tc>
          <w:tcPr>
            <w:tcW w:w="1388" w:type="dxa"/>
            <w:shd w:val="clear" w:color="auto" w:fill="auto"/>
          </w:tcPr>
          <w:p w:rsidR="00B9269B" w:rsidRPr="00FD5B4E" w:rsidRDefault="00B9269B" w:rsidP="002728E3">
            <w:r>
              <w:t>35</w:t>
            </w:r>
          </w:p>
        </w:tc>
      </w:tr>
      <w:tr w:rsidR="00B9269B" w:rsidTr="002728E3">
        <w:tc>
          <w:tcPr>
            <w:tcW w:w="959" w:type="dxa"/>
            <w:shd w:val="clear" w:color="auto" w:fill="auto"/>
          </w:tcPr>
          <w:p w:rsidR="00B9269B" w:rsidRPr="00FD5B4E" w:rsidRDefault="00871BDC" w:rsidP="002728E3">
            <w:r>
              <w:t>2.4</w:t>
            </w:r>
          </w:p>
        </w:tc>
        <w:tc>
          <w:tcPr>
            <w:tcW w:w="7229" w:type="dxa"/>
            <w:shd w:val="clear" w:color="auto" w:fill="auto"/>
          </w:tcPr>
          <w:p w:rsidR="00B9269B" w:rsidRPr="00FD5B4E" w:rsidRDefault="00B9269B" w:rsidP="002728E3">
            <w:r w:rsidRPr="00FD5B4E">
              <w:t>PLV kintamieji</w:t>
            </w:r>
          </w:p>
        </w:tc>
        <w:tc>
          <w:tcPr>
            <w:tcW w:w="1388" w:type="dxa"/>
            <w:shd w:val="clear" w:color="auto" w:fill="auto"/>
          </w:tcPr>
          <w:p w:rsidR="00B9269B" w:rsidRPr="00FD5B4E" w:rsidRDefault="00B9269B" w:rsidP="002728E3">
            <w:r>
              <w:t>41</w:t>
            </w:r>
          </w:p>
        </w:tc>
      </w:tr>
      <w:tr w:rsidR="00B9269B" w:rsidTr="002728E3">
        <w:tc>
          <w:tcPr>
            <w:tcW w:w="959" w:type="dxa"/>
            <w:shd w:val="clear" w:color="auto" w:fill="auto"/>
          </w:tcPr>
          <w:p w:rsidR="00B9269B" w:rsidRPr="00FD5B4E" w:rsidRDefault="00B9269B" w:rsidP="002728E3">
            <w:r w:rsidRPr="00F7076D">
              <w:rPr>
                <w:bCs/>
              </w:rPr>
              <w:t>3.1</w:t>
            </w:r>
          </w:p>
        </w:tc>
        <w:tc>
          <w:tcPr>
            <w:tcW w:w="7229" w:type="dxa"/>
            <w:shd w:val="clear" w:color="auto" w:fill="auto"/>
          </w:tcPr>
          <w:p w:rsidR="00B9269B" w:rsidRPr="00FD5B4E" w:rsidRDefault="00B9269B" w:rsidP="002728E3">
            <w:r w:rsidRPr="00F7076D">
              <w:rPr>
                <w:bCs/>
              </w:rPr>
              <w:t>Techninės ir programinės įrangos poreikis</w:t>
            </w:r>
          </w:p>
        </w:tc>
        <w:tc>
          <w:tcPr>
            <w:tcW w:w="1388" w:type="dxa"/>
            <w:shd w:val="clear" w:color="auto" w:fill="auto"/>
          </w:tcPr>
          <w:p w:rsidR="00B9269B" w:rsidRPr="00FD5B4E" w:rsidRDefault="00B9269B" w:rsidP="002728E3">
            <w:r>
              <w:t>63</w:t>
            </w:r>
          </w:p>
        </w:tc>
      </w:tr>
      <w:tr w:rsidR="00B9269B" w:rsidTr="002728E3">
        <w:tc>
          <w:tcPr>
            <w:tcW w:w="959" w:type="dxa"/>
            <w:shd w:val="clear" w:color="auto" w:fill="auto"/>
          </w:tcPr>
          <w:p w:rsidR="00B9269B" w:rsidRPr="00FD5B4E" w:rsidRDefault="00B9269B" w:rsidP="002728E3">
            <w:r w:rsidRPr="00F7076D">
              <w:rPr>
                <w:bCs/>
              </w:rPr>
              <w:t>3.2</w:t>
            </w:r>
          </w:p>
        </w:tc>
        <w:tc>
          <w:tcPr>
            <w:tcW w:w="7229" w:type="dxa"/>
            <w:shd w:val="clear" w:color="auto" w:fill="auto"/>
          </w:tcPr>
          <w:p w:rsidR="00B9269B" w:rsidRPr="00FD5B4E" w:rsidRDefault="00B9269B" w:rsidP="002728E3">
            <w:r w:rsidRPr="00F7076D">
              <w:rPr>
                <w:bCs/>
              </w:rPr>
              <w:t>Techninės ir programinės įrangos parinkimas</w:t>
            </w:r>
          </w:p>
        </w:tc>
        <w:tc>
          <w:tcPr>
            <w:tcW w:w="1388" w:type="dxa"/>
            <w:shd w:val="clear" w:color="auto" w:fill="auto"/>
          </w:tcPr>
          <w:p w:rsidR="00B9269B" w:rsidRPr="00FD5B4E" w:rsidRDefault="00B9269B" w:rsidP="002728E3">
            <w:r>
              <w:t>64</w:t>
            </w:r>
          </w:p>
        </w:tc>
      </w:tr>
      <w:tr w:rsidR="00B9269B" w:rsidTr="002728E3">
        <w:tc>
          <w:tcPr>
            <w:tcW w:w="959" w:type="dxa"/>
            <w:shd w:val="clear" w:color="auto" w:fill="auto"/>
          </w:tcPr>
          <w:p w:rsidR="00B9269B" w:rsidRPr="00FD5B4E" w:rsidRDefault="00B9269B" w:rsidP="002728E3">
            <w:r w:rsidRPr="00F7076D">
              <w:rPr>
                <w:bCs/>
              </w:rPr>
              <w:t>3.3</w:t>
            </w:r>
          </w:p>
        </w:tc>
        <w:tc>
          <w:tcPr>
            <w:tcW w:w="7229" w:type="dxa"/>
            <w:shd w:val="clear" w:color="auto" w:fill="auto"/>
          </w:tcPr>
          <w:p w:rsidR="00B9269B" w:rsidRPr="00FD5B4E" w:rsidRDefault="00B9269B" w:rsidP="002728E3">
            <w:r w:rsidRPr="00F7076D">
              <w:rPr>
                <w:bCs/>
              </w:rPr>
              <w:t>Techninės ir programinės įrangos sąmata</w:t>
            </w:r>
          </w:p>
        </w:tc>
        <w:tc>
          <w:tcPr>
            <w:tcW w:w="1388" w:type="dxa"/>
            <w:shd w:val="clear" w:color="auto" w:fill="auto"/>
          </w:tcPr>
          <w:p w:rsidR="00B9269B" w:rsidRPr="00FD5B4E" w:rsidRDefault="00B9269B" w:rsidP="002728E3">
            <w:r>
              <w:t>65</w:t>
            </w:r>
          </w:p>
        </w:tc>
      </w:tr>
      <w:tr w:rsidR="00B9269B" w:rsidTr="002728E3">
        <w:tc>
          <w:tcPr>
            <w:tcW w:w="959" w:type="dxa"/>
            <w:shd w:val="clear" w:color="auto" w:fill="auto"/>
          </w:tcPr>
          <w:p w:rsidR="00B9269B" w:rsidRPr="00F7076D" w:rsidRDefault="00B9269B" w:rsidP="002728E3">
            <w:pPr>
              <w:rPr>
                <w:bCs/>
              </w:rPr>
            </w:pPr>
            <w:r w:rsidRPr="00F7076D">
              <w:rPr>
                <w:bCs/>
              </w:rPr>
              <w:t>3.4</w:t>
            </w:r>
          </w:p>
        </w:tc>
        <w:tc>
          <w:tcPr>
            <w:tcW w:w="7229" w:type="dxa"/>
            <w:shd w:val="clear" w:color="auto" w:fill="auto"/>
          </w:tcPr>
          <w:p w:rsidR="00B9269B" w:rsidRPr="00F7076D" w:rsidRDefault="00B9269B" w:rsidP="002728E3">
            <w:pPr>
              <w:rPr>
                <w:bCs/>
              </w:rPr>
            </w:pPr>
            <w:r w:rsidRPr="00F7076D">
              <w:rPr>
                <w:bCs/>
              </w:rPr>
              <w:t>Projekto įgyvendinimo trukmė</w:t>
            </w:r>
          </w:p>
        </w:tc>
        <w:tc>
          <w:tcPr>
            <w:tcW w:w="1388" w:type="dxa"/>
            <w:shd w:val="clear" w:color="auto" w:fill="auto"/>
          </w:tcPr>
          <w:p w:rsidR="00B9269B" w:rsidRPr="00FD5B4E" w:rsidRDefault="00B9269B" w:rsidP="002728E3">
            <w:r>
              <w:t>65</w:t>
            </w:r>
          </w:p>
        </w:tc>
      </w:tr>
      <w:tr w:rsidR="00B9269B" w:rsidTr="002728E3">
        <w:tc>
          <w:tcPr>
            <w:tcW w:w="959" w:type="dxa"/>
            <w:shd w:val="clear" w:color="auto" w:fill="auto"/>
          </w:tcPr>
          <w:p w:rsidR="00B9269B" w:rsidRPr="00F7076D" w:rsidRDefault="00B9269B" w:rsidP="002728E3">
            <w:pPr>
              <w:rPr>
                <w:bCs/>
              </w:rPr>
            </w:pPr>
            <w:r w:rsidRPr="00F7076D">
              <w:rPr>
                <w:bCs/>
              </w:rPr>
              <w:t>3.5</w:t>
            </w:r>
          </w:p>
        </w:tc>
        <w:tc>
          <w:tcPr>
            <w:tcW w:w="7229" w:type="dxa"/>
            <w:shd w:val="clear" w:color="auto" w:fill="auto"/>
          </w:tcPr>
          <w:p w:rsidR="00B9269B" w:rsidRPr="00F7076D" w:rsidRDefault="00B9269B" w:rsidP="002728E3">
            <w:pPr>
              <w:rPr>
                <w:bCs/>
              </w:rPr>
            </w:pPr>
            <w:r w:rsidRPr="00F7076D">
              <w:rPr>
                <w:bCs/>
              </w:rPr>
              <w:t>Darbo valandų paskirstymas</w:t>
            </w:r>
          </w:p>
        </w:tc>
        <w:tc>
          <w:tcPr>
            <w:tcW w:w="1388" w:type="dxa"/>
            <w:shd w:val="clear" w:color="auto" w:fill="auto"/>
          </w:tcPr>
          <w:p w:rsidR="00B9269B" w:rsidRPr="00FD5B4E" w:rsidRDefault="00B9269B" w:rsidP="002728E3">
            <w:r>
              <w:t>66</w:t>
            </w:r>
          </w:p>
        </w:tc>
      </w:tr>
      <w:tr w:rsidR="00B9269B" w:rsidTr="002728E3">
        <w:tc>
          <w:tcPr>
            <w:tcW w:w="959" w:type="dxa"/>
            <w:shd w:val="clear" w:color="auto" w:fill="auto"/>
          </w:tcPr>
          <w:p w:rsidR="00B9269B" w:rsidRPr="00F7076D" w:rsidRDefault="00B9269B" w:rsidP="002728E3">
            <w:pPr>
              <w:rPr>
                <w:bCs/>
              </w:rPr>
            </w:pPr>
            <w:r w:rsidRPr="00F7076D">
              <w:rPr>
                <w:bCs/>
              </w:rPr>
              <w:t>3.6</w:t>
            </w:r>
          </w:p>
        </w:tc>
        <w:tc>
          <w:tcPr>
            <w:tcW w:w="7229" w:type="dxa"/>
            <w:shd w:val="clear" w:color="auto" w:fill="auto"/>
          </w:tcPr>
          <w:p w:rsidR="00B9269B" w:rsidRPr="00F7076D" w:rsidRDefault="00B9269B" w:rsidP="002728E3">
            <w:pPr>
              <w:rPr>
                <w:bCs/>
              </w:rPr>
            </w:pPr>
            <w:r w:rsidRPr="00F7076D">
              <w:rPr>
                <w:bCs/>
              </w:rPr>
              <w:t>Projekto  sąnaudos (išlaidos)</w:t>
            </w:r>
          </w:p>
        </w:tc>
        <w:tc>
          <w:tcPr>
            <w:tcW w:w="1388" w:type="dxa"/>
            <w:shd w:val="clear" w:color="auto" w:fill="auto"/>
          </w:tcPr>
          <w:p w:rsidR="00B9269B" w:rsidRPr="00FD5B4E" w:rsidRDefault="00B9269B" w:rsidP="002728E3">
            <w:r>
              <w:t>67</w:t>
            </w:r>
          </w:p>
        </w:tc>
      </w:tr>
    </w:tbl>
    <w:p w:rsidR="00B9269B" w:rsidRDefault="00B9269B" w:rsidP="00B9269B">
      <w:pPr>
        <w:spacing w:line="360" w:lineRule="auto"/>
        <w:jc w:val="both"/>
        <w:rPr>
          <w:b/>
        </w:rPr>
      </w:pPr>
    </w:p>
    <w:p w:rsidR="00B9269B" w:rsidRPr="004F131E" w:rsidRDefault="00B9269B" w:rsidP="00B9269B">
      <w:pPr>
        <w:spacing w:line="360" w:lineRule="auto"/>
        <w:jc w:val="both"/>
        <w:rPr>
          <w:b/>
        </w:rPr>
      </w:pPr>
      <w:r>
        <w:rPr>
          <w:b/>
        </w:rPr>
        <w:t xml:space="preserve">Paveikslėlių </w:t>
      </w:r>
      <w:r w:rsidRPr="004F131E">
        <w:rPr>
          <w:b/>
        </w:rPr>
        <w:t>sąrašas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6"/>
        <w:gridCol w:w="7176"/>
        <w:gridCol w:w="1524"/>
      </w:tblGrid>
      <w:tr w:rsidR="00B9269B" w:rsidTr="002728E3">
        <w:tc>
          <w:tcPr>
            <w:tcW w:w="876" w:type="dxa"/>
            <w:gridSpan w:val="2"/>
            <w:shd w:val="clear" w:color="auto" w:fill="auto"/>
          </w:tcPr>
          <w:p w:rsidR="00B9269B" w:rsidRPr="00F7076D" w:rsidRDefault="00B9269B" w:rsidP="002728E3">
            <w:pPr>
              <w:rPr>
                <w:b/>
              </w:rPr>
            </w:pPr>
            <w:r w:rsidRPr="00F7076D">
              <w:rPr>
                <w:b/>
              </w:rPr>
              <w:t>Nr.</w:t>
            </w:r>
          </w:p>
        </w:tc>
        <w:tc>
          <w:tcPr>
            <w:tcW w:w="7176" w:type="dxa"/>
            <w:shd w:val="clear" w:color="auto" w:fill="auto"/>
          </w:tcPr>
          <w:p w:rsidR="00B9269B" w:rsidRPr="00F7076D" w:rsidRDefault="00B9269B" w:rsidP="002728E3">
            <w:pPr>
              <w:rPr>
                <w:b/>
              </w:rPr>
            </w:pPr>
            <w:r w:rsidRPr="00F7076D">
              <w:rPr>
                <w:b/>
              </w:rPr>
              <w:t>Pavadinimas</w:t>
            </w:r>
          </w:p>
        </w:tc>
        <w:tc>
          <w:tcPr>
            <w:tcW w:w="1524" w:type="dxa"/>
            <w:shd w:val="clear" w:color="auto" w:fill="auto"/>
          </w:tcPr>
          <w:p w:rsidR="00B9269B" w:rsidRPr="00F7076D" w:rsidRDefault="00B9269B" w:rsidP="002728E3">
            <w:pPr>
              <w:rPr>
                <w:b/>
              </w:rPr>
            </w:pPr>
            <w:r w:rsidRPr="00F7076D">
              <w:rPr>
                <w:b/>
              </w:rPr>
              <w:t>Puslapis</w:t>
            </w:r>
          </w:p>
        </w:tc>
      </w:tr>
      <w:tr w:rsidR="00B9269B" w:rsidTr="002728E3">
        <w:tc>
          <w:tcPr>
            <w:tcW w:w="870" w:type="dxa"/>
            <w:shd w:val="clear" w:color="auto" w:fill="auto"/>
          </w:tcPr>
          <w:p w:rsidR="00B9269B" w:rsidRPr="00FD5B4E" w:rsidRDefault="00871BDC" w:rsidP="002728E3">
            <w:r>
              <w:t>1.1</w:t>
            </w:r>
          </w:p>
        </w:tc>
        <w:tc>
          <w:tcPr>
            <w:tcW w:w="7182" w:type="dxa"/>
            <w:gridSpan w:val="2"/>
            <w:shd w:val="clear" w:color="auto" w:fill="auto"/>
          </w:tcPr>
          <w:p w:rsidR="00B9269B" w:rsidRPr="00FD5B4E" w:rsidRDefault="00B9269B" w:rsidP="002728E3">
            <w:r>
              <w:t>Šildymo</w:t>
            </w:r>
            <w:r w:rsidRPr="00FD5B4E">
              <w:t xml:space="preserve"> sistemos struktūra</w:t>
            </w:r>
          </w:p>
        </w:tc>
        <w:tc>
          <w:tcPr>
            <w:tcW w:w="1524" w:type="dxa"/>
            <w:shd w:val="clear" w:color="auto" w:fill="auto"/>
          </w:tcPr>
          <w:p w:rsidR="00B9269B" w:rsidRPr="00FD5B4E" w:rsidRDefault="00B9269B" w:rsidP="002728E3">
            <w:r>
              <w:t>13</w:t>
            </w:r>
          </w:p>
        </w:tc>
      </w:tr>
      <w:tr w:rsidR="00B9269B" w:rsidTr="002728E3">
        <w:tc>
          <w:tcPr>
            <w:tcW w:w="876" w:type="dxa"/>
            <w:gridSpan w:val="2"/>
            <w:shd w:val="clear" w:color="auto" w:fill="auto"/>
          </w:tcPr>
          <w:p w:rsidR="00B9269B" w:rsidRPr="00FD5B4E" w:rsidRDefault="00871BDC" w:rsidP="002728E3">
            <w:r>
              <w:t>1.</w:t>
            </w:r>
            <w:r w:rsidR="00B9269B" w:rsidRPr="00FD5B4E">
              <w:t>2</w:t>
            </w:r>
          </w:p>
        </w:tc>
        <w:tc>
          <w:tcPr>
            <w:tcW w:w="7176" w:type="dxa"/>
            <w:shd w:val="clear" w:color="auto" w:fill="auto"/>
          </w:tcPr>
          <w:p w:rsidR="00B9269B" w:rsidRPr="00FD5B4E" w:rsidRDefault="00B9269B" w:rsidP="002728E3">
            <w:r w:rsidRPr="00FD5B4E">
              <w:t>Suslėgto oro palaikymo sistemos sandara</w:t>
            </w:r>
          </w:p>
        </w:tc>
        <w:tc>
          <w:tcPr>
            <w:tcW w:w="1524" w:type="dxa"/>
            <w:shd w:val="clear" w:color="auto" w:fill="auto"/>
          </w:tcPr>
          <w:p w:rsidR="00B9269B" w:rsidRPr="00FD5B4E" w:rsidRDefault="00B9269B" w:rsidP="002728E3">
            <w:r>
              <w:t>14</w:t>
            </w:r>
          </w:p>
        </w:tc>
      </w:tr>
      <w:tr w:rsidR="00B9269B" w:rsidTr="002728E3">
        <w:tc>
          <w:tcPr>
            <w:tcW w:w="876" w:type="dxa"/>
            <w:gridSpan w:val="2"/>
            <w:shd w:val="clear" w:color="auto" w:fill="auto"/>
          </w:tcPr>
          <w:p w:rsidR="00B9269B" w:rsidRPr="00FD5B4E" w:rsidRDefault="00871BDC" w:rsidP="002728E3">
            <w:r>
              <w:t>1.3</w:t>
            </w:r>
          </w:p>
        </w:tc>
        <w:tc>
          <w:tcPr>
            <w:tcW w:w="7176" w:type="dxa"/>
            <w:shd w:val="clear" w:color="auto" w:fill="auto"/>
          </w:tcPr>
          <w:p w:rsidR="00B9269B" w:rsidRPr="00FD5B4E" w:rsidRDefault="00B9269B" w:rsidP="002728E3">
            <w:r w:rsidRPr="00FD5B4E">
              <w:t>Technologinių procesų darbo stotis</w:t>
            </w:r>
          </w:p>
        </w:tc>
        <w:tc>
          <w:tcPr>
            <w:tcW w:w="1524" w:type="dxa"/>
            <w:shd w:val="clear" w:color="auto" w:fill="auto"/>
          </w:tcPr>
          <w:p w:rsidR="00B9269B" w:rsidRPr="00FD5B4E" w:rsidRDefault="00B9269B" w:rsidP="002728E3">
            <w:r>
              <w:t>16</w:t>
            </w:r>
          </w:p>
        </w:tc>
      </w:tr>
      <w:tr w:rsidR="00B9269B" w:rsidTr="002728E3">
        <w:tc>
          <w:tcPr>
            <w:tcW w:w="876" w:type="dxa"/>
            <w:gridSpan w:val="2"/>
            <w:shd w:val="clear" w:color="auto" w:fill="auto"/>
          </w:tcPr>
          <w:p w:rsidR="00B9269B" w:rsidRPr="00FD5B4E" w:rsidRDefault="00871BDC" w:rsidP="002728E3">
            <w:r>
              <w:t>1.4</w:t>
            </w:r>
          </w:p>
        </w:tc>
        <w:tc>
          <w:tcPr>
            <w:tcW w:w="7176" w:type="dxa"/>
            <w:shd w:val="clear" w:color="auto" w:fill="auto"/>
          </w:tcPr>
          <w:p w:rsidR="00B9269B" w:rsidRPr="00FD5B4E" w:rsidRDefault="00B9269B" w:rsidP="002728E3">
            <w:r w:rsidRPr="00FD5B4E">
              <w:t>PNPP- Technologinių procesų mokomasis darbo stendas</w:t>
            </w:r>
          </w:p>
        </w:tc>
        <w:tc>
          <w:tcPr>
            <w:tcW w:w="1524" w:type="dxa"/>
            <w:shd w:val="clear" w:color="auto" w:fill="auto"/>
          </w:tcPr>
          <w:p w:rsidR="00B9269B" w:rsidRPr="00FD5B4E" w:rsidRDefault="00B9269B" w:rsidP="002728E3">
            <w:r>
              <w:t>20</w:t>
            </w:r>
          </w:p>
        </w:tc>
      </w:tr>
      <w:tr w:rsidR="00B9269B" w:rsidTr="002728E3">
        <w:tc>
          <w:tcPr>
            <w:tcW w:w="876" w:type="dxa"/>
            <w:gridSpan w:val="2"/>
            <w:shd w:val="clear" w:color="auto" w:fill="auto"/>
          </w:tcPr>
          <w:p w:rsidR="00B9269B" w:rsidRPr="00FD5B4E" w:rsidRDefault="00871BDC" w:rsidP="002728E3">
            <w:r>
              <w:t>1.5</w:t>
            </w:r>
          </w:p>
        </w:tc>
        <w:tc>
          <w:tcPr>
            <w:tcW w:w="7176" w:type="dxa"/>
            <w:shd w:val="clear" w:color="auto" w:fill="auto"/>
          </w:tcPr>
          <w:p w:rsidR="00B9269B" w:rsidRPr="00FD5B4E" w:rsidRDefault="00B9269B" w:rsidP="002728E3">
            <w:r w:rsidRPr="00FD5B4E">
              <w:t>Mokomoji maišymo sistema</w:t>
            </w:r>
          </w:p>
        </w:tc>
        <w:tc>
          <w:tcPr>
            <w:tcW w:w="1524" w:type="dxa"/>
            <w:shd w:val="clear" w:color="auto" w:fill="auto"/>
          </w:tcPr>
          <w:p w:rsidR="00B9269B" w:rsidRPr="00FD5B4E" w:rsidRDefault="00B9269B" w:rsidP="002728E3">
            <w:r>
              <w:t>21</w:t>
            </w:r>
          </w:p>
        </w:tc>
      </w:tr>
      <w:tr w:rsidR="00B9269B" w:rsidTr="002728E3">
        <w:tc>
          <w:tcPr>
            <w:tcW w:w="876" w:type="dxa"/>
            <w:gridSpan w:val="2"/>
            <w:shd w:val="clear" w:color="auto" w:fill="auto"/>
          </w:tcPr>
          <w:p w:rsidR="00B9269B" w:rsidRPr="00FD5B4E" w:rsidRDefault="00871BDC" w:rsidP="002728E3">
            <w:r>
              <w:t>1.6</w:t>
            </w:r>
          </w:p>
        </w:tc>
        <w:tc>
          <w:tcPr>
            <w:tcW w:w="7176" w:type="dxa"/>
            <w:shd w:val="clear" w:color="auto" w:fill="auto"/>
          </w:tcPr>
          <w:p w:rsidR="00B9269B" w:rsidRPr="00FD5B4E" w:rsidRDefault="00B9269B" w:rsidP="002728E3">
            <w:r w:rsidRPr="00FD5B4E">
              <w:t>Mokomoji filtravimo darbo stotis</w:t>
            </w:r>
          </w:p>
        </w:tc>
        <w:tc>
          <w:tcPr>
            <w:tcW w:w="1524" w:type="dxa"/>
            <w:shd w:val="clear" w:color="auto" w:fill="auto"/>
          </w:tcPr>
          <w:p w:rsidR="00B9269B" w:rsidRPr="00FD5B4E" w:rsidRDefault="00B9269B" w:rsidP="002728E3">
            <w:r>
              <w:t>21</w:t>
            </w:r>
          </w:p>
        </w:tc>
      </w:tr>
      <w:tr w:rsidR="00B9269B" w:rsidTr="002728E3">
        <w:tc>
          <w:tcPr>
            <w:tcW w:w="876" w:type="dxa"/>
            <w:gridSpan w:val="2"/>
            <w:shd w:val="clear" w:color="auto" w:fill="auto"/>
          </w:tcPr>
          <w:p w:rsidR="00B9269B" w:rsidRPr="00FD5B4E" w:rsidRDefault="00871BDC" w:rsidP="002728E3">
            <w:r>
              <w:t>1.7</w:t>
            </w:r>
          </w:p>
        </w:tc>
        <w:tc>
          <w:tcPr>
            <w:tcW w:w="7176" w:type="dxa"/>
            <w:shd w:val="clear" w:color="auto" w:fill="auto"/>
          </w:tcPr>
          <w:p w:rsidR="00B9269B" w:rsidRPr="00FD5B4E" w:rsidRDefault="00B9269B" w:rsidP="002728E3">
            <w:r w:rsidRPr="00FD5B4E">
              <w:t>MSR- Uždaro proceso valdymo darbo stotis</w:t>
            </w:r>
          </w:p>
        </w:tc>
        <w:tc>
          <w:tcPr>
            <w:tcW w:w="1524" w:type="dxa"/>
            <w:shd w:val="clear" w:color="auto" w:fill="auto"/>
          </w:tcPr>
          <w:p w:rsidR="00B9269B" w:rsidRPr="00FD5B4E" w:rsidRDefault="00B9269B" w:rsidP="002728E3">
            <w:r>
              <w:t>22</w:t>
            </w:r>
          </w:p>
        </w:tc>
      </w:tr>
      <w:tr w:rsidR="00B9269B" w:rsidTr="002728E3">
        <w:tc>
          <w:tcPr>
            <w:tcW w:w="876" w:type="dxa"/>
            <w:gridSpan w:val="2"/>
            <w:shd w:val="clear" w:color="auto" w:fill="auto"/>
          </w:tcPr>
          <w:p w:rsidR="00B9269B" w:rsidRPr="00FD5B4E" w:rsidRDefault="00871BDC" w:rsidP="002728E3">
            <w:r>
              <w:t>1.8</w:t>
            </w:r>
          </w:p>
        </w:tc>
        <w:tc>
          <w:tcPr>
            <w:tcW w:w="7176" w:type="dxa"/>
            <w:shd w:val="clear" w:color="auto" w:fill="auto"/>
          </w:tcPr>
          <w:p w:rsidR="00B9269B" w:rsidRPr="00FD5B4E" w:rsidRDefault="00B9269B" w:rsidP="002728E3">
            <w:r w:rsidRPr="00FD5B4E">
              <w:t>Lygio reguliavimo kontūras</w:t>
            </w:r>
          </w:p>
        </w:tc>
        <w:tc>
          <w:tcPr>
            <w:tcW w:w="1524" w:type="dxa"/>
            <w:shd w:val="clear" w:color="auto" w:fill="auto"/>
          </w:tcPr>
          <w:p w:rsidR="00B9269B" w:rsidRPr="00FD5B4E" w:rsidRDefault="00B9269B" w:rsidP="002728E3">
            <w:r>
              <w:t>23</w:t>
            </w:r>
          </w:p>
        </w:tc>
      </w:tr>
      <w:tr w:rsidR="00B9269B" w:rsidTr="002728E3">
        <w:tc>
          <w:tcPr>
            <w:tcW w:w="876" w:type="dxa"/>
            <w:gridSpan w:val="2"/>
            <w:shd w:val="clear" w:color="auto" w:fill="auto"/>
          </w:tcPr>
          <w:p w:rsidR="00B9269B" w:rsidRPr="00FD5B4E" w:rsidRDefault="00871BDC" w:rsidP="002728E3">
            <w:r>
              <w:t>1.9</w:t>
            </w:r>
          </w:p>
        </w:tc>
        <w:tc>
          <w:tcPr>
            <w:tcW w:w="7176" w:type="dxa"/>
            <w:shd w:val="clear" w:color="auto" w:fill="auto"/>
          </w:tcPr>
          <w:p w:rsidR="00B9269B" w:rsidRPr="00FD5B4E" w:rsidRDefault="00B9269B" w:rsidP="002728E3">
            <w:r w:rsidRPr="00FD5B4E">
              <w:t>Slėgio reguliavimo kontūras</w:t>
            </w:r>
          </w:p>
        </w:tc>
        <w:tc>
          <w:tcPr>
            <w:tcW w:w="1524" w:type="dxa"/>
            <w:shd w:val="clear" w:color="auto" w:fill="auto"/>
          </w:tcPr>
          <w:p w:rsidR="00B9269B" w:rsidRPr="00FD5B4E" w:rsidRDefault="00B9269B" w:rsidP="002728E3">
            <w:r>
              <w:t>24</w:t>
            </w:r>
          </w:p>
        </w:tc>
      </w:tr>
      <w:tr w:rsidR="00B9269B" w:rsidTr="002728E3">
        <w:tc>
          <w:tcPr>
            <w:tcW w:w="876" w:type="dxa"/>
            <w:gridSpan w:val="2"/>
            <w:shd w:val="clear" w:color="auto" w:fill="auto"/>
          </w:tcPr>
          <w:p w:rsidR="00B9269B" w:rsidRPr="00FD5B4E" w:rsidRDefault="00871BDC" w:rsidP="002728E3">
            <w:r>
              <w:t>1.10</w:t>
            </w:r>
          </w:p>
        </w:tc>
        <w:tc>
          <w:tcPr>
            <w:tcW w:w="7176" w:type="dxa"/>
            <w:shd w:val="clear" w:color="auto" w:fill="auto"/>
          </w:tcPr>
          <w:p w:rsidR="00B9269B" w:rsidRPr="00FD5B4E" w:rsidRDefault="00B9269B" w:rsidP="002728E3">
            <w:r w:rsidRPr="00FD5B4E">
              <w:t>Srauto reguliavimo kontūras</w:t>
            </w:r>
          </w:p>
        </w:tc>
        <w:tc>
          <w:tcPr>
            <w:tcW w:w="1524" w:type="dxa"/>
            <w:shd w:val="clear" w:color="auto" w:fill="auto"/>
          </w:tcPr>
          <w:p w:rsidR="00B9269B" w:rsidRPr="00FD5B4E" w:rsidRDefault="00B9269B" w:rsidP="002728E3">
            <w:r>
              <w:t>25</w:t>
            </w:r>
          </w:p>
        </w:tc>
      </w:tr>
      <w:tr w:rsidR="00B9269B" w:rsidTr="002728E3">
        <w:tc>
          <w:tcPr>
            <w:tcW w:w="876" w:type="dxa"/>
            <w:gridSpan w:val="2"/>
            <w:shd w:val="clear" w:color="auto" w:fill="auto"/>
          </w:tcPr>
          <w:p w:rsidR="00B9269B" w:rsidRPr="00FD5B4E" w:rsidRDefault="00871BDC" w:rsidP="002728E3">
            <w:r>
              <w:t>1.11</w:t>
            </w:r>
          </w:p>
        </w:tc>
        <w:tc>
          <w:tcPr>
            <w:tcW w:w="7176" w:type="dxa"/>
            <w:shd w:val="clear" w:color="auto" w:fill="auto"/>
          </w:tcPr>
          <w:p w:rsidR="00B9269B" w:rsidRPr="00FD5B4E" w:rsidRDefault="00B9269B" w:rsidP="002728E3">
            <w:r w:rsidRPr="00FD5B4E">
              <w:t>Temperatūros reguliavimo struktūra</w:t>
            </w:r>
          </w:p>
        </w:tc>
        <w:tc>
          <w:tcPr>
            <w:tcW w:w="1524" w:type="dxa"/>
            <w:shd w:val="clear" w:color="auto" w:fill="auto"/>
          </w:tcPr>
          <w:p w:rsidR="00B9269B" w:rsidRPr="00FD5B4E" w:rsidRDefault="00B9269B" w:rsidP="002728E3">
            <w:r>
              <w:t>26</w:t>
            </w:r>
          </w:p>
        </w:tc>
      </w:tr>
      <w:tr w:rsidR="00B9269B" w:rsidTr="002728E3">
        <w:tc>
          <w:tcPr>
            <w:tcW w:w="876" w:type="dxa"/>
            <w:gridSpan w:val="2"/>
            <w:shd w:val="clear" w:color="auto" w:fill="auto"/>
          </w:tcPr>
          <w:p w:rsidR="00B9269B" w:rsidRPr="00FD5B4E" w:rsidRDefault="00871BDC" w:rsidP="002728E3">
            <w:r>
              <w:t>2.1</w:t>
            </w:r>
          </w:p>
        </w:tc>
        <w:tc>
          <w:tcPr>
            <w:tcW w:w="7176" w:type="dxa"/>
            <w:shd w:val="clear" w:color="auto" w:fill="auto"/>
          </w:tcPr>
          <w:p w:rsidR="00B9269B" w:rsidRPr="00FD5B4E" w:rsidRDefault="00B9269B" w:rsidP="002728E3">
            <w:r w:rsidRPr="00FD5B4E">
              <w:t>Automatizavimo schema</w:t>
            </w:r>
          </w:p>
        </w:tc>
        <w:tc>
          <w:tcPr>
            <w:tcW w:w="1524" w:type="dxa"/>
            <w:shd w:val="clear" w:color="auto" w:fill="auto"/>
          </w:tcPr>
          <w:p w:rsidR="00B9269B" w:rsidRPr="00FD5B4E" w:rsidRDefault="00B9269B" w:rsidP="002728E3">
            <w:r>
              <w:t>31</w:t>
            </w:r>
          </w:p>
        </w:tc>
      </w:tr>
      <w:tr w:rsidR="00B9269B" w:rsidTr="002728E3">
        <w:tc>
          <w:tcPr>
            <w:tcW w:w="876" w:type="dxa"/>
            <w:gridSpan w:val="2"/>
            <w:shd w:val="clear" w:color="auto" w:fill="auto"/>
          </w:tcPr>
          <w:p w:rsidR="00B9269B" w:rsidRPr="00FD5B4E" w:rsidRDefault="00871BDC" w:rsidP="002728E3">
            <w:r>
              <w:t>2.2</w:t>
            </w:r>
          </w:p>
        </w:tc>
        <w:tc>
          <w:tcPr>
            <w:tcW w:w="7176" w:type="dxa"/>
            <w:shd w:val="clear" w:color="auto" w:fill="auto"/>
          </w:tcPr>
          <w:p w:rsidR="00B9269B" w:rsidRPr="00FD5B4E" w:rsidRDefault="00B9269B" w:rsidP="002728E3">
            <w:r>
              <w:t>Struktū</w:t>
            </w:r>
            <w:r w:rsidRPr="00FD5B4E">
              <w:t>rinė schema</w:t>
            </w:r>
          </w:p>
        </w:tc>
        <w:tc>
          <w:tcPr>
            <w:tcW w:w="1524" w:type="dxa"/>
            <w:shd w:val="clear" w:color="auto" w:fill="auto"/>
          </w:tcPr>
          <w:p w:rsidR="00B9269B" w:rsidRPr="00FD5B4E" w:rsidRDefault="00B9269B" w:rsidP="002728E3">
            <w:r>
              <w:t>37</w:t>
            </w:r>
          </w:p>
        </w:tc>
      </w:tr>
      <w:tr w:rsidR="00B9269B" w:rsidTr="002728E3">
        <w:tc>
          <w:tcPr>
            <w:tcW w:w="876" w:type="dxa"/>
            <w:gridSpan w:val="2"/>
            <w:shd w:val="clear" w:color="auto" w:fill="auto"/>
          </w:tcPr>
          <w:p w:rsidR="00B9269B" w:rsidRPr="00FD5B4E" w:rsidRDefault="00871BDC" w:rsidP="002728E3">
            <w:r>
              <w:t>2.3</w:t>
            </w:r>
          </w:p>
        </w:tc>
        <w:tc>
          <w:tcPr>
            <w:tcW w:w="7176" w:type="dxa"/>
            <w:shd w:val="clear" w:color="auto" w:fill="auto"/>
          </w:tcPr>
          <w:p w:rsidR="00B9269B" w:rsidRPr="00FD5B4E" w:rsidRDefault="00B9269B" w:rsidP="002728E3">
            <w:r w:rsidRPr="00FD5B4E">
              <w:t>PLV programos struktūra</w:t>
            </w:r>
          </w:p>
        </w:tc>
        <w:tc>
          <w:tcPr>
            <w:tcW w:w="1524" w:type="dxa"/>
            <w:shd w:val="clear" w:color="auto" w:fill="auto"/>
          </w:tcPr>
          <w:p w:rsidR="00B9269B" w:rsidRPr="00FD5B4E" w:rsidRDefault="00B9269B" w:rsidP="002728E3">
            <w:r>
              <w:t>43</w:t>
            </w:r>
          </w:p>
        </w:tc>
      </w:tr>
      <w:tr w:rsidR="00B9269B" w:rsidTr="002728E3">
        <w:tc>
          <w:tcPr>
            <w:tcW w:w="876" w:type="dxa"/>
            <w:gridSpan w:val="2"/>
            <w:shd w:val="clear" w:color="auto" w:fill="auto"/>
          </w:tcPr>
          <w:p w:rsidR="00B9269B" w:rsidRPr="00FD5B4E" w:rsidRDefault="00871BDC" w:rsidP="002728E3">
            <w:r>
              <w:t>2.4</w:t>
            </w:r>
          </w:p>
        </w:tc>
        <w:tc>
          <w:tcPr>
            <w:tcW w:w="7176" w:type="dxa"/>
            <w:shd w:val="clear" w:color="auto" w:fill="auto"/>
          </w:tcPr>
          <w:p w:rsidR="00B9269B" w:rsidRPr="00FD5B4E" w:rsidRDefault="00B9269B" w:rsidP="002728E3">
            <w:r w:rsidRPr="00FD5B4E">
              <w:t xml:space="preserve">Srauto </w:t>
            </w:r>
            <w:r>
              <w:t>reguliavimo programa naudojant</w:t>
            </w:r>
            <w:r w:rsidRPr="00FD5B4E">
              <w:t xml:space="preserve"> siurblį</w:t>
            </w:r>
          </w:p>
        </w:tc>
        <w:tc>
          <w:tcPr>
            <w:tcW w:w="1524" w:type="dxa"/>
            <w:shd w:val="clear" w:color="auto" w:fill="auto"/>
          </w:tcPr>
          <w:p w:rsidR="00B9269B" w:rsidRPr="00FD5B4E" w:rsidRDefault="00B9269B" w:rsidP="002728E3">
            <w:r>
              <w:t>44</w:t>
            </w:r>
          </w:p>
        </w:tc>
      </w:tr>
      <w:tr w:rsidR="00B9269B" w:rsidTr="002728E3">
        <w:tc>
          <w:tcPr>
            <w:tcW w:w="876" w:type="dxa"/>
            <w:gridSpan w:val="2"/>
            <w:shd w:val="clear" w:color="auto" w:fill="auto"/>
          </w:tcPr>
          <w:p w:rsidR="00B9269B" w:rsidRPr="00FD5B4E" w:rsidRDefault="00871BDC" w:rsidP="002728E3">
            <w:r>
              <w:t>2.5</w:t>
            </w:r>
          </w:p>
        </w:tc>
        <w:tc>
          <w:tcPr>
            <w:tcW w:w="7176" w:type="dxa"/>
            <w:shd w:val="clear" w:color="auto" w:fill="auto"/>
          </w:tcPr>
          <w:p w:rsidR="00B9269B" w:rsidRPr="00FD5B4E" w:rsidRDefault="00B9269B" w:rsidP="002728E3">
            <w:r w:rsidRPr="00FD5B4E">
              <w:t xml:space="preserve">Srauto </w:t>
            </w:r>
            <w:r>
              <w:t>reguliavimo programa naudojant proporcinį vožtuvą</w:t>
            </w:r>
          </w:p>
        </w:tc>
        <w:tc>
          <w:tcPr>
            <w:tcW w:w="1524" w:type="dxa"/>
            <w:shd w:val="clear" w:color="auto" w:fill="auto"/>
          </w:tcPr>
          <w:p w:rsidR="00B9269B" w:rsidRPr="00FD5B4E" w:rsidRDefault="00B9269B" w:rsidP="002728E3">
            <w:r>
              <w:t>45</w:t>
            </w:r>
          </w:p>
        </w:tc>
      </w:tr>
      <w:tr w:rsidR="00B9269B" w:rsidTr="002728E3">
        <w:tc>
          <w:tcPr>
            <w:tcW w:w="876" w:type="dxa"/>
            <w:gridSpan w:val="2"/>
            <w:shd w:val="clear" w:color="auto" w:fill="auto"/>
          </w:tcPr>
          <w:p w:rsidR="00B9269B" w:rsidRPr="00FD5B4E" w:rsidRDefault="00871BDC" w:rsidP="002728E3">
            <w:r>
              <w:t>2.6</w:t>
            </w:r>
          </w:p>
        </w:tc>
        <w:tc>
          <w:tcPr>
            <w:tcW w:w="7176" w:type="dxa"/>
            <w:shd w:val="clear" w:color="auto" w:fill="auto"/>
          </w:tcPr>
          <w:p w:rsidR="00B9269B" w:rsidRPr="00FD5B4E" w:rsidRDefault="00B9269B" w:rsidP="002728E3">
            <w:r w:rsidRPr="00FD5B4E">
              <w:t>Srauto regul</w:t>
            </w:r>
            <w:r>
              <w:t xml:space="preserve">iavimo programa, </w:t>
            </w:r>
            <w:r w:rsidRPr="00FD5B4E">
              <w:t>duomenų konvertavimas</w:t>
            </w:r>
          </w:p>
        </w:tc>
        <w:tc>
          <w:tcPr>
            <w:tcW w:w="1524" w:type="dxa"/>
            <w:shd w:val="clear" w:color="auto" w:fill="auto"/>
          </w:tcPr>
          <w:p w:rsidR="00B9269B" w:rsidRPr="00FD5B4E" w:rsidRDefault="00B9269B" w:rsidP="002728E3">
            <w:r>
              <w:t>47</w:t>
            </w:r>
          </w:p>
        </w:tc>
      </w:tr>
      <w:tr w:rsidR="00B9269B" w:rsidTr="002728E3">
        <w:tc>
          <w:tcPr>
            <w:tcW w:w="876" w:type="dxa"/>
            <w:gridSpan w:val="2"/>
            <w:shd w:val="clear" w:color="auto" w:fill="auto"/>
          </w:tcPr>
          <w:p w:rsidR="00B9269B" w:rsidRPr="00FD5B4E" w:rsidRDefault="00871BDC" w:rsidP="002728E3">
            <w:r>
              <w:t>2.7</w:t>
            </w:r>
          </w:p>
        </w:tc>
        <w:tc>
          <w:tcPr>
            <w:tcW w:w="7176" w:type="dxa"/>
            <w:shd w:val="clear" w:color="auto" w:fill="auto"/>
          </w:tcPr>
          <w:p w:rsidR="00B9269B" w:rsidRPr="00FD5B4E" w:rsidRDefault="00B9269B" w:rsidP="002728E3">
            <w:r w:rsidRPr="00FD5B4E">
              <w:t>Srauto valdymo programa I dalis</w:t>
            </w:r>
          </w:p>
        </w:tc>
        <w:tc>
          <w:tcPr>
            <w:tcW w:w="1524" w:type="dxa"/>
            <w:shd w:val="clear" w:color="auto" w:fill="auto"/>
          </w:tcPr>
          <w:p w:rsidR="00B9269B" w:rsidRPr="00FD5B4E" w:rsidRDefault="00B9269B" w:rsidP="002728E3">
            <w:r>
              <w:t>47</w:t>
            </w:r>
          </w:p>
        </w:tc>
      </w:tr>
      <w:tr w:rsidR="00B9269B" w:rsidTr="002728E3">
        <w:tc>
          <w:tcPr>
            <w:tcW w:w="876" w:type="dxa"/>
            <w:gridSpan w:val="2"/>
            <w:shd w:val="clear" w:color="auto" w:fill="auto"/>
          </w:tcPr>
          <w:p w:rsidR="00B9269B" w:rsidRPr="00FD5B4E" w:rsidRDefault="00871BDC" w:rsidP="002728E3">
            <w:r>
              <w:t>2.8</w:t>
            </w:r>
          </w:p>
        </w:tc>
        <w:tc>
          <w:tcPr>
            <w:tcW w:w="7176" w:type="dxa"/>
            <w:shd w:val="clear" w:color="auto" w:fill="auto"/>
          </w:tcPr>
          <w:p w:rsidR="00B9269B" w:rsidRPr="00FD5B4E" w:rsidRDefault="00B9269B" w:rsidP="002728E3">
            <w:r w:rsidRPr="00FD5B4E">
              <w:t>Srauto valdymo programa II dalis</w:t>
            </w:r>
          </w:p>
        </w:tc>
        <w:tc>
          <w:tcPr>
            <w:tcW w:w="1524" w:type="dxa"/>
            <w:shd w:val="clear" w:color="auto" w:fill="auto"/>
          </w:tcPr>
          <w:p w:rsidR="00B9269B" w:rsidRPr="00FD5B4E" w:rsidRDefault="00B9269B" w:rsidP="002728E3">
            <w:r>
              <w:t>48</w:t>
            </w:r>
          </w:p>
        </w:tc>
      </w:tr>
      <w:tr w:rsidR="00B9269B" w:rsidTr="002728E3">
        <w:tc>
          <w:tcPr>
            <w:tcW w:w="876" w:type="dxa"/>
            <w:gridSpan w:val="2"/>
            <w:shd w:val="clear" w:color="auto" w:fill="auto"/>
          </w:tcPr>
          <w:p w:rsidR="00B9269B" w:rsidRPr="00FD5B4E" w:rsidRDefault="00871BDC" w:rsidP="002728E3">
            <w:r>
              <w:t>2.9</w:t>
            </w:r>
          </w:p>
        </w:tc>
        <w:tc>
          <w:tcPr>
            <w:tcW w:w="7176" w:type="dxa"/>
            <w:shd w:val="clear" w:color="auto" w:fill="auto"/>
          </w:tcPr>
          <w:p w:rsidR="00B9269B" w:rsidRPr="00FD5B4E" w:rsidRDefault="00B9269B" w:rsidP="002728E3">
            <w:r w:rsidRPr="00FD5B4E">
              <w:t>Srauto valdymo programa III dalis</w:t>
            </w:r>
          </w:p>
        </w:tc>
        <w:tc>
          <w:tcPr>
            <w:tcW w:w="1524" w:type="dxa"/>
            <w:shd w:val="clear" w:color="auto" w:fill="auto"/>
          </w:tcPr>
          <w:p w:rsidR="00B9269B" w:rsidRPr="00FD5B4E" w:rsidRDefault="00B9269B" w:rsidP="002728E3">
            <w:r>
              <w:t>48</w:t>
            </w:r>
          </w:p>
        </w:tc>
      </w:tr>
      <w:tr w:rsidR="00B9269B" w:rsidTr="002728E3">
        <w:tc>
          <w:tcPr>
            <w:tcW w:w="876" w:type="dxa"/>
            <w:gridSpan w:val="2"/>
            <w:shd w:val="clear" w:color="auto" w:fill="auto"/>
          </w:tcPr>
          <w:p w:rsidR="00B9269B" w:rsidRPr="00FD5B4E" w:rsidRDefault="00871BDC" w:rsidP="002728E3">
            <w:r>
              <w:t>2.10</w:t>
            </w:r>
          </w:p>
        </w:tc>
        <w:tc>
          <w:tcPr>
            <w:tcW w:w="7176" w:type="dxa"/>
            <w:shd w:val="clear" w:color="auto" w:fill="auto"/>
          </w:tcPr>
          <w:p w:rsidR="00B9269B" w:rsidRPr="00FD5B4E" w:rsidRDefault="00B9269B" w:rsidP="002728E3">
            <w:r w:rsidRPr="00FD5B4E">
              <w:t>Srauto valdymo programa IV dalis</w:t>
            </w:r>
          </w:p>
        </w:tc>
        <w:tc>
          <w:tcPr>
            <w:tcW w:w="1524" w:type="dxa"/>
            <w:shd w:val="clear" w:color="auto" w:fill="auto"/>
          </w:tcPr>
          <w:p w:rsidR="00B9269B" w:rsidRPr="00FD5B4E" w:rsidRDefault="00B9269B" w:rsidP="002728E3">
            <w:r>
              <w:t>49</w:t>
            </w:r>
          </w:p>
        </w:tc>
      </w:tr>
      <w:tr w:rsidR="00B9269B" w:rsidTr="002728E3">
        <w:tc>
          <w:tcPr>
            <w:tcW w:w="876" w:type="dxa"/>
            <w:gridSpan w:val="2"/>
            <w:shd w:val="clear" w:color="auto" w:fill="auto"/>
          </w:tcPr>
          <w:p w:rsidR="00B9269B" w:rsidRPr="00FD5B4E" w:rsidRDefault="00871BDC" w:rsidP="002728E3">
            <w:r>
              <w:t>2.11</w:t>
            </w:r>
          </w:p>
        </w:tc>
        <w:tc>
          <w:tcPr>
            <w:tcW w:w="7176" w:type="dxa"/>
            <w:shd w:val="clear" w:color="auto" w:fill="auto"/>
          </w:tcPr>
          <w:p w:rsidR="00B9269B" w:rsidRPr="00FD5B4E" w:rsidRDefault="00B9269B" w:rsidP="002728E3">
            <w:r>
              <w:t xml:space="preserve">Srauto valdymo programa </w:t>
            </w:r>
            <w:r w:rsidRPr="00FD5B4E">
              <w:t>V dalis</w:t>
            </w:r>
          </w:p>
        </w:tc>
        <w:tc>
          <w:tcPr>
            <w:tcW w:w="1524" w:type="dxa"/>
            <w:shd w:val="clear" w:color="auto" w:fill="auto"/>
          </w:tcPr>
          <w:p w:rsidR="00B9269B" w:rsidRPr="00FD5B4E" w:rsidRDefault="00B9269B" w:rsidP="002728E3">
            <w:r>
              <w:t>49</w:t>
            </w:r>
          </w:p>
        </w:tc>
      </w:tr>
    </w:tbl>
    <w:p w:rsidR="00B9269B" w:rsidRDefault="00B9269B" w:rsidP="00B9269B"/>
    <w:p w:rsidR="001E1393" w:rsidRDefault="001E1393" w:rsidP="001E1393">
      <w:pPr>
        <w:pStyle w:val="Title"/>
        <w:rPr>
          <w:b w:val="0"/>
          <w:sz w:val="24"/>
          <w:szCs w:val="24"/>
        </w:rPr>
      </w:pPr>
    </w:p>
    <w:p w:rsidR="00804B19" w:rsidRPr="00804B19" w:rsidRDefault="00804B19" w:rsidP="00804B19"/>
    <w:p w:rsidR="00B068B7" w:rsidRPr="00B068B7" w:rsidRDefault="00B068B7" w:rsidP="001E1393">
      <w:pPr>
        <w:pStyle w:val="Title"/>
        <w:ind w:left="7920" w:firstLine="720"/>
        <w:rPr>
          <w:bCs/>
          <w:sz w:val="24"/>
          <w:szCs w:val="24"/>
        </w:rPr>
      </w:pPr>
      <w:r w:rsidRPr="00B068B7">
        <w:rPr>
          <w:color w:val="0000FF"/>
          <w:sz w:val="24"/>
          <w:szCs w:val="24"/>
        </w:rPr>
        <w:tab/>
      </w:r>
    </w:p>
    <w:p w:rsidR="001445A5" w:rsidRDefault="001445A5" w:rsidP="000249C6">
      <w:pPr>
        <w:ind w:left="8243" w:firstLine="397"/>
        <w:rPr>
          <w:b/>
          <w:i/>
        </w:rPr>
      </w:pPr>
    </w:p>
    <w:p w:rsidR="00305C46" w:rsidRPr="000249C6" w:rsidRDefault="001E1393" w:rsidP="000249C6">
      <w:pPr>
        <w:ind w:left="8243" w:firstLine="397"/>
        <w:rPr>
          <w:b/>
          <w:i/>
        </w:rPr>
      </w:pPr>
      <w:r>
        <w:rPr>
          <w:b/>
          <w:i/>
        </w:rPr>
        <w:lastRenderedPageBreak/>
        <w:t>5</w:t>
      </w:r>
      <w:r w:rsidR="00305C46" w:rsidRPr="000249C6">
        <w:rPr>
          <w:b/>
          <w:i/>
        </w:rPr>
        <w:t xml:space="preserve"> priedas</w:t>
      </w:r>
    </w:p>
    <w:p w:rsidR="00305C46" w:rsidRDefault="00305C46" w:rsidP="00305C46">
      <w:r>
        <w:tab/>
      </w:r>
    </w:p>
    <w:p w:rsidR="00305C46" w:rsidRPr="009857A0" w:rsidRDefault="00305C46" w:rsidP="00305C46">
      <w:pPr>
        <w:rPr>
          <w:i/>
        </w:rPr>
      </w:pPr>
      <w:r>
        <w:tab/>
      </w:r>
      <w:r>
        <w:tab/>
      </w:r>
      <w:r>
        <w:rPr>
          <w:b/>
        </w:rPr>
        <w:t xml:space="preserve">BAIGIAMOJO DARBO APRAŠOMOJI DALIS </w:t>
      </w:r>
      <w:r>
        <w:rPr>
          <w:i/>
        </w:rPr>
        <w:t>(apimtis ne mažiau 50 psl.)</w:t>
      </w:r>
    </w:p>
    <w:p w:rsidR="00305C46" w:rsidRDefault="00305C46" w:rsidP="00305C46"/>
    <w:p w:rsidR="00305C46" w:rsidRDefault="00305C46" w:rsidP="00337C0F">
      <w:pPr>
        <w:widowControl/>
        <w:numPr>
          <w:ilvl w:val="0"/>
          <w:numId w:val="5"/>
        </w:numPr>
        <w:tabs>
          <w:tab w:val="left" w:pos="3840"/>
        </w:tabs>
        <w:jc w:val="both"/>
      </w:pPr>
      <w:r>
        <w:t>Po titulinio lapo</w:t>
      </w:r>
      <w:r w:rsidR="00640E91">
        <w:t xml:space="preserve"> ir turinio</w:t>
      </w:r>
      <w:r>
        <w:t xml:space="preserve"> yra pateikiami lentelių ir paveikslėlių, esan</w:t>
      </w:r>
      <w:r w:rsidR="00B80D0D">
        <w:t xml:space="preserve">čių baigiamajame darbe, sąrašai </w:t>
      </w:r>
      <w:r w:rsidR="00B80D0D" w:rsidRPr="00B80D0D">
        <w:rPr>
          <w:i/>
        </w:rPr>
        <w:t>(žr. 4</w:t>
      </w:r>
      <w:r w:rsidR="00640E91" w:rsidRPr="00B80D0D">
        <w:rPr>
          <w:i/>
        </w:rPr>
        <w:t xml:space="preserve"> priedas</w:t>
      </w:r>
      <w:r w:rsidR="00B80D0D" w:rsidRPr="00B80D0D">
        <w:rPr>
          <w:i/>
        </w:rPr>
        <w:t>)</w:t>
      </w:r>
      <w:r w:rsidR="00B80D0D">
        <w:t xml:space="preserve"> bei baigiamajame d</w:t>
      </w:r>
      <w:r w:rsidR="000347DE">
        <w:t>arbe naudojamos esminės sąvokos ir jų apibrėžimai.</w:t>
      </w:r>
    </w:p>
    <w:p w:rsidR="00305C46" w:rsidRDefault="00305C46" w:rsidP="009B5879">
      <w:pPr>
        <w:tabs>
          <w:tab w:val="left" w:pos="3840"/>
        </w:tabs>
        <w:ind w:left="360"/>
        <w:jc w:val="both"/>
      </w:pPr>
    </w:p>
    <w:p w:rsidR="00305C46" w:rsidRDefault="00305C46" w:rsidP="00337C0F">
      <w:pPr>
        <w:widowControl/>
        <w:numPr>
          <w:ilvl w:val="0"/>
          <w:numId w:val="5"/>
        </w:numPr>
        <w:tabs>
          <w:tab w:val="left" w:pos="3840"/>
        </w:tabs>
        <w:jc w:val="both"/>
      </w:pPr>
      <w:r>
        <w:t xml:space="preserve">Baigiamojo </w:t>
      </w:r>
      <w:r w:rsidR="000A17D0">
        <w:rPr>
          <w:b/>
          <w:i/>
        </w:rPr>
        <w:t>darbo santraukose</w:t>
      </w:r>
      <w:r>
        <w:rPr>
          <w:b/>
          <w:i/>
        </w:rPr>
        <w:t xml:space="preserve"> lietuvių ir užsienio kalba</w:t>
      </w:r>
      <w:r>
        <w:t xml:space="preserve"> pateikiamas autoriaus vardas pavardė, vadovo vardas pavardė, trumpas darbo apibūdinimas, kuriame turi atsispindėti darbo esmė. Pvz.:</w:t>
      </w:r>
    </w:p>
    <w:p w:rsidR="00305C46" w:rsidRDefault="00305C46" w:rsidP="009B5879">
      <w:pPr>
        <w:pStyle w:val="ListParagraph"/>
        <w:jc w:val="both"/>
      </w:pPr>
    </w:p>
    <w:p w:rsidR="00305C46" w:rsidRPr="00094C5C" w:rsidRDefault="00305C46" w:rsidP="009B5879">
      <w:pPr>
        <w:spacing w:line="360" w:lineRule="auto"/>
        <w:ind w:left="502"/>
        <w:jc w:val="both"/>
        <w:rPr>
          <w:i/>
        </w:rPr>
      </w:pPr>
      <w:r w:rsidRPr="00094C5C">
        <w:rPr>
          <w:b/>
          <w:i/>
        </w:rPr>
        <w:t>Autorius: Vardenis</w:t>
      </w:r>
      <w:r>
        <w:rPr>
          <w:b/>
          <w:i/>
        </w:rPr>
        <w:t>,</w:t>
      </w:r>
      <w:r w:rsidRPr="00094C5C">
        <w:rPr>
          <w:b/>
          <w:i/>
        </w:rPr>
        <w:t xml:space="preserve"> </w:t>
      </w:r>
      <w:proofErr w:type="spellStart"/>
      <w:r w:rsidRPr="00094C5C">
        <w:rPr>
          <w:b/>
          <w:i/>
        </w:rPr>
        <w:t>Pavardenis</w:t>
      </w:r>
      <w:proofErr w:type="spellEnd"/>
      <w:r w:rsidRPr="00094C5C">
        <w:rPr>
          <w:b/>
          <w:i/>
        </w:rPr>
        <w:t xml:space="preserve">. „Automobilių stovėjimo aikštelės stendas“. </w:t>
      </w:r>
      <w:r w:rsidRPr="00094C5C">
        <w:rPr>
          <w:i/>
        </w:rPr>
        <w:t>Automatinio valdymo studijų programos (653H62007)</w:t>
      </w:r>
      <w:r w:rsidRPr="00094C5C">
        <w:rPr>
          <w:b/>
          <w:i/>
        </w:rPr>
        <w:t xml:space="preserve"> </w:t>
      </w:r>
      <w:r w:rsidRPr="00094C5C">
        <w:rPr>
          <w:i/>
        </w:rPr>
        <w:t>baigiamasis darbas.</w:t>
      </w:r>
    </w:p>
    <w:p w:rsidR="00305C46" w:rsidRPr="00094C5C" w:rsidRDefault="00305C46" w:rsidP="009B5879">
      <w:pPr>
        <w:spacing w:line="360" w:lineRule="auto"/>
        <w:ind w:left="502"/>
        <w:jc w:val="both"/>
        <w:rPr>
          <w:i/>
        </w:rPr>
      </w:pPr>
      <w:r w:rsidRPr="00094C5C">
        <w:rPr>
          <w:b/>
          <w:i/>
        </w:rPr>
        <w:t>B</w:t>
      </w:r>
      <w:r>
        <w:rPr>
          <w:b/>
          <w:i/>
        </w:rPr>
        <w:t>aigiamojo darbo vadovas: Vardas, Pavardė</w:t>
      </w:r>
      <w:r w:rsidRPr="00094C5C">
        <w:rPr>
          <w:b/>
          <w:i/>
        </w:rPr>
        <w:t>.</w:t>
      </w:r>
      <w:r w:rsidRPr="00094C5C">
        <w:rPr>
          <w:i/>
        </w:rPr>
        <w:t xml:space="preserve"> Kauno kolegija, Techn</w:t>
      </w:r>
      <w:r>
        <w:rPr>
          <w:i/>
        </w:rPr>
        <w:t>ologijų fakultetas, Kaunas, 2019</w:t>
      </w:r>
      <w:r w:rsidRPr="00094C5C">
        <w:rPr>
          <w:i/>
        </w:rPr>
        <w:t>, .... psl.</w:t>
      </w:r>
    </w:p>
    <w:p w:rsidR="00305C46" w:rsidRPr="00094C5C" w:rsidRDefault="00305C46" w:rsidP="009B5879">
      <w:pPr>
        <w:spacing w:line="360" w:lineRule="auto"/>
        <w:ind w:firstLine="851"/>
        <w:jc w:val="both"/>
        <w:rPr>
          <w:i/>
        </w:rPr>
      </w:pPr>
    </w:p>
    <w:p w:rsidR="00305C46" w:rsidRDefault="00305C46" w:rsidP="009B5879">
      <w:pPr>
        <w:spacing w:line="360" w:lineRule="auto"/>
        <w:ind w:left="502"/>
        <w:jc w:val="both"/>
        <w:rPr>
          <w:i/>
        </w:rPr>
      </w:pPr>
      <w:r w:rsidRPr="00094C5C">
        <w:rPr>
          <w:i/>
        </w:rPr>
        <w:t>Šiame baigiamajame darbe nagrinėjamos kelios automatizuotos stovėjimo aikštelės. Pasirinktai aikštelei išanalizuojamas technologinis procesas, parenkami komponentai, bei gaminamas stendas. Baigiamajame darbe suprojektuotos automatizavimo ir elektrinių prijungimų schemos. Taip pat yra atlikti ekonominiai skaičiavimai, apskaičiuoti projekto kaštai, projekto įgyvendinimo trukmė. Be to, baigiamajame darbe apžvelgti žmogaus saugos reikalavimai darbui laboratorijoje prie stendo.</w:t>
      </w:r>
    </w:p>
    <w:p w:rsidR="00305C46" w:rsidRDefault="00305C46" w:rsidP="009B5879">
      <w:pPr>
        <w:spacing w:line="360" w:lineRule="auto"/>
        <w:ind w:left="1353"/>
        <w:jc w:val="both"/>
        <w:rPr>
          <w:i/>
        </w:rPr>
      </w:pPr>
    </w:p>
    <w:p w:rsidR="00305C46" w:rsidRPr="00866A8A" w:rsidRDefault="00305C46" w:rsidP="009B5879">
      <w:pPr>
        <w:spacing w:line="360" w:lineRule="auto"/>
        <w:ind w:left="502"/>
        <w:jc w:val="both"/>
        <w:rPr>
          <w:i/>
          <w:lang w:val="en-US"/>
        </w:rPr>
      </w:pPr>
      <w:r w:rsidRPr="00866A8A">
        <w:rPr>
          <w:b/>
          <w:i/>
          <w:lang w:val="en-US"/>
        </w:rPr>
        <w:t xml:space="preserve">Author: </w:t>
      </w:r>
      <w:proofErr w:type="spellStart"/>
      <w:r w:rsidRPr="00866A8A">
        <w:rPr>
          <w:b/>
          <w:i/>
          <w:lang w:val="en-US"/>
        </w:rPr>
        <w:t>Vardenis</w:t>
      </w:r>
      <w:proofErr w:type="spellEnd"/>
      <w:r w:rsidRPr="00866A8A">
        <w:rPr>
          <w:b/>
          <w:i/>
          <w:lang w:val="en-US"/>
        </w:rPr>
        <w:t xml:space="preserve">, </w:t>
      </w:r>
      <w:proofErr w:type="spellStart"/>
      <w:r w:rsidRPr="00866A8A">
        <w:rPr>
          <w:b/>
          <w:i/>
          <w:lang w:val="en-US"/>
        </w:rPr>
        <w:t>Pavardenis</w:t>
      </w:r>
      <w:proofErr w:type="spellEnd"/>
      <w:r w:rsidRPr="00866A8A">
        <w:rPr>
          <w:b/>
          <w:i/>
          <w:lang w:val="en-US"/>
        </w:rPr>
        <w:t xml:space="preserve">. „Car Parking </w:t>
      </w:r>
      <w:proofErr w:type="gramStart"/>
      <w:r w:rsidRPr="00866A8A">
        <w:rPr>
          <w:b/>
          <w:i/>
          <w:lang w:val="en-US"/>
        </w:rPr>
        <w:t>Stand“</w:t>
      </w:r>
      <w:proofErr w:type="gramEnd"/>
      <w:r w:rsidRPr="00866A8A">
        <w:rPr>
          <w:b/>
          <w:i/>
          <w:lang w:val="en-US"/>
        </w:rPr>
        <w:t xml:space="preserve">. </w:t>
      </w:r>
      <w:r w:rsidRPr="00866A8A">
        <w:rPr>
          <w:i/>
          <w:lang w:val="en-US"/>
        </w:rPr>
        <w:t xml:space="preserve">Graduation paper of Automatic Control study </w:t>
      </w:r>
      <w:proofErr w:type="spellStart"/>
      <w:r w:rsidRPr="00866A8A">
        <w:rPr>
          <w:i/>
          <w:lang w:val="en-US"/>
        </w:rPr>
        <w:t>programme</w:t>
      </w:r>
      <w:proofErr w:type="spellEnd"/>
      <w:r w:rsidRPr="00866A8A">
        <w:rPr>
          <w:i/>
          <w:lang w:val="en-US"/>
        </w:rPr>
        <w:t xml:space="preserve"> (653H62007).</w:t>
      </w:r>
    </w:p>
    <w:p w:rsidR="00305C46" w:rsidRPr="00866A8A" w:rsidRDefault="00305C46" w:rsidP="009B5879">
      <w:pPr>
        <w:spacing w:line="360" w:lineRule="auto"/>
        <w:ind w:firstLine="502"/>
        <w:jc w:val="both"/>
        <w:rPr>
          <w:i/>
          <w:lang w:val="en-US"/>
        </w:rPr>
      </w:pPr>
      <w:r>
        <w:rPr>
          <w:b/>
          <w:i/>
          <w:lang w:val="en-US"/>
        </w:rPr>
        <w:t xml:space="preserve">Supervisor: </w:t>
      </w:r>
      <w:proofErr w:type="spellStart"/>
      <w:r>
        <w:rPr>
          <w:b/>
          <w:i/>
          <w:lang w:val="en-US"/>
        </w:rPr>
        <w:t>Vardas</w:t>
      </w:r>
      <w:proofErr w:type="spellEnd"/>
      <w:r>
        <w:rPr>
          <w:b/>
          <w:i/>
          <w:lang w:val="en-US"/>
        </w:rPr>
        <w:t xml:space="preserve">, </w:t>
      </w:r>
      <w:proofErr w:type="spellStart"/>
      <w:r>
        <w:rPr>
          <w:b/>
          <w:i/>
          <w:lang w:val="en-US"/>
        </w:rPr>
        <w:t>Pavardė</w:t>
      </w:r>
      <w:proofErr w:type="spellEnd"/>
      <w:r w:rsidRPr="00866A8A">
        <w:rPr>
          <w:b/>
          <w:i/>
          <w:lang w:val="en-US"/>
        </w:rPr>
        <w:t>.</w:t>
      </w:r>
      <w:r w:rsidRPr="00866A8A">
        <w:rPr>
          <w:i/>
          <w:lang w:val="en-US"/>
        </w:rPr>
        <w:t xml:space="preserve"> </w:t>
      </w:r>
    </w:p>
    <w:p w:rsidR="00305C46" w:rsidRPr="00866A8A" w:rsidRDefault="00305C46" w:rsidP="009B5879">
      <w:pPr>
        <w:spacing w:line="360" w:lineRule="auto"/>
        <w:ind w:firstLine="502"/>
        <w:jc w:val="both"/>
        <w:rPr>
          <w:i/>
          <w:lang w:val="en-US"/>
        </w:rPr>
      </w:pPr>
      <w:proofErr w:type="spellStart"/>
      <w:r w:rsidRPr="00866A8A">
        <w:rPr>
          <w:i/>
          <w:lang w:val="en-US"/>
        </w:rPr>
        <w:t>Kauno</w:t>
      </w:r>
      <w:proofErr w:type="spellEnd"/>
      <w:r w:rsidRPr="00866A8A">
        <w:rPr>
          <w:i/>
          <w:lang w:val="en-US"/>
        </w:rPr>
        <w:t xml:space="preserve"> </w:t>
      </w:r>
      <w:proofErr w:type="spellStart"/>
      <w:r w:rsidRPr="00866A8A">
        <w:rPr>
          <w:i/>
          <w:lang w:val="en-US"/>
        </w:rPr>
        <w:t>kolegija</w:t>
      </w:r>
      <w:proofErr w:type="spellEnd"/>
      <w:r w:rsidRPr="00866A8A">
        <w:rPr>
          <w:i/>
          <w:lang w:val="en-US"/>
        </w:rPr>
        <w:t xml:space="preserve"> UAS, Facul</w:t>
      </w:r>
      <w:r>
        <w:rPr>
          <w:i/>
          <w:lang w:val="en-US"/>
        </w:rPr>
        <w:t>ty of Technologies, Kaunas, 2019</w:t>
      </w:r>
      <w:r w:rsidRPr="00866A8A">
        <w:rPr>
          <w:i/>
          <w:lang w:val="en-US"/>
        </w:rPr>
        <w:t>, -- pages.</w:t>
      </w:r>
    </w:p>
    <w:p w:rsidR="00305C46" w:rsidRPr="000249C6" w:rsidRDefault="00305C46" w:rsidP="009B5879">
      <w:pPr>
        <w:ind w:left="502"/>
        <w:jc w:val="both"/>
        <w:rPr>
          <w:i/>
          <w:lang w:val="en-US"/>
        </w:rPr>
      </w:pPr>
      <w:r w:rsidRPr="00866A8A">
        <w:rPr>
          <w:i/>
          <w:lang w:val="en-US"/>
        </w:rPr>
        <w:t>This graduation paper provides the analysis of a few automated car parks. For a selected car park, the technological process is analyzed, components are selected, and a stand is produced. The graduation work includes the designing of automation and electrical connection schemes. In addition, the paper presents economic calculations, estimated project costs, and the duration of project implementation. Finally, the safety requirements of laboratory wo</w:t>
      </w:r>
      <w:r w:rsidR="000249C6">
        <w:rPr>
          <w:i/>
          <w:lang w:val="en-US"/>
        </w:rPr>
        <w:t>rk at the stand are overviewed.</w:t>
      </w:r>
    </w:p>
    <w:p w:rsidR="00305C46" w:rsidRDefault="00305C46" w:rsidP="009B5879">
      <w:pPr>
        <w:tabs>
          <w:tab w:val="left" w:pos="3840"/>
        </w:tabs>
        <w:ind w:left="360"/>
        <w:jc w:val="both"/>
      </w:pPr>
    </w:p>
    <w:p w:rsidR="00305C46" w:rsidRPr="00866A8A" w:rsidRDefault="00305C46" w:rsidP="00337C0F">
      <w:pPr>
        <w:widowControl/>
        <w:numPr>
          <w:ilvl w:val="0"/>
          <w:numId w:val="5"/>
        </w:numPr>
        <w:tabs>
          <w:tab w:val="left" w:pos="3840"/>
        </w:tabs>
        <w:jc w:val="both"/>
      </w:pPr>
      <w:r>
        <w:rPr>
          <w:b/>
          <w:i/>
        </w:rPr>
        <w:t xml:space="preserve"> Įvade </w:t>
      </w:r>
      <w:r>
        <w:t xml:space="preserve">studentas turi apžvelgti darbo temos aktualumą, darbo problemą, tikslą (tikslus), planuojamus darbo rezultatus. </w:t>
      </w:r>
      <w:r w:rsidRPr="00847FEF">
        <w:rPr>
          <w:i/>
        </w:rPr>
        <w:t xml:space="preserve">(apimtis 1-2 psl.) </w:t>
      </w:r>
    </w:p>
    <w:p w:rsidR="00305C46" w:rsidRDefault="00305C46" w:rsidP="009B5879">
      <w:pPr>
        <w:tabs>
          <w:tab w:val="left" w:pos="3840"/>
        </w:tabs>
        <w:ind w:left="1353"/>
        <w:jc w:val="both"/>
      </w:pPr>
    </w:p>
    <w:p w:rsidR="00305C46" w:rsidRDefault="00305C46" w:rsidP="009B5879">
      <w:pPr>
        <w:tabs>
          <w:tab w:val="left" w:pos="1353"/>
        </w:tabs>
        <w:ind w:left="1353"/>
        <w:jc w:val="both"/>
      </w:pPr>
    </w:p>
    <w:p w:rsidR="00305C46" w:rsidRDefault="00305C46" w:rsidP="009B5879">
      <w:pPr>
        <w:tabs>
          <w:tab w:val="left" w:pos="1353"/>
        </w:tabs>
        <w:jc w:val="both"/>
        <w:rPr>
          <w:i/>
        </w:rPr>
      </w:pPr>
      <w:r w:rsidRPr="005F01BE">
        <w:rPr>
          <w:b/>
        </w:rPr>
        <w:t>ANALITINĖ DALIS</w:t>
      </w:r>
      <w:r>
        <w:t xml:space="preserve"> </w:t>
      </w:r>
      <w:r w:rsidRPr="00847FEF">
        <w:rPr>
          <w:i/>
        </w:rPr>
        <w:t>(apimtis 5-10 psl.)</w:t>
      </w:r>
    </w:p>
    <w:p w:rsidR="00305C46" w:rsidRDefault="00305C46" w:rsidP="009B5879">
      <w:pPr>
        <w:tabs>
          <w:tab w:val="left" w:pos="1353"/>
        </w:tabs>
        <w:ind w:left="1353"/>
        <w:jc w:val="both"/>
      </w:pPr>
    </w:p>
    <w:p w:rsidR="00305C46" w:rsidRPr="0073638D" w:rsidRDefault="00305C46" w:rsidP="00337C0F">
      <w:pPr>
        <w:pStyle w:val="ListParagraph"/>
        <w:numPr>
          <w:ilvl w:val="0"/>
          <w:numId w:val="5"/>
        </w:numPr>
        <w:tabs>
          <w:tab w:val="left" w:pos="3840"/>
        </w:tabs>
        <w:jc w:val="both"/>
      </w:pPr>
      <w:r w:rsidRPr="000249C6">
        <w:rPr>
          <w:b/>
          <w:i/>
        </w:rPr>
        <w:t xml:space="preserve">Analitinės dalies pirmajame skyriuje (1.1) </w:t>
      </w:r>
      <w:r>
        <w:t xml:space="preserve"> pateikiama automatizuojamų technologinių procesų ar įrenginių analizė, panaudojimo sritys pramonėje, įvairovė, naujovės analizuojamojoje srityje, problemos, apžvelgiami analizuoti informacijos šaltiniai. P</w:t>
      </w:r>
      <w:r w:rsidRPr="0073638D">
        <w:t xml:space="preserve">vz. –  baigiamajame darbo ,,Nuotekų siurblinės automatizavimas“, analitinės dalies pirmajame skyriuje yra apibrėžiama nuotekų siurblinių paskirtis, apžvelgiama kokie siurbliai gali būti naudojami siurblinėse. Toliau </w:t>
      </w:r>
      <w:r w:rsidRPr="0073638D">
        <w:lastRenderedPageBreak/>
        <w:t>pristatoma viena naujausių nuotekų valymo technologija, apžvelgiant šios technologijos privalumus. Po naujausios nuotekų valymo technologijos pristatymo, analitinės dalies pirmajame skyriuje toliau yra analizuojama, kokie siurblių varikliai geriausiai tinka automatizuotai siurblinei, analizuojami kelių tipų siurblių variklių privalumai ir trūkumai.)</w:t>
      </w:r>
    </w:p>
    <w:p w:rsidR="00305C46" w:rsidRDefault="00305C46" w:rsidP="00305C46">
      <w:pPr>
        <w:tabs>
          <w:tab w:val="left" w:pos="3840"/>
        </w:tabs>
        <w:ind w:left="360"/>
        <w:jc w:val="both"/>
      </w:pPr>
    </w:p>
    <w:p w:rsidR="00305C46" w:rsidRDefault="00305C46" w:rsidP="00337C0F">
      <w:pPr>
        <w:widowControl/>
        <w:numPr>
          <w:ilvl w:val="0"/>
          <w:numId w:val="5"/>
        </w:numPr>
        <w:tabs>
          <w:tab w:val="left" w:pos="3840"/>
        </w:tabs>
        <w:jc w:val="both"/>
      </w:pPr>
      <w:r>
        <w:rPr>
          <w:b/>
          <w:i/>
        </w:rPr>
        <w:t>Analitinės dalies antrajame skyriuje (1.2)</w:t>
      </w:r>
      <w:r>
        <w:t xml:space="preserve"> aprašomas konkretus technologinis procesas ar įrenginys, kuris yra  automatizuojamas. Pateikiama proceso ar įrenginio technologinė schema,</w:t>
      </w:r>
      <w:r w:rsidRPr="0010040C">
        <w:t xml:space="preserve"> </w:t>
      </w:r>
      <w:r>
        <w:t>ir aprašoma proceso ar įrenginio veikimo technologija. (</w:t>
      </w:r>
      <w:r w:rsidRPr="007A6294">
        <w:t>pvz</w:t>
      </w:r>
      <w:r w:rsidRPr="00987FC5">
        <w:rPr>
          <w:i/>
        </w:rPr>
        <w:t>. :</w:t>
      </w:r>
      <w:r>
        <w:t xml:space="preserve"> </w:t>
      </w:r>
    </w:p>
    <w:p w:rsidR="00305C46" w:rsidRDefault="00305C46" w:rsidP="00305C46">
      <w:pPr>
        <w:pStyle w:val="ListParagraph"/>
      </w:pPr>
    </w:p>
    <w:p w:rsidR="00305C46" w:rsidRDefault="00305C46" w:rsidP="000249C6">
      <w:pPr>
        <w:tabs>
          <w:tab w:val="left" w:pos="3840"/>
        </w:tabs>
        <w:jc w:val="both"/>
      </w:pPr>
      <w:r>
        <w:rPr>
          <w:noProof/>
          <w:lang w:eastAsia="lt-LT"/>
        </w:rPr>
        <w:drawing>
          <wp:inline distT="0" distB="0" distL="0" distR="0" wp14:anchorId="09DE51AA" wp14:editId="30EF9B82">
            <wp:extent cx="5943600" cy="32480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248025"/>
                    </a:xfrm>
                    <a:prstGeom prst="rect">
                      <a:avLst/>
                    </a:prstGeom>
                    <a:noFill/>
                    <a:ln>
                      <a:noFill/>
                    </a:ln>
                  </pic:spPr>
                </pic:pic>
              </a:graphicData>
            </a:graphic>
          </wp:inline>
        </w:drawing>
      </w:r>
    </w:p>
    <w:p w:rsidR="00305C46" w:rsidRPr="008E097E" w:rsidRDefault="00761B25" w:rsidP="00791D01">
      <w:pPr>
        <w:pStyle w:val="ListParagraph"/>
        <w:jc w:val="center"/>
        <w:rPr>
          <w:b/>
          <w:sz w:val="20"/>
          <w:szCs w:val="20"/>
        </w:rPr>
      </w:pPr>
      <w:r w:rsidRPr="008E097E">
        <w:rPr>
          <w:b/>
          <w:sz w:val="20"/>
          <w:szCs w:val="20"/>
        </w:rPr>
        <w:t>1.1 pav. Technologinė schema</w:t>
      </w:r>
    </w:p>
    <w:p w:rsidR="00305C46" w:rsidRDefault="00305C46" w:rsidP="00305C46">
      <w:pPr>
        <w:tabs>
          <w:tab w:val="left" w:pos="3840"/>
        </w:tabs>
        <w:jc w:val="both"/>
      </w:pPr>
    </w:p>
    <w:p w:rsidR="00305C46" w:rsidRPr="00987FC5" w:rsidRDefault="00305C46" w:rsidP="009B5879">
      <w:pPr>
        <w:jc w:val="both"/>
        <w:rPr>
          <w:i/>
        </w:rPr>
      </w:pPr>
      <w:r w:rsidRPr="00987FC5">
        <w:rPr>
          <w:b/>
          <w:i/>
        </w:rPr>
        <w:t xml:space="preserve">,, </w:t>
      </w:r>
      <w:r w:rsidRPr="004F16F8">
        <w:rPr>
          <w:i/>
        </w:rPr>
        <w:t>......</w:t>
      </w:r>
      <w:r w:rsidRPr="004F16F8">
        <w:rPr>
          <w:i/>
          <w:u w:val="single"/>
        </w:rPr>
        <w:t>Laistymas</w:t>
      </w:r>
      <w:r w:rsidRPr="00987FC5">
        <w:rPr>
          <w:b/>
          <w:i/>
        </w:rPr>
        <w:t xml:space="preserve"> </w:t>
      </w:r>
      <w:r w:rsidRPr="00987FC5">
        <w:rPr>
          <w:i/>
        </w:rPr>
        <w:t>– dirvožemio drėgnumo jutikliai FDS-100 šiltnamyje paskirstyti 8-iose skirtingose dirvožemio vietose. Šie jutikliai į valdiklį siunčia</w:t>
      </w:r>
      <w:r w:rsidR="00FB28BD">
        <w:rPr>
          <w:i/>
        </w:rPr>
        <w:t xml:space="preserve"> analoginį 4…20mA signalą, kurį</w:t>
      </w:r>
      <w:r w:rsidRPr="00987FC5">
        <w:rPr>
          <w:i/>
        </w:rPr>
        <w:t xml:space="preserve"> pr</w:t>
      </w:r>
      <w:r w:rsidR="00FB28BD">
        <w:rPr>
          <w:i/>
        </w:rPr>
        <w:t>ograma</w:t>
      </w:r>
      <w:r w:rsidRPr="00987FC5">
        <w:rPr>
          <w:i/>
        </w:rPr>
        <w:t xml:space="preserve"> pagal form</w:t>
      </w:r>
      <w:r w:rsidR="00FB28BD">
        <w:rPr>
          <w:i/>
        </w:rPr>
        <w:t>ulę y=(</w:t>
      </w:r>
      <w:proofErr w:type="spellStart"/>
      <w:r w:rsidR="00FB28BD">
        <w:rPr>
          <w:i/>
        </w:rPr>
        <w:t>mx+b</w:t>
      </w:r>
      <w:proofErr w:type="spellEnd"/>
      <w:r w:rsidR="00FB28BD">
        <w:rPr>
          <w:i/>
        </w:rPr>
        <w:t>)*100% konvertuoja</w:t>
      </w:r>
      <w:r w:rsidR="00C81FE0">
        <w:rPr>
          <w:i/>
        </w:rPr>
        <w:t xml:space="preserve"> į procentinę drėgnumo reikšmę</w:t>
      </w:r>
      <w:r w:rsidRPr="00987FC5">
        <w:rPr>
          <w:i/>
        </w:rPr>
        <w:t>. Jutikli</w:t>
      </w:r>
      <w:r>
        <w:rPr>
          <w:i/>
        </w:rPr>
        <w:t>ai išskirstyti skirtingose pusėse vienodai</w:t>
      </w:r>
      <w:r w:rsidRPr="00987FC5">
        <w:rPr>
          <w:i/>
        </w:rPr>
        <w:t xml:space="preserve">. Kiekvienos </w:t>
      </w:r>
      <w:r w:rsidR="00C81FE0">
        <w:rPr>
          <w:i/>
        </w:rPr>
        <w:t>pusės jutiklių gaunamos reikšmės</w:t>
      </w:r>
      <w:r w:rsidRPr="00987FC5">
        <w:rPr>
          <w:i/>
        </w:rPr>
        <w:t xml:space="preserve"> sumuojamos ir išvedamas bendras rezultatas pagal formulę J1+J2+J3+J4/4 = x. Rezultatai siunčiami į operatoriaus pultą Delta ir atvaizduojami ekrane. O operatorius valdymo pulte į</w:t>
      </w:r>
      <w:r w:rsidR="00C81FE0">
        <w:rPr>
          <w:i/>
        </w:rPr>
        <w:t>veda dirvožemio drėgnumo vertę</w:t>
      </w:r>
      <w:r w:rsidRPr="00987FC5">
        <w:rPr>
          <w:i/>
        </w:rPr>
        <w:t>, pagal kurią atliekamas la</w:t>
      </w:r>
      <w:r w:rsidR="00FB28BD">
        <w:rPr>
          <w:i/>
        </w:rPr>
        <w:t>istymas. Valdiklyje programa užduotąją</w:t>
      </w:r>
      <w:r w:rsidR="00C81FE0">
        <w:rPr>
          <w:i/>
        </w:rPr>
        <w:t xml:space="preserve"> drėgnumo vertę</w:t>
      </w:r>
      <w:r w:rsidR="00FB28BD">
        <w:rPr>
          <w:i/>
        </w:rPr>
        <w:t xml:space="preserve"> lygina</w:t>
      </w:r>
      <w:r w:rsidRPr="00987FC5">
        <w:rPr>
          <w:i/>
        </w:rPr>
        <w:t xml:space="preserve"> su abiejų pusių gaunamomis išvestinėmis reikšmėmis i</w:t>
      </w:r>
      <w:r w:rsidR="00C81FE0">
        <w:rPr>
          <w:i/>
        </w:rPr>
        <w:t>š jutiklių. Kada gaunama reikšmė</w:t>
      </w:r>
      <w:r w:rsidRPr="00987FC5">
        <w:rPr>
          <w:i/>
        </w:rPr>
        <w:t xml:space="preserve"> yra ma</w:t>
      </w:r>
      <w:r w:rsidR="00FB28BD">
        <w:rPr>
          <w:i/>
        </w:rPr>
        <w:t>žesnė už užduotąją</w:t>
      </w:r>
      <w:r w:rsidR="00C81FE0">
        <w:rPr>
          <w:i/>
        </w:rPr>
        <w:t xml:space="preserve"> vertę</w:t>
      </w:r>
      <w:r w:rsidR="00FB28BD">
        <w:rPr>
          <w:i/>
        </w:rPr>
        <w:t>, programa pradeda</w:t>
      </w:r>
      <w:r w:rsidRPr="00987FC5">
        <w:rPr>
          <w:i/>
        </w:rPr>
        <w:t xml:space="preserve"> siurblio įjungi</w:t>
      </w:r>
      <w:r w:rsidR="00D476B9">
        <w:rPr>
          <w:i/>
        </w:rPr>
        <w:t>mo ir vožtuvų pradarymo procesus</w:t>
      </w:r>
      <w:r w:rsidRPr="00987FC5">
        <w:rPr>
          <w:i/>
        </w:rPr>
        <w:t>. Iš pradžių tikrinamas lygis vandens talpoje, su hidrostatiniu lygio jutikliu, kuris siunčia analoginį 4…20mA signalą</w:t>
      </w:r>
      <w:r w:rsidR="00D476B9">
        <w:rPr>
          <w:i/>
        </w:rPr>
        <w:t xml:space="preserve"> į valdiklį. Čia signalo reikšmę programa</w:t>
      </w:r>
      <w:r w:rsidRPr="00987FC5">
        <w:rPr>
          <w:i/>
        </w:rPr>
        <w:t xml:space="preserve"> pag</w:t>
      </w:r>
      <w:r w:rsidR="00D476B9">
        <w:rPr>
          <w:i/>
        </w:rPr>
        <w:t>al formulę y=</w:t>
      </w:r>
      <w:proofErr w:type="spellStart"/>
      <w:r w:rsidR="00D476B9">
        <w:rPr>
          <w:i/>
        </w:rPr>
        <w:t>mx+b</w:t>
      </w:r>
      <w:proofErr w:type="spellEnd"/>
      <w:r w:rsidR="00D476B9">
        <w:rPr>
          <w:i/>
        </w:rPr>
        <w:t xml:space="preserve">  konvertuoja</w:t>
      </w:r>
      <w:r w:rsidRPr="00987FC5">
        <w:rPr>
          <w:i/>
        </w:rPr>
        <w:t xml:space="preserve"> į atitinkamus vienetus. Iš valdiklio gauta reikšmė siunčiama į operatoriaus</w:t>
      </w:r>
      <w:r w:rsidR="00D476B9">
        <w:rPr>
          <w:i/>
        </w:rPr>
        <w:t xml:space="preserve"> pultą, kuriame atvaizduojama, o  programa tikrina</w:t>
      </w:r>
      <w:r w:rsidRPr="00987FC5">
        <w:rPr>
          <w:i/>
        </w:rPr>
        <w:t xml:space="preserve"> ar </w:t>
      </w:r>
      <w:r w:rsidR="00D476B9">
        <w:rPr>
          <w:i/>
        </w:rPr>
        <w:t>reikšmė nėra mažesnė už</w:t>
      </w:r>
      <w:r w:rsidRPr="00987FC5">
        <w:rPr>
          <w:i/>
        </w:rPr>
        <w:t xml:space="preserve"> </w:t>
      </w:r>
      <w:r w:rsidR="00C81FE0">
        <w:rPr>
          <w:i/>
        </w:rPr>
        <w:t xml:space="preserve">leistiną </w:t>
      </w:r>
      <w:r w:rsidRPr="00987FC5">
        <w:rPr>
          <w:i/>
        </w:rPr>
        <w:t>m</w:t>
      </w:r>
      <w:r w:rsidR="00D476B9">
        <w:rPr>
          <w:i/>
        </w:rPr>
        <w:t>inimalią</w:t>
      </w:r>
      <w:r w:rsidRPr="00987FC5">
        <w:rPr>
          <w:i/>
        </w:rPr>
        <w:t xml:space="preserve">. Apsaugai dar naudojama lygio plūdė. Kada vandens lygis </w:t>
      </w:r>
      <w:r w:rsidR="00FB28BD">
        <w:rPr>
          <w:i/>
        </w:rPr>
        <w:t>talpoje nukrenta žemiau minimalau</w:t>
      </w:r>
      <w:r w:rsidRPr="00987FC5">
        <w:rPr>
          <w:i/>
        </w:rPr>
        <w:t xml:space="preserve">s, jutiklis siunčia signalą į valdiklį ir siurblys iškart stabdomas, kad nesisuktų </w:t>
      </w:r>
      <w:r w:rsidR="00FB28BD">
        <w:rPr>
          <w:i/>
        </w:rPr>
        <w:t>,,</w:t>
      </w:r>
      <w:r w:rsidRPr="00987FC5">
        <w:rPr>
          <w:i/>
        </w:rPr>
        <w:t>sausai</w:t>
      </w:r>
      <w:r w:rsidR="00FB28BD">
        <w:rPr>
          <w:i/>
        </w:rPr>
        <w:t>“</w:t>
      </w:r>
      <w:r w:rsidRPr="00987FC5">
        <w:rPr>
          <w:i/>
        </w:rPr>
        <w:t>. Jeigu visos sąlygos atitinka</w:t>
      </w:r>
      <w:r>
        <w:rPr>
          <w:i/>
        </w:rPr>
        <w:t>,</w:t>
      </w:r>
      <w:r w:rsidRPr="00987FC5">
        <w:rPr>
          <w:i/>
        </w:rPr>
        <w:t xml:space="preserve"> </w:t>
      </w:r>
      <w:r w:rsidR="00FB28BD">
        <w:rPr>
          <w:i/>
        </w:rPr>
        <w:t xml:space="preserve">siurblys </w:t>
      </w:r>
      <w:r w:rsidRPr="00987FC5">
        <w:rPr>
          <w:i/>
        </w:rPr>
        <w:t xml:space="preserve">įjungiamas iš valdiklio per </w:t>
      </w:r>
      <w:r>
        <w:rPr>
          <w:i/>
        </w:rPr>
        <w:t>re</w:t>
      </w:r>
      <w:r w:rsidR="00FB28BD">
        <w:rPr>
          <w:i/>
        </w:rPr>
        <w:t>lę</w:t>
      </w:r>
      <w:r w:rsidRPr="00987FC5">
        <w:rPr>
          <w:i/>
        </w:rPr>
        <w:t xml:space="preserve"> ir</w:t>
      </w:r>
      <w:r w:rsidR="00220B7A">
        <w:rPr>
          <w:i/>
        </w:rPr>
        <w:t>,</w:t>
      </w:r>
      <w:r w:rsidRPr="00987FC5">
        <w:rPr>
          <w:i/>
        </w:rPr>
        <w:t xml:space="preserve"> tuo pačiu</w:t>
      </w:r>
      <w:r w:rsidR="00220B7A">
        <w:rPr>
          <w:i/>
        </w:rPr>
        <w:t>,</w:t>
      </w:r>
      <w:r w:rsidRPr="00987FC5">
        <w:rPr>
          <w:i/>
        </w:rPr>
        <w:t xml:space="preserve"> siunčiamas </w:t>
      </w:r>
      <w:r w:rsidR="00FB28BD">
        <w:rPr>
          <w:i/>
        </w:rPr>
        <w:t>signalas vienai iš  relių, kuri pradaro vieną</w:t>
      </w:r>
      <w:r w:rsidRPr="00987FC5">
        <w:rPr>
          <w:i/>
        </w:rPr>
        <w:t xml:space="preserve"> iš vožtuvų. Vožtuvų pradarymas priklauso nuo to, kurioje pusėje trūksta dirvožemio drėgnumo. Vienu metu gali būti pradaromi ir abu vožtuv</w:t>
      </w:r>
      <w:r w:rsidR="00C43765">
        <w:rPr>
          <w:i/>
        </w:rPr>
        <w:t xml:space="preserve">ai. Prasideda laistymo procesas - </w:t>
      </w:r>
      <w:r w:rsidRPr="00987FC5">
        <w:rPr>
          <w:i/>
        </w:rPr>
        <w:t xml:space="preserve"> vanduo teka vamzdžiais ir tam tikrose vietose pasiskirsto į vamzdelius, kurių galuose stovi purkštukai. Vykstant laistymui toliau tikrinama dirvožemio drėg</w:t>
      </w:r>
      <w:r w:rsidR="00C81FE0">
        <w:rPr>
          <w:i/>
        </w:rPr>
        <w:t>mės vertė</w:t>
      </w:r>
      <w:r w:rsidR="00C43765">
        <w:rPr>
          <w:i/>
        </w:rPr>
        <w:t xml:space="preserve"> ir, kai</w:t>
      </w:r>
      <w:r w:rsidR="00FB28BD">
        <w:rPr>
          <w:i/>
        </w:rPr>
        <w:t xml:space="preserve"> ji pasiekia reikšmę,</w:t>
      </w:r>
      <w:r w:rsidRPr="00987FC5">
        <w:rPr>
          <w:i/>
        </w:rPr>
        <w:t xml:space="preserve"> penkiais procentais didesnę nei užduotoji</w:t>
      </w:r>
      <w:r w:rsidR="00C81FE0">
        <w:rPr>
          <w:i/>
        </w:rPr>
        <w:t xml:space="preserve"> vertė</w:t>
      </w:r>
      <w:r w:rsidR="00FB28BD">
        <w:rPr>
          <w:i/>
        </w:rPr>
        <w:t>,</w:t>
      </w:r>
      <w:r w:rsidRPr="00987FC5">
        <w:rPr>
          <w:i/>
        </w:rPr>
        <w:t xml:space="preserve"> procesas stabdomas.</w:t>
      </w:r>
    </w:p>
    <w:p w:rsidR="00305C46" w:rsidRPr="00987FC5" w:rsidRDefault="00305C46" w:rsidP="009B5879">
      <w:pPr>
        <w:jc w:val="both"/>
        <w:rPr>
          <w:i/>
        </w:rPr>
      </w:pPr>
      <w:r w:rsidRPr="00987FC5">
        <w:rPr>
          <w:b/>
          <w:i/>
        </w:rPr>
        <w:t>Vėdinimas ir šildymas</w:t>
      </w:r>
      <w:r w:rsidRPr="00987FC5">
        <w:rPr>
          <w:i/>
        </w:rPr>
        <w:t xml:space="preserve"> – lauke esančiu jutikliu fk120j tikrinama lauko oro drėgnumas ir temperatūra. Iš jutiklio gaunamos 0...20mA analoginio signalo reikšmės į v</w:t>
      </w:r>
      <w:r w:rsidR="00FB28BD">
        <w:rPr>
          <w:i/>
        </w:rPr>
        <w:t>aldiklį. Valdiklyje programa</w:t>
      </w:r>
      <w:r w:rsidRPr="00987FC5">
        <w:rPr>
          <w:i/>
        </w:rPr>
        <w:t xml:space="preserve"> pag</w:t>
      </w:r>
      <w:r w:rsidR="00FB28BD">
        <w:rPr>
          <w:i/>
        </w:rPr>
        <w:t xml:space="preserve">al </w:t>
      </w:r>
      <w:r w:rsidR="00FB28BD">
        <w:rPr>
          <w:i/>
        </w:rPr>
        <w:lastRenderedPageBreak/>
        <w:t>formulę y=</w:t>
      </w:r>
      <w:proofErr w:type="spellStart"/>
      <w:r w:rsidR="00FB28BD">
        <w:rPr>
          <w:i/>
        </w:rPr>
        <w:t>mx+b</w:t>
      </w:r>
      <w:proofErr w:type="spellEnd"/>
      <w:r w:rsidR="00FB28BD">
        <w:rPr>
          <w:i/>
        </w:rPr>
        <w:t xml:space="preserve"> konvertuoja</w:t>
      </w:r>
      <w:r w:rsidR="00C43765">
        <w:rPr>
          <w:i/>
        </w:rPr>
        <w:t xml:space="preserve"> analoginių signalų reikšme</w:t>
      </w:r>
      <w:r w:rsidRPr="00987FC5">
        <w:rPr>
          <w:i/>
        </w:rPr>
        <w:t>s į atitinkamus vienetus. Gautos reikšmės siunčiamos į operatoriaus pultą ir čia atvaizduojamos. Šiltnamyje esančiu jutikliu tikrinama vidaus oro drėgnumas ir temperatūra. Iš jutiklio gaunamos 0...20mA analoginio signalo reikšmės į v</w:t>
      </w:r>
      <w:r w:rsidR="00FB28BD">
        <w:rPr>
          <w:i/>
        </w:rPr>
        <w:t>aldiklį. Valdiklyje programa</w:t>
      </w:r>
      <w:r w:rsidRPr="00987FC5">
        <w:rPr>
          <w:i/>
        </w:rPr>
        <w:t xml:space="preserve"> pag</w:t>
      </w:r>
      <w:r w:rsidR="00FB28BD">
        <w:rPr>
          <w:i/>
        </w:rPr>
        <w:t>al formulę y=</w:t>
      </w:r>
      <w:proofErr w:type="spellStart"/>
      <w:r w:rsidR="00FB28BD">
        <w:rPr>
          <w:i/>
        </w:rPr>
        <w:t>mx+b</w:t>
      </w:r>
      <w:proofErr w:type="spellEnd"/>
      <w:r w:rsidR="00FB28BD">
        <w:rPr>
          <w:i/>
        </w:rPr>
        <w:t xml:space="preserve"> konvertuoja</w:t>
      </w:r>
      <w:r w:rsidR="00C43765">
        <w:rPr>
          <w:i/>
        </w:rPr>
        <w:t xml:space="preserve"> analoginių signalų reikšme</w:t>
      </w:r>
      <w:r w:rsidRPr="00987FC5">
        <w:rPr>
          <w:i/>
        </w:rPr>
        <w:t>s į atitinkamus vienetus. Gautos reikšmės siunčiamos į operatoriaus pultą ir čia atvaizduojam</w:t>
      </w:r>
      <w:r w:rsidR="00FB28BD">
        <w:rPr>
          <w:i/>
        </w:rPr>
        <w:t>os. Operatoriaus pulte nustatoma</w:t>
      </w:r>
      <w:r w:rsidRPr="00987FC5">
        <w:rPr>
          <w:i/>
        </w:rPr>
        <w:t xml:space="preserve"> norima šiltnamio vidaus oro temperatūra ir drėgnumas. Šios reikšmės siunčiamos į v</w:t>
      </w:r>
      <w:r w:rsidR="00FB28BD">
        <w:rPr>
          <w:i/>
        </w:rPr>
        <w:t>aldiklį. Valdiklyje</w:t>
      </w:r>
      <w:r w:rsidRPr="00987FC5">
        <w:rPr>
          <w:i/>
        </w:rPr>
        <w:t xml:space="preserve"> visos gautos reikšmės naudojamos valdymui. Jos lyginamos tarpusavyje. Esant per žemai temperatūrai, duodamas signalas į reles, kuriomis uždaromi stoglangiai, jeigu jie buvo pradaryti</w:t>
      </w:r>
      <w:r w:rsidR="00C43765">
        <w:rPr>
          <w:i/>
        </w:rPr>
        <w:t>,</w:t>
      </w:r>
      <w:r w:rsidRPr="00987FC5">
        <w:rPr>
          <w:i/>
        </w:rPr>
        <w:t xml:space="preserve"> ir įjungiamas karšto oro ventiliatorius. Tada pagal vidaus temperatūros jutiklį tikrinama, kada bus pasiekta užduotoji temperatūra. Pasiekus norimą reikšmę išjungiamas ventili</w:t>
      </w:r>
      <w:r>
        <w:rPr>
          <w:i/>
        </w:rPr>
        <w:t>atorius. Taip pat vyksta tikrini</w:t>
      </w:r>
      <w:r w:rsidRPr="00987FC5">
        <w:rPr>
          <w:i/>
        </w:rPr>
        <w:t>mas ar vidaus tem</w:t>
      </w:r>
      <w:r w:rsidR="00C43765">
        <w:rPr>
          <w:i/>
        </w:rPr>
        <w:t>peratūra nėra žemesnė nei lauko. J</w:t>
      </w:r>
      <w:r w:rsidRPr="00987FC5">
        <w:rPr>
          <w:i/>
        </w:rPr>
        <w:t>eigu taip yra, tada išjung</w:t>
      </w:r>
      <w:r w:rsidR="00C43765">
        <w:rPr>
          <w:i/>
        </w:rPr>
        <w:t>iamas karšto oro ventiliatorius</w:t>
      </w:r>
      <w:r w:rsidRPr="00987FC5">
        <w:rPr>
          <w:i/>
        </w:rPr>
        <w:t xml:space="preserve"> </w:t>
      </w:r>
      <w:r w:rsidR="00C43765">
        <w:rPr>
          <w:i/>
        </w:rPr>
        <w:t>(</w:t>
      </w:r>
      <w:r w:rsidRPr="00987FC5">
        <w:rPr>
          <w:i/>
        </w:rPr>
        <w:t>jeigu buvo įjungtas</w:t>
      </w:r>
      <w:r w:rsidR="00C43765">
        <w:rPr>
          <w:i/>
        </w:rPr>
        <w:t>) ir pradaromi stoglangiai</w:t>
      </w:r>
      <w:r w:rsidRPr="00987FC5">
        <w:rPr>
          <w:i/>
        </w:rPr>
        <w:t xml:space="preserve"> tam</w:t>
      </w:r>
      <w:r w:rsidR="00C43765">
        <w:rPr>
          <w:i/>
        </w:rPr>
        <w:t>,</w:t>
      </w:r>
      <w:r w:rsidRPr="00987FC5">
        <w:rPr>
          <w:i/>
        </w:rPr>
        <w:t xml:space="preserve"> kad būtų taupoma elektros energija ir </w:t>
      </w:r>
      <w:r w:rsidR="004F16F8">
        <w:rPr>
          <w:i/>
        </w:rPr>
        <w:t>šiltnamis</w:t>
      </w:r>
      <w:r w:rsidR="00C43765">
        <w:rPr>
          <w:i/>
        </w:rPr>
        <w:t xml:space="preserve"> </w:t>
      </w:r>
      <w:r w:rsidRPr="00987FC5">
        <w:rPr>
          <w:i/>
        </w:rPr>
        <w:t>šildoma</w:t>
      </w:r>
      <w:r w:rsidR="004F16F8">
        <w:rPr>
          <w:i/>
        </w:rPr>
        <w:t>s</w:t>
      </w:r>
      <w:r w:rsidRPr="00987FC5">
        <w:rPr>
          <w:i/>
        </w:rPr>
        <w:t xml:space="preserve"> iš lauko gaunamu šiltu oru. Jeigu šiltnamio oro temperatūra viršija maksimalią, kuri užduodama operatoriaus pulte, iš valdiklio siunčiami signalai į reles, tam kad būtų pradaromi stoglangiai, įjungiamas šalto oro ventiliatorius ir išjung</w:t>
      </w:r>
      <w:r w:rsidR="004F16F8">
        <w:rPr>
          <w:i/>
        </w:rPr>
        <w:t xml:space="preserve">iamas karšto oro ventiliatorius ( jeigu buvo </w:t>
      </w:r>
      <w:r w:rsidRPr="00987FC5">
        <w:rPr>
          <w:i/>
        </w:rPr>
        <w:t xml:space="preserve"> įjungtas</w:t>
      </w:r>
      <w:r w:rsidR="004F16F8">
        <w:rPr>
          <w:i/>
        </w:rPr>
        <w:t>)</w:t>
      </w:r>
      <w:r w:rsidRPr="00987FC5">
        <w:rPr>
          <w:i/>
        </w:rPr>
        <w:t xml:space="preserve">.  Esant per dideliam drėgnumo kiekiui viduje, iš valdiklio siunčiamas signalas į reles, </w:t>
      </w:r>
      <w:r>
        <w:rPr>
          <w:i/>
        </w:rPr>
        <w:t>kad būtų pradaryti stoglangiai vė</w:t>
      </w:r>
      <w:r w:rsidRPr="00987FC5">
        <w:rPr>
          <w:i/>
        </w:rPr>
        <w:t>dinimui.</w:t>
      </w:r>
    </w:p>
    <w:p w:rsidR="00305C46" w:rsidRPr="00987FC5" w:rsidRDefault="00305C46" w:rsidP="00305C46">
      <w:pPr>
        <w:jc w:val="both"/>
        <w:rPr>
          <w:i/>
        </w:rPr>
      </w:pPr>
      <w:r w:rsidRPr="004F16F8">
        <w:rPr>
          <w:i/>
          <w:u w:val="single"/>
        </w:rPr>
        <w:t>Trąšų saugojimo rezervuare</w:t>
      </w:r>
      <w:r w:rsidRPr="00987FC5">
        <w:rPr>
          <w:i/>
        </w:rPr>
        <w:t xml:space="preserve"> taip pat tikrinamas lygis vandens talpoje, su hidrostatiniu lygio jutikliu, kuris siunčia analoginį 4…20mA signalą</w:t>
      </w:r>
      <w:r w:rsidR="004F16F8">
        <w:rPr>
          <w:i/>
        </w:rPr>
        <w:t xml:space="preserve"> į valdiklį. Čia signalo reikšmę programa </w:t>
      </w:r>
      <w:r w:rsidRPr="00987FC5">
        <w:rPr>
          <w:i/>
        </w:rPr>
        <w:t>pagal formulę y=</w:t>
      </w:r>
      <w:proofErr w:type="spellStart"/>
      <w:r w:rsidRPr="00987FC5">
        <w:rPr>
          <w:i/>
        </w:rPr>
        <w:t>mx+b</w:t>
      </w:r>
      <w:proofErr w:type="spellEnd"/>
      <w:r w:rsidRPr="00987FC5">
        <w:rPr>
          <w:i/>
        </w:rPr>
        <w:t xml:space="preserve">  konver</w:t>
      </w:r>
      <w:r w:rsidR="004F16F8">
        <w:rPr>
          <w:i/>
        </w:rPr>
        <w:t>tuoja</w:t>
      </w:r>
      <w:r w:rsidRPr="00987FC5">
        <w:rPr>
          <w:i/>
        </w:rPr>
        <w:t xml:space="preserve"> į atitinkamus vienetus. Iš valdiklio gauta reikšmė siunčiama į operatoriaus pultą, kuriame atvaizduojama.</w:t>
      </w:r>
    </w:p>
    <w:p w:rsidR="00305C46" w:rsidRPr="00987FC5" w:rsidRDefault="00305C46" w:rsidP="00305C46">
      <w:pPr>
        <w:jc w:val="both"/>
        <w:rPr>
          <w:i/>
        </w:rPr>
      </w:pPr>
      <w:r w:rsidRPr="004F16F8">
        <w:rPr>
          <w:i/>
          <w:u w:val="single"/>
        </w:rPr>
        <w:t>Apšvietimas</w:t>
      </w:r>
      <w:r w:rsidRPr="00987FC5">
        <w:rPr>
          <w:b/>
          <w:i/>
        </w:rPr>
        <w:t xml:space="preserve"> </w:t>
      </w:r>
      <w:r w:rsidRPr="00987FC5">
        <w:rPr>
          <w:i/>
        </w:rPr>
        <w:t xml:space="preserve">įjungiamas pagal poreikį, valdymo pulte paspaudus įjungimo mygtuką. Paspaudus įjungimo mygtuką duodamas signalas į valdiklį, o iš ten </w:t>
      </w:r>
      <w:r>
        <w:rPr>
          <w:i/>
        </w:rPr>
        <w:t xml:space="preserve">- </w:t>
      </w:r>
      <w:r w:rsidRPr="00987FC5">
        <w:rPr>
          <w:i/>
        </w:rPr>
        <w:t>į atitinkamas reles.</w:t>
      </w:r>
      <w:r w:rsidR="00C51099">
        <w:rPr>
          <w:i/>
        </w:rPr>
        <w:t>“</w:t>
      </w:r>
    </w:p>
    <w:p w:rsidR="00305C46" w:rsidRPr="00987FC5" w:rsidRDefault="00305C46" w:rsidP="00305C46">
      <w:pPr>
        <w:tabs>
          <w:tab w:val="left" w:pos="3840"/>
        </w:tabs>
        <w:ind w:left="1353"/>
        <w:jc w:val="both"/>
        <w:rPr>
          <w:i/>
        </w:rPr>
      </w:pPr>
    </w:p>
    <w:p w:rsidR="00305C46" w:rsidRPr="0073638D" w:rsidRDefault="00305C46" w:rsidP="000249C6">
      <w:pPr>
        <w:tabs>
          <w:tab w:val="left" w:pos="3840"/>
        </w:tabs>
        <w:jc w:val="both"/>
        <w:rPr>
          <w:i/>
        </w:rPr>
      </w:pPr>
      <w:r w:rsidRPr="004F16F8">
        <w:rPr>
          <w:b/>
          <w:u w:val="single"/>
        </w:rPr>
        <w:t>Kitas aprašo pvz.:</w:t>
      </w:r>
      <w:r>
        <w:t xml:space="preserve"> (,,... </w:t>
      </w:r>
      <w:r w:rsidRPr="0073638D">
        <w:rPr>
          <w:i/>
        </w:rPr>
        <w:t>Nuotekos subėga vamzdžiu į rezervuarą. Nuotekų lygis rezervuare turi būti nuolat stebimas. Pasiekus vidutinę ar maksimalią lygio vertę reikia įjungti siurblius M1, M2, kurie pradeda traukti nuotekas iš rezervuaro į nuotekų ištekėjimo vamzdžius. Šiuose vamzdžiuose yra įmontuotos trys sklendės. Sklendės 1 ir 3  turi būti atidaromos tada, kai veikia abu nuotekų traukimo siurbliai. Tačiau, jei veikia tik vienas siu</w:t>
      </w:r>
      <w:r w:rsidR="00C81FE0">
        <w:rPr>
          <w:i/>
        </w:rPr>
        <w:t>r</w:t>
      </w:r>
      <w:r w:rsidRPr="0073638D">
        <w:rPr>
          <w:i/>
        </w:rPr>
        <w:t xml:space="preserve">blys M1, tai reikia atidaryti tik sklendę 1, o sklendė 3 lieka uždaryta. Jei veikia siurblys M2, sklendė 3 atidaroma, o sklendė 1 – uždaryta......") </w:t>
      </w:r>
    </w:p>
    <w:p w:rsidR="00305C46" w:rsidRDefault="00305C46" w:rsidP="00305C46">
      <w:pPr>
        <w:tabs>
          <w:tab w:val="left" w:pos="3840"/>
        </w:tabs>
        <w:ind w:left="1353"/>
        <w:jc w:val="both"/>
      </w:pPr>
      <w:r>
        <w:t xml:space="preserve">Dar vienas technologinio proceso aprašo pavyzdys pateiktas </w:t>
      </w:r>
      <w:r w:rsidR="00E232A9">
        <w:rPr>
          <w:b/>
          <w:i/>
        </w:rPr>
        <w:t>6</w:t>
      </w:r>
      <w:r w:rsidRPr="00877D3A">
        <w:rPr>
          <w:b/>
          <w:i/>
        </w:rPr>
        <w:t xml:space="preserve"> priedo</w:t>
      </w:r>
      <w:r>
        <w:t xml:space="preserve"> informacijos šaltinyje </w:t>
      </w:r>
      <w:r w:rsidRPr="00877D3A">
        <w:rPr>
          <w:b/>
          <w:i/>
        </w:rPr>
        <w:t>[1] psl. 24.</w:t>
      </w:r>
    </w:p>
    <w:p w:rsidR="00305C46" w:rsidRDefault="00305C46" w:rsidP="00305C46">
      <w:pPr>
        <w:tabs>
          <w:tab w:val="left" w:pos="3840"/>
        </w:tabs>
        <w:ind w:left="360"/>
        <w:jc w:val="both"/>
      </w:pPr>
    </w:p>
    <w:p w:rsidR="00305C46" w:rsidRDefault="00305C46" w:rsidP="00337C0F">
      <w:pPr>
        <w:pStyle w:val="ListParagraph"/>
        <w:numPr>
          <w:ilvl w:val="0"/>
          <w:numId w:val="5"/>
        </w:numPr>
        <w:tabs>
          <w:tab w:val="left" w:pos="3840"/>
        </w:tabs>
        <w:jc w:val="both"/>
      </w:pPr>
      <w:r w:rsidRPr="000249C6">
        <w:rPr>
          <w:b/>
          <w:i/>
        </w:rPr>
        <w:t xml:space="preserve">Analitinės dalies trečiajame skyriuje (1.3) </w:t>
      </w:r>
      <w:r>
        <w:t xml:space="preserve">atliekama technologinio proceso ar įrenginio automatizavimo galimybių ir būdų  analizė. Suformuluojama pagrindinė problema, dėl kurios reikia automatizuoti procesą ar įrenginį. (pvz.: ,, </w:t>
      </w:r>
      <w:r w:rsidRPr="000249C6">
        <w:rPr>
          <w:i/>
        </w:rPr>
        <w:t>...Nuotekų siurblinėje turi būti reguliuojamas nuotekų ištekėjimo srautas vamzdžiuose. Srautas gali būti reguliuojamas atidarant arba uždarant sklendes bei reguliuojant siu</w:t>
      </w:r>
      <w:r w:rsidR="00C81FE0">
        <w:rPr>
          <w:i/>
        </w:rPr>
        <w:t>r</w:t>
      </w:r>
      <w:r w:rsidRPr="000249C6">
        <w:rPr>
          <w:i/>
        </w:rPr>
        <w:t>blių variklių greitį. Be to, proceso metu reikia nuolat stebėti slėgį nuotekų vamzdžiuose, kad slėgis neviršytų leistinų ribų. Slėgiui padidėjus iki kritinės ribos reikia reguliuoti siurblių variklių greitį.......... )</w:t>
      </w:r>
      <w:r>
        <w:t xml:space="preserve"> </w:t>
      </w:r>
    </w:p>
    <w:p w:rsidR="00305C46" w:rsidRDefault="00305C46" w:rsidP="007B7D73">
      <w:pPr>
        <w:tabs>
          <w:tab w:val="left" w:pos="3840"/>
        </w:tabs>
        <w:jc w:val="both"/>
      </w:pPr>
      <w:r w:rsidRPr="00E6504E">
        <w:rPr>
          <w:b/>
        </w:rPr>
        <w:t>Šiame skyriuje yra pateikiama darbo užduotis</w:t>
      </w:r>
      <w:r>
        <w:t>,</w:t>
      </w:r>
      <w:r w:rsidRPr="001E5A9A">
        <w:t xml:space="preserve"> t.y. parenkami automatizavimo taškai (konkretūs objekto kontrolės, signalizavimo ir reguliavimo parametrai.) Šių parametrų keitimas sąlygos reguliuojamąjį poveikį. Šiame</w:t>
      </w:r>
      <w:r>
        <w:t xml:space="preserve"> skyriuje yra aprašoma, kas turi būti atlikta, kad būtų užtikrinti pageidaujami automatizavimo tikslai, o sistema būtų paprasta ir patikima.</w:t>
      </w:r>
    </w:p>
    <w:p w:rsidR="007B7D73" w:rsidRDefault="007B7D73" w:rsidP="007B7D73">
      <w:pPr>
        <w:tabs>
          <w:tab w:val="left" w:pos="3840"/>
        </w:tabs>
        <w:jc w:val="both"/>
      </w:pPr>
    </w:p>
    <w:p w:rsidR="00FC565D" w:rsidRDefault="00FC565D" w:rsidP="007B7D73">
      <w:pPr>
        <w:tabs>
          <w:tab w:val="left" w:pos="3840"/>
        </w:tabs>
        <w:jc w:val="both"/>
      </w:pPr>
    </w:p>
    <w:p w:rsidR="00305C46" w:rsidRPr="00373930" w:rsidRDefault="00305C46" w:rsidP="00BA3B1A">
      <w:pPr>
        <w:tabs>
          <w:tab w:val="left" w:pos="3840"/>
        </w:tabs>
        <w:jc w:val="both"/>
        <w:rPr>
          <w:b/>
          <w:i/>
          <w:color w:val="FF0000"/>
        </w:rPr>
      </w:pPr>
      <w:r w:rsidRPr="00373930">
        <w:rPr>
          <w:b/>
          <w:i/>
          <w:color w:val="FF0000"/>
          <w:u w:val="single"/>
        </w:rPr>
        <w:t>Pastaba</w:t>
      </w:r>
      <w:r w:rsidR="00D778BC">
        <w:rPr>
          <w:b/>
          <w:i/>
          <w:color w:val="FF0000"/>
          <w:u w:val="single"/>
        </w:rPr>
        <w:t xml:space="preserve"> </w:t>
      </w:r>
      <w:r w:rsidRPr="00373930">
        <w:rPr>
          <w:b/>
          <w:i/>
          <w:color w:val="FF0000"/>
          <w:u w:val="single"/>
        </w:rPr>
        <w:t xml:space="preserve">: </w:t>
      </w:r>
      <w:r w:rsidRPr="00373930">
        <w:rPr>
          <w:b/>
          <w:i/>
          <w:color w:val="FF0000"/>
        </w:rPr>
        <w:t xml:space="preserve">suderinus su </w:t>
      </w:r>
      <w:r>
        <w:rPr>
          <w:b/>
          <w:i/>
          <w:color w:val="FF0000"/>
        </w:rPr>
        <w:t>darbo vadovu skyriai 1.2; 1.3</w:t>
      </w:r>
      <w:r w:rsidRPr="00373930">
        <w:rPr>
          <w:b/>
          <w:i/>
          <w:color w:val="FF0000"/>
        </w:rPr>
        <w:t xml:space="preserve"> gali būt</w:t>
      </w:r>
      <w:r>
        <w:rPr>
          <w:b/>
          <w:i/>
          <w:color w:val="FF0000"/>
        </w:rPr>
        <w:t xml:space="preserve">i apjungti į vieną </w:t>
      </w:r>
    </w:p>
    <w:p w:rsidR="00305C46" w:rsidRDefault="00305C46" w:rsidP="00305C46">
      <w:pPr>
        <w:tabs>
          <w:tab w:val="left" w:pos="3840"/>
        </w:tabs>
        <w:jc w:val="both"/>
      </w:pPr>
    </w:p>
    <w:p w:rsidR="00305C46" w:rsidRDefault="00305C46" w:rsidP="00305C46">
      <w:pPr>
        <w:tabs>
          <w:tab w:val="left" w:pos="3840"/>
        </w:tabs>
        <w:jc w:val="both"/>
      </w:pPr>
    </w:p>
    <w:p w:rsidR="00305C46" w:rsidRDefault="00305C46" w:rsidP="00305C46">
      <w:pPr>
        <w:tabs>
          <w:tab w:val="left" w:pos="3840"/>
        </w:tabs>
        <w:jc w:val="both"/>
      </w:pPr>
    </w:p>
    <w:p w:rsidR="00305C46" w:rsidRDefault="00305C46" w:rsidP="00305C46">
      <w:pPr>
        <w:tabs>
          <w:tab w:val="left" w:pos="1365"/>
        </w:tabs>
        <w:jc w:val="both"/>
      </w:pPr>
      <w:r w:rsidRPr="002714A8">
        <w:rPr>
          <w:b/>
        </w:rPr>
        <w:t>PROJEKTINĖ DALIS</w:t>
      </w:r>
      <w:r>
        <w:t xml:space="preserve"> (apimtis 20-30 psl.)</w:t>
      </w:r>
    </w:p>
    <w:p w:rsidR="00305C46" w:rsidRDefault="00305C46" w:rsidP="00305C46">
      <w:pPr>
        <w:tabs>
          <w:tab w:val="left" w:pos="1365"/>
        </w:tabs>
        <w:jc w:val="both"/>
      </w:pPr>
    </w:p>
    <w:p w:rsidR="00305C46" w:rsidRDefault="00305C46" w:rsidP="00337C0F">
      <w:pPr>
        <w:pStyle w:val="ListParagraph"/>
        <w:numPr>
          <w:ilvl w:val="0"/>
          <w:numId w:val="5"/>
        </w:numPr>
        <w:tabs>
          <w:tab w:val="left" w:pos="3840"/>
        </w:tabs>
        <w:jc w:val="both"/>
      </w:pPr>
      <w:r w:rsidRPr="00D834CE">
        <w:rPr>
          <w:b/>
          <w:i/>
        </w:rPr>
        <w:lastRenderedPageBreak/>
        <w:t>Projektinės dalies pirmajame skyriuje</w:t>
      </w:r>
      <w:r w:rsidRPr="00D834CE">
        <w:rPr>
          <w:i/>
        </w:rPr>
        <w:t xml:space="preserve"> </w:t>
      </w:r>
      <w:r w:rsidRPr="00D834CE">
        <w:rPr>
          <w:b/>
          <w:i/>
        </w:rPr>
        <w:t>(2.1.)</w:t>
      </w:r>
      <w:r>
        <w:t xml:space="preserve"> yra pateikiamas automatizavimo schemos veikimo aprašas </w:t>
      </w:r>
      <w:r w:rsidRPr="00D834CE">
        <w:rPr>
          <w:i/>
        </w:rPr>
        <w:t xml:space="preserve">(Pati automatizavimo schema pateikiama baigiamojo darbo grafinėje dalyje - </w:t>
      </w:r>
      <w:proofErr w:type="spellStart"/>
      <w:r w:rsidRPr="00D834CE">
        <w:rPr>
          <w:i/>
        </w:rPr>
        <w:t>brėž</w:t>
      </w:r>
      <w:proofErr w:type="spellEnd"/>
      <w:r w:rsidRPr="00D834CE">
        <w:rPr>
          <w:i/>
        </w:rPr>
        <w:t>. Nr... Jei automatizavimo schemos apimtis nedidelė, ji gali būti dubliuojama šiame skyriuje kaip paveikslėlis</w:t>
      </w:r>
      <w:r>
        <w:t>)</w:t>
      </w:r>
      <w:r w:rsidRPr="002A5917">
        <w:t xml:space="preserve"> </w:t>
      </w:r>
      <w:r>
        <w:t xml:space="preserve">Automatizavimo schemos braižymo metodiniai nurodymai pateikti </w:t>
      </w:r>
      <w:r w:rsidR="00E232A9">
        <w:rPr>
          <w:b/>
          <w:i/>
        </w:rPr>
        <w:t>6</w:t>
      </w:r>
      <w:r w:rsidRPr="00D834CE">
        <w:rPr>
          <w:b/>
          <w:i/>
        </w:rPr>
        <w:t xml:space="preserve"> priedo</w:t>
      </w:r>
      <w:r>
        <w:t xml:space="preserve"> informacijos </w:t>
      </w:r>
      <w:r w:rsidRPr="005A42E0">
        <w:t>šaltinyje</w:t>
      </w:r>
      <w:r w:rsidRPr="00D834CE">
        <w:rPr>
          <w:b/>
          <w:i/>
        </w:rPr>
        <w:t xml:space="preserve"> [1] psl. 20-23 arba  [2] psl. 139-147</w:t>
      </w:r>
      <w:r>
        <w:t>). Automatizavimo schemos ap</w:t>
      </w:r>
      <w:r w:rsidR="00F70B44">
        <w:t>raše trumpai aprašoma kiekvieno automatizavimo kontūro</w:t>
      </w:r>
      <w:r>
        <w:t xml:space="preserve"> paskirtis.  </w:t>
      </w:r>
      <w:proofErr w:type="spellStart"/>
      <w:r>
        <w:t>pvz</w:t>
      </w:r>
      <w:proofErr w:type="spellEnd"/>
      <w:r>
        <w:t xml:space="preserve">:. </w:t>
      </w:r>
    </w:p>
    <w:p w:rsidR="00305C46" w:rsidRDefault="00305C46" w:rsidP="000249C6">
      <w:pPr>
        <w:tabs>
          <w:tab w:val="left" w:pos="3840"/>
        </w:tabs>
        <w:jc w:val="both"/>
      </w:pPr>
      <w:r>
        <w:rPr>
          <w:noProof/>
          <w:lang w:eastAsia="lt-LT"/>
        </w:rPr>
        <w:drawing>
          <wp:inline distT="0" distB="0" distL="0" distR="0" wp14:anchorId="106DC8C7" wp14:editId="5EBC2E24">
            <wp:extent cx="6286500" cy="36957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6500" cy="3695700"/>
                    </a:xfrm>
                    <a:prstGeom prst="rect">
                      <a:avLst/>
                    </a:prstGeom>
                    <a:noFill/>
                    <a:ln>
                      <a:noFill/>
                    </a:ln>
                  </pic:spPr>
                </pic:pic>
              </a:graphicData>
            </a:graphic>
          </wp:inline>
        </w:drawing>
      </w:r>
    </w:p>
    <w:p w:rsidR="00305C46" w:rsidRDefault="00305C46" w:rsidP="00305C46">
      <w:pPr>
        <w:tabs>
          <w:tab w:val="left" w:pos="3840"/>
        </w:tabs>
        <w:ind w:left="1353"/>
        <w:jc w:val="both"/>
      </w:pPr>
    </w:p>
    <w:p w:rsidR="00305C46" w:rsidRPr="00D968AE" w:rsidRDefault="00305C46" w:rsidP="00305C46">
      <w:pPr>
        <w:tabs>
          <w:tab w:val="left" w:pos="3840"/>
        </w:tabs>
        <w:jc w:val="both"/>
        <w:rPr>
          <w:b/>
          <w:i/>
          <w:sz w:val="20"/>
          <w:szCs w:val="20"/>
        </w:rPr>
      </w:pPr>
      <w:r>
        <w:tab/>
      </w:r>
      <w:r w:rsidR="008E097E">
        <w:rPr>
          <w:b/>
          <w:sz w:val="20"/>
          <w:szCs w:val="20"/>
        </w:rPr>
        <w:t>2.1</w:t>
      </w:r>
      <w:r w:rsidRPr="00D968AE">
        <w:rPr>
          <w:b/>
          <w:sz w:val="20"/>
          <w:szCs w:val="20"/>
        </w:rPr>
        <w:t xml:space="preserve"> </w:t>
      </w:r>
      <w:r w:rsidRPr="008E097E">
        <w:rPr>
          <w:b/>
          <w:sz w:val="20"/>
          <w:szCs w:val="20"/>
        </w:rPr>
        <w:t>pav.</w:t>
      </w:r>
      <w:r w:rsidRPr="00D968AE">
        <w:rPr>
          <w:b/>
          <w:i/>
          <w:sz w:val="20"/>
          <w:szCs w:val="20"/>
        </w:rPr>
        <w:t xml:space="preserve"> </w:t>
      </w:r>
      <w:r w:rsidRPr="00843450">
        <w:rPr>
          <w:b/>
          <w:sz w:val="20"/>
          <w:szCs w:val="20"/>
        </w:rPr>
        <w:t>Automatizavimo schema</w:t>
      </w:r>
    </w:p>
    <w:p w:rsidR="00305C46" w:rsidRDefault="00305C46" w:rsidP="00305C46">
      <w:pPr>
        <w:tabs>
          <w:tab w:val="left" w:pos="3840"/>
        </w:tabs>
        <w:ind w:left="1353"/>
        <w:jc w:val="both"/>
      </w:pPr>
    </w:p>
    <w:p w:rsidR="00305C46" w:rsidRDefault="00305C46" w:rsidP="00305C46">
      <w:pPr>
        <w:tabs>
          <w:tab w:val="left" w:pos="3840"/>
        </w:tabs>
        <w:jc w:val="both"/>
      </w:pPr>
    </w:p>
    <w:p w:rsidR="00305C46" w:rsidRDefault="00305C46" w:rsidP="00305C46">
      <w:pPr>
        <w:ind w:firstLine="720"/>
        <w:jc w:val="both"/>
        <w:rPr>
          <w:i/>
        </w:rPr>
      </w:pPr>
      <w:r>
        <w:t>,,....</w:t>
      </w:r>
      <w:r w:rsidRPr="003B0EDC">
        <w:rPr>
          <w:i/>
        </w:rPr>
        <w:t xml:space="preserve">..Šiame skyriuje pateikiama valdomo proceso automatizavimo schema </w:t>
      </w:r>
      <w:r w:rsidR="007220B4" w:rsidRPr="00972A01">
        <w:rPr>
          <w:i/>
        </w:rPr>
        <w:t>(2.1</w:t>
      </w:r>
      <w:r w:rsidRPr="00972A01">
        <w:rPr>
          <w:i/>
        </w:rPr>
        <w:t xml:space="preserve"> pav</w:t>
      </w:r>
      <w:r>
        <w:rPr>
          <w:i/>
        </w:rPr>
        <w:t>.</w:t>
      </w:r>
      <w:r w:rsidRPr="003B0EDC">
        <w:rPr>
          <w:i/>
        </w:rPr>
        <w:t xml:space="preserve">). </w:t>
      </w:r>
    </w:p>
    <w:p w:rsidR="00305C46" w:rsidRPr="003B0EDC" w:rsidRDefault="00305C46" w:rsidP="00305C46">
      <w:pPr>
        <w:jc w:val="both"/>
        <w:rPr>
          <w:i/>
          <w:lang w:val="en-US"/>
        </w:rPr>
      </w:pPr>
      <w:r w:rsidRPr="003B0EDC">
        <w:rPr>
          <w:i/>
        </w:rPr>
        <w:t xml:space="preserve">Visas procesas suskirstytas į 5 skirtingas valdymo grupes: </w:t>
      </w:r>
      <w:r w:rsidRPr="003B0EDC">
        <w:rPr>
          <w:i/>
          <w:lang w:val="en-US"/>
        </w:rPr>
        <w:t>100, 101, 102, 103, 104.</w:t>
      </w:r>
    </w:p>
    <w:p w:rsidR="00305C46" w:rsidRPr="003B0EDC" w:rsidRDefault="00305C46" w:rsidP="00305C46">
      <w:pPr>
        <w:jc w:val="both"/>
        <w:rPr>
          <w:i/>
        </w:rPr>
      </w:pPr>
      <w:r w:rsidRPr="003B0EDC">
        <w:rPr>
          <w:i/>
        </w:rPr>
        <w:t>100-tuoju numeriu pažymėta</w:t>
      </w:r>
      <w:r w:rsidR="001E58CA">
        <w:rPr>
          <w:i/>
        </w:rPr>
        <w:t>s kontūras</w:t>
      </w:r>
      <w:r w:rsidRPr="003B0EDC">
        <w:rPr>
          <w:i/>
        </w:rPr>
        <w:t xml:space="preserve"> yra skirta</w:t>
      </w:r>
      <w:r w:rsidR="001E58CA">
        <w:rPr>
          <w:i/>
        </w:rPr>
        <w:t>s</w:t>
      </w:r>
      <w:r w:rsidRPr="003B0EDC">
        <w:rPr>
          <w:i/>
        </w:rPr>
        <w:t xml:space="preserve"> laistymo procesui. Iš pradžių vyksta dirvožemio drėgnumo tikrinimas </w:t>
      </w:r>
      <w:r w:rsidRPr="00972A01">
        <w:rPr>
          <w:i/>
        </w:rPr>
        <w:t>8</w:t>
      </w:r>
      <w:r w:rsidRPr="003B0EDC">
        <w:rPr>
          <w:i/>
        </w:rPr>
        <w:t xml:space="preserve"> jutikliais, kurie automatizavimo schemoje žymimi </w:t>
      </w:r>
      <w:r w:rsidRPr="003B0EDC">
        <w:rPr>
          <w:b/>
          <w:i/>
        </w:rPr>
        <w:t>MIR</w:t>
      </w:r>
      <w:r>
        <w:rPr>
          <w:i/>
        </w:rPr>
        <w:t>. Toks žymėjimas reiškia, kad šie</w:t>
      </w:r>
      <w:r w:rsidRPr="003B0EDC">
        <w:rPr>
          <w:i/>
        </w:rPr>
        <w:t xml:space="preserve"> j</w:t>
      </w:r>
      <w:r>
        <w:rPr>
          <w:i/>
        </w:rPr>
        <w:t>utikliai fiksuoja drėgnumo pokytį, siųsdami</w:t>
      </w:r>
      <w:r w:rsidRPr="003B0EDC">
        <w:rPr>
          <w:i/>
        </w:rPr>
        <w:t xml:space="preserve"> signalą indikacijai ir </w:t>
      </w:r>
      <w:r>
        <w:rPr>
          <w:i/>
        </w:rPr>
        <w:t>parametro vertės</w:t>
      </w:r>
      <w:r w:rsidRPr="003B0EDC">
        <w:rPr>
          <w:i/>
        </w:rPr>
        <w:t xml:space="preserve"> registravimui, kuri valdiklyje </w:t>
      </w:r>
      <w:r>
        <w:rPr>
          <w:i/>
        </w:rPr>
        <w:t>panaudojama siurblio valdymui. Kai objekte trūksta dirvožemio drėgnumo,</w:t>
      </w:r>
      <w:r w:rsidRPr="003B0EDC">
        <w:rPr>
          <w:i/>
        </w:rPr>
        <w:t xml:space="preserve"> tikrinamas vandens rezervuaro lygis. Šiame rezervuare yra du jutikliai : vienas </w:t>
      </w:r>
      <w:r w:rsidRPr="003B0EDC">
        <w:rPr>
          <w:b/>
          <w:i/>
        </w:rPr>
        <w:t>LI-</w:t>
      </w:r>
      <w:r w:rsidRPr="003B0EDC">
        <w:rPr>
          <w:i/>
        </w:rPr>
        <w:t xml:space="preserve">  - tai jutiklis siunčiantis valdikliui signalą apie žemą vandens </w:t>
      </w:r>
      <w:r>
        <w:rPr>
          <w:i/>
        </w:rPr>
        <w:t>lygį rezervuare. Žemo lygio signalas</w:t>
      </w:r>
      <w:r w:rsidRPr="003B0EDC">
        <w:rPr>
          <w:i/>
        </w:rPr>
        <w:t xml:space="preserve"> panaudojama</w:t>
      </w:r>
      <w:r>
        <w:rPr>
          <w:i/>
        </w:rPr>
        <w:t>s žemo</w:t>
      </w:r>
      <w:r w:rsidRPr="003B0EDC">
        <w:rPr>
          <w:i/>
        </w:rPr>
        <w:t xml:space="preserve"> vanden</w:t>
      </w:r>
      <w:r>
        <w:rPr>
          <w:i/>
        </w:rPr>
        <w:t>s lygio</w:t>
      </w:r>
      <w:r w:rsidRPr="003B0EDC">
        <w:rPr>
          <w:i/>
        </w:rPr>
        <w:t xml:space="preserve"> rezervuare </w:t>
      </w:r>
      <w:r>
        <w:rPr>
          <w:i/>
        </w:rPr>
        <w:t>indikacijai valdymo panelėje.</w:t>
      </w:r>
      <w:r w:rsidRPr="003B0EDC">
        <w:rPr>
          <w:i/>
        </w:rPr>
        <w:t xml:space="preserve"> </w:t>
      </w:r>
      <w:r>
        <w:rPr>
          <w:i/>
        </w:rPr>
        <w:t>Be to, dėl šio signalo</w:t>
      </w:r>
      <w:r w:rsidRPr="00972A01">
        <w:rPr>
          <w:i/>
        </w:rPr>
        <w:t xml:space="preserve"> </w:t>
      </w:r>
      <w:r>
        <w:rPr>
          <w:i/>
        </w:rPr>
        <w:t>nepasileidžia vandens siurblys</w:t>
      </w:r>
      <w:r w:rsidRPr="00972A01">
        <w:rPr>
          <w:i/>
        </w:rPr>
        <w:t>.</w:t>
      </w:r>
      <w:r w:rsidRPr="003B0EDC">
        <w:rPr>
          <w:i/>
        </w:rPr>
        <w:t xml:space="preserve"> Kitas jutiklis </w:t>
      </w:r>
      <w:r w:rsidRPr="003B0EDC">
        <w:rPr>
          <w:b/>
          <w:i/>
        </w:rPr>
        <w:t>LT-</w:t>
      </w:r>
      <w:r w:rsidRPr="003B0EDC">
        <w:rPr>
          <w:i/>
        </w:rPr>
        <w:t xml:space="preserve"> tai hidrostatinis lygio jutiklis, iš kurio signalas siunčiamas </w:t>
      </w:r>
      <w:r>
        <w:rPr>
          <w:i/>
        </w:rPr>
        <w:t>į valdiklį. Valdiklyje</w:t>
      </w:r>
      <w:r w:rsidR="0089025C">
        <w:rPr>
          <w:i/>
        </w:rPr>
        <w:t xml:space="preserve"> programa signalą apdoroja</w:t>
      </w:r>
      <w:r>
        <w:rPr>
          <w:i/>
        </w:rPr>
        <w:t xml:space="preserve"> ir valdymo panelėje</w:t>
      </w:r>
      <w:r w:rsidRPr="003B0EDC">
        <w:rPr>
          <w:i/>
        </w:rPr>
        <w:t xml:space="preserve"> atvaizd</w:t>
      </w:r>
      <w:r>
        <w:rPr>
          <w:i/>
        </w:rPr>
        <w:t>uojama lygio vertė</w:t>
      </w:r>
      <w:r w:rsidRPr="003B0EDC">
        <w:rPr>
          <w:i/>
        </w:rPr>
        <w:t xml:space="preserve">. Kada </w:t>
      </w:r>
      <w:r>
        <w:rPr>
          <w:i/>
        </w:rPr>
        <w:t xml:space="preserve">iš jutiklių gaunamos parametrų vertės </w:t>
      </w:r>
      <w:r w:rsidRPr="003B0EDC">
        <w:rPr>
          <w:i/>
        </w:rPr>
        <w:t xml:space="preserve">atitinka </w:t>
      </w:r>
      <w:r>
        <w:rPr>
          <w:i/>
        </w:rPr>
        <w:t xml:space="preserve">nustatytas </w:t>
      </w:r>
      <w:r w:rsidRPr="003B0EDC">
        <w:rPr>
          <w:i/>
        </w:rPr>
        <w:t>sąlygas, tada sig</w:t>
      </w:r>
      <w:r>
        <w:rPr>
          <w:i/>
        </w:rPr>
        <w:t xml:space="preserve">nalas iš valdiklio </w:t>
      </w:r>
      <w:r w:rsidRPr="003B0EDC">
        <w:rPr>
          <w:i/>
        </w:rPr>
        <w:t>siunčiamas</w:t>
      </w:r>
      <w:r>
        <w:rPr>
          <w:i/>
        </w:rPr>
        <w:t xml:space="preserve"> pirmiausia į vožtuvus</w:t>
      </w:r>
      <w:r w:rsidRPr="003B0EDC">
        <w:rPr>
          <w:i/>
        </w:rPr>
        <w:t xml:space="preserve"> </w:t>
      </w:r>
      <w:r w:rsidRPr="003B0EDC">
        <w:rPr>
          <w:b/>
          <w:i/>
        </w:rPr>
        <w:t>EI</w:t>
      </w:r>
      <w:r>
        <w:rPr>
          <w:i/>
        </w:rPr>
        <w:t>. Toks vožtuvų žymėjimas reiškia, kad yra siunčiamas</w:t>
      </w:r>
      <w:r w:rsidRPr="003B0EDC">
        <w:rPr>
          <w:i/>
        </w:rPr>
        <w:t xml:space="preserve"> elektrini</w:t>
      </w:r>
      <w:r>
        <w:rPr>
          <w:i/>
        </w:rPr>
        <w:t>s signalas vožtuvo atid</w:t>
      </w:r>
      <w:r w:rsidR="00657E05">
        <w:rPr>
          <w:i/>
        </w:rPr>
        <w:t xml:space="preserve">arymui bei valdymo panelėje yra </w:t>
      </w:r>
      <w:r>
        <w:rPr>
          <w:i/>
        </w:rPr>
        <w:t>indikuojama apie jo veikimą. Kai</w:t>
      </w:r>
      <w:r w:rsidRPr="003B0EDC">
        <w:rPr>
          <w:i/>
        </w:rPr>
        <w:t xml:space="preserve"> vožtuvai</w:t>
      </w:r>
      <w:r>
        <w:rPr>
          <w:i/>
        </w:rPr>
        <w:t xml:space="preserve"> atidaromi, </w:t>
      </w:r>
      <w:r w:rsidRPr="003B0EDC">
        <w:rPr>
          <w:i/>
        </w:rPr>
        <w:t>iš valdiklio siunčiamas signalas s</w:t>
      </w:r>
      <w:r>
        <w:rPr>
          <w:i/>
        </w:rPr>
        <w:t>iurblio paleidimui. Apie siurblio paleidimą</w:t>
      </w:r>
      <w:r w:rsidRPr="003B0EDC">
        <w:rPr>
          <w:i/>
        </w:rPr>
        <w:t xml:space="preserve"> </w:t>
      </w:r>
      <w:r w:rsidR="007553F8">
        <w:rPr>
          <w:i/>
        </w:rPr>
        <w:t>yra signalizuojama</w:t>
      </w:r>
      <w:r>
        <w:rPr>
          <w:i/>
        </w:rPr>
        <w:t xml:space="preserve"> valdymo panelėje</w:t>
      </w:r>
      <w:r w:rsidRPr="003B0EDC">
        <w:rPr>
          <w:i/>
        </w:rPr>
        <w:t>.</w:t>
      </w:r>
    </w:p>
    <w:p w:rsidR="00305C46" w:rsidRPr="003B0EDC" w:rsidRDefault="00305C46" w:rsidP="00305C46">
      <w:pPr>
        <w:ind w:firstLine="720"/>
        <w:jc w:val="both"/>
        <w:rPr>
          <w:i/>
        </w:rPr>
      </w:pPr>
      <w:r w:rsidRPr="003B0EDC">
        <w:rPr>
          <w:i/>
        </w:rPr>
        <w:t>101-uoju numeriu pažymėta</w:t>
      </w:r>
      <w:r w:rsidR="001E58CA">
        <w:rPr>
          <w:i/>
        </w:rPr>
        <w:t>s kontūras</w:t>
      </w:r>
      <w:r w:rsidRPr="003B0EDC">
        <w:rPr>
          <w:i/>
        </w:rPr>
        <w:t xml:space="preserve"> yra skirta</w:t>
      </w:r>
      <w:r w:rsidR="001E58CA">
        <w:rPr>
          <w:i/>
        </w:rPr>
        <w:t>s</w:t>
      </w:r>
      <w:r w:rsidRPr="003B0EDC">
        <w:rPr>
          <w:i/>
        </w:rPr>
        <w:t xml:space="preserve"> stebėti trąšų lygiui, trąšų saugojimo rezervuare. Šiame rezervuare patalpintas hidrostatin</w:t>
      </w:r>
      <w:r>
        <w:rPr>
          <w:i/>
        </w:rPr>
        <w:t>is lygio jutiklis</w:t>
      </w:r>
      <w:r w:rsidRPr="003B0EDC">
        <w:rPr>
          <w:i/>
        </w:rPr>
        <w:t xml:space="preserve"> LT – iš jo siunčiama</w:t>
      </w:r>
      <w:r w:rsidR="001E58CA">
        <w:rPr>
          <w:i/>
        </w:rPr>
        <w:t>s signalas į valdiklį,</w:t>
      </w:r>
      <w:r w:rsidR="00657E05">
        <w:rPr>
          <w:i/>
        </w:rPr>
        <w:t xml:space="preserve"> programa ten signalą apdoroja</w:t>
      </w:r>
      <w:r w:rsidR="00407A74">
        <w:rPr>
          <w:i/>
        </w:rPr>
        <w:t xml:space="preserve"> ir lygio vertė parodoma</w:t>
      </w:r>
      <w:r>
        <w:rPr>
          <w:i/>
        </w:rPr>
        <w:t xml:space="preserve"> valdymo panelėje</w:t>
      </w:r>
      <w:r w:rsidRPr="003B0EDC">
        <w:rPr>
          <w:i/>
        </w:rPr>
        <w:t>.</w:t>
      </w:r>
    </w:p>
    <w:p w:rsidR="00305C46" w:rsidRPr="003B0EDC" w:rsidRDefault="00305C46" w:rsidP="009B5879">
      <w:pPr>
        <w:jc w:val="both"/>
        <w:rPr>
          <w:i/>
        </w:rPr>
      </w:pPr>
      <w:r w:rsidRPr="00F67ECC">
        <w:rPr>
          <w:i/>
        </w:rPr>
        <w:t>102</w:t>
      </w:r>
      <w:r w:rsidR="001E58CA">
        <w:rPr>
          <w:i/>
        </w:rPr>
        <w:t xml:space="preserve">-uoju ir </w:t>
      </w:r>
      <w:r w:rsidRPr="00F67ECC">
        <w:rPr>
          <w:i/>
        </w:rPr>
        <w:t>103-uoju</w:t>
      </w:r>
      <w:r w:rsidR="001E58CA">
        <w:rPr>
          <w:i/>
        </w:rPr>
        <w:t xml:space="preserve"> numeriu pažymėti kontūrai yra skirti</w:t>
      </w:r>
      <w:r w:rsidRPr="003B0EDC">
        <w:rPr>
          <w:i/>
        </w:rPr>
        <w:t xml:space="preserve"> vėdinimo ir šildymo sis</w:t>
      </w:r>
      <w:r>
        <w:rPr>
          <w:i/>
        </w:rPr>
        <w:t>temų valdymui. Lauko oro sąlygoms stebėti naudojami jutikliai, galinty</w:t>
      </w:r>
      <w:r w:rsidRPr="003B0EDC">
        <w:rPr>
          <w:i/>
        </w:rPr>
        <w:t>s matuoti lauko temperatūrą ir oro dr</w:t>
      </w:r>
      <w:r w:rsidR="001E58CA">
        <w:rPr>
          <w:i/>
        </w:rPr>
        <w:t xml:space="preserve">ėgnumą. </w:t>
      </w:r>
      <w:r w:rsidR="001E58CA">
        <w:rPr>
          <w:i/>
        </w:rPr>
        <w:lastRenderedPageBreak/>
        <w:t>Abu kontūrai</w:t>
      </w:r>
      <w:r>
        <w:rPr>
          <w:i/>
        </w:rPr>
        <w:t xml:space="preserve"> (102 ir 103) atlieka šias funkcijas:</w:t>
      </w:r>
      <w:r w:rsidRPr="003B0EDC">
        <w:rPr>
          <w:i/>
        </w:rPr>
        <w:t xml:space="preserve"> </w:t>
      </w:r>
      <w:r w:rsidRPr="003B0EDC">
        <w:rPr>
          <w:b/>
          <w:i/>
        </w:rPr>
        <w:t>TIC</w:t>
      </w:r>
      <w:r w:rsidRPr="003B0EDC">
        <w:rPr>
          <w:i/>
        </w:rPr>
        <w:t xml:space="preserve"> – tempera</w:t>
      </w:r>
      <w:r>
        <w:rPr>
          <w:i/>
        </w:rPr>
        <w:t>tūros fiksavimas ir jos vertės</w:t>
      </w:r>
      <w:r w:rsidRPr="003B0EDC">
        <w:rPr>
          <w:i/>
        </w:rPr>
        <w:t xml:space="preserve"> pe</w:t>
      </w:r>
      <w:r w:rsidR="001E58CA">
        <w:rPr>
          <w:i/>
        </w:rPr>
        <w:t>rdavimas į valdiklį, kur reikšmę apdoroja programa</w:t>
      </w:r>
      <w:r>
        <w:rPr>
          <w:i/>
        </w:rPr>
        <w:t xml:space="preserve"> ir </w:t>
      </w:r>
      <w:r w:rsidR="001E58CA">
        <w:rPr>
          <w:i/>
        </w:rPr>
        <w:t xml:space="preserve">ji </w:t>
      </w:r>
      <w:r>
        <w:rPr>
          <w:i/>
        </w:rPr>
        <w:t xml:space="preserve">atvaizduojama valdymo panelėje. Be to, pagal signalą iš temperatūros jutiklio yra valdomi stoglangiai ir ventiliatoriai;  </w:t>
      </w:r>
      <w:r w:rsidRPr="003B0EDC">
        <w:rPr>
          <w:b/>
          <w:i/>
        </w:rPr>
        <w:t>MIC</w:t>
      </w:r>
      <w:r>
        <w:rPr>
          <w:i/>
        </w:rPr>
        <w:t xml:space="preserve"> - </w:t>
      </w:r>
      <w:r w:rsidRPr="003B0EDC">
        <w:rPr>
          <w:i/>
        </w:rPr>
        <w:t>dr</w:t>
      </w:r>
      <w:r>
        <w:rPr>
          <w:i/>
        </w:rPr>
        <w:t>ėgmės fiksavimas ir jos vertės</w:t>
      </w:r>
      <w:r w:rsidRPr="003B0EDC">
        <w:rPr>
          <w:i/>
        </w:rPr>
        <w:t xml:space="preserve"> pe</w:t>
      </w:r>
      <w:r w:rsidR="001E58CA">
        <w:rPr>
          <w:i/>
        </w:rPr>
        <w:t xml:space="preserve">rdavimas į valdiklį, kur reikšmę </w:t>
      </w:r>
      <w:r w:rsidR="00E254B2">
        <w:rPr>
          <w:i/>
        </w:rPr>
        <w:t>apdoroja</w:t>
      </w:r>
      <w:r w:rsidR="001E58CA">
        <w:rPr>
          <w:i/>
        </w:rPr>
        <w:t xml:space="preserve"> programa</w:t>
      </w:r>
      <w:r>
        <w:rPr>
          <w:i/>
        </w:rPr>
        <w:t xml:space="preserve"> ir</w:t>
      </w:r>
      <w:r w:rsidR="001E58CA">
        <w:rPr>
          <w:i/>
        </w:rPr>
        <w:t xml:space="preserve"> ji</w:t>
      </w:r>
      <w:r>
        <w:rPr>
          <w:i/>
        </w:rPr>
        <w:t xml:space="preserve"> pateikiama valdymo panelėje. Pagal drėgmės jutiklio signalą</w:t>
      </w:r>
      <w:r w:rsidR="001E58CA">
        <w:rPr>
          <w:i/>
        </w:rPr>
        <w:t>,</w:t>
      </w:r>
      <w:r>
        <w:rPr>
          <w:i/>
        </w:rPr>
        <w:t xml:space="preserve"> kaip ir pagal temperatūros signalą</w:t>
      </w:r>
      <w:r w:rsidR="001E58CA">
        <w:rPr>
          <w:i/>
        </w:rPr>
        <w:t>,</w:t>
      </w:r>
      <w:r>
        <w:rPr>
          <w:i/>
        </w:rPr>
        <w:t xml:space="preserve"> yra valdomi stoglangiai ir ventiliatoriai</w:t>
      </w:r>
      <w:r w:rsidRPr="003B0EDC">
        <w:rPr>
          <w:i/>
        </w:rPr>
        <w:t>.</w:t>
      </w:r>
    </w:p>
    <w:p w:rsidR="00305C46" w:rsidRDefault="00305C46" w:rsidP="009B5879">
      <w:pPr>
        <w:jc w:val="both"/>
      </w:pPr>
      <w:r w:rsidRPr="00F67ECC">
        <w:rPr>
          <w:i/>
        </w:rPr>
        <w:t>1</w:t>
      </w:r>
      <w:r w:rsidRPr="003B0EDC">
        <w:rPr>
          <w:i/>
        </w:rPr>
        <w:t>0</w:t>
      </w:r>
      <w:r w:rsidRPr="00F67ECC">
        <w:rPr>
          <w:i/>
        </w:rPr>
        <w:t>4</w:t>
      </w:r>
      <w:r w:rsidRPr="003B0EDC">
        <w:rPr>
          <w:i/>
        </w:rPr>
        <w:t xml:space="preserve"> numeriu </w:t>
      </w:r>
      <w:r w:rsidR="001E58CA">
        <w:rPr>
          <w:i/>
        </w:rPr>
        <w:t>pažymėtas kontūras</w:t>
      </w:r>
      <w:r w:rsidRPr="003B0EDC">
        <w:rPr>
          <w:i/>
        </w:rPr>
        <w:t xml:space="preserve"> yra skirta</w:t>
      </w:r>
      <w:r w:rsidR="001E58CA">
        <w:rPr>
          <w:i/>
        </w:rPr>
        <w:t>s</w:t>
      </w:r>
      <w:r w:rsidRPr="003B0EDC">
        <w:rPr>
          <w:i/>
        </w:rPr>
        <w:t xml:space="preserve"> apšvietimo valdymui. Ši</w:t>
      </w:r>
      <w:r w:rsidR="001E58CA">
        <w:rPr>
          <w:i/>
        </w:rPr>
        <w:t>s kontūras</w:t>
      </w:r>
      <w:r w:rsidRPr="003B0EDC">
        <w:rPr>
          <w:i/>
        </w:rPr>
        <w:t xml:space="preserve"> žymima</w:t>
      </w:r>
      <w:r w:rsidR="001E58CA">
        <w:rPr>
          <w:i/>
        </w:rPr>
        <w:t>s -</w:t>
      </w:r>
      <w:r w:rsidRPr="003B0EDC">
        <w:rPr>
          <w:i/>
        </w:rPr>
        <w:t xml:space="preserve"> </w:t>
      </w:r>
      <w:r w:rsidRPr="003B0EDC">
        <w:rPr>
          <w:b/>
          <w:i/>
        </w:rPr>
        <w:t>FC</w:t>
      </w:r>
      <w:r w:rsidRPr="003B0EDC">
        <w:rPr>
          <w:i/>
        </w:rPr>
        <w:t xml:space="preserve"> </w:t>
      </w:r>
      <w:r>
        <w:t xml:space="preserve">....") </w:t>
      </w:r>
      <w:r w:rsidRPr="00E62E04">
        <w:br/>
      </w:r>
    </w:p>
    <w:p w:rsidR="00305C46" w:rsidRDefault="00305C46" w:rsidP="00305C46">
      <w:pPr>
        <w:tabs>
          <w:tab w:val="left" w:pos="1305"/>
        </w:tabs>
        <w:jc w:val="both"/>
        <w:rPr>
          <w:b/>
          <w:i/>
          <w:lang w:eastAsia="lt-LT"/>
        </w:rPr>
      </w:pPr>
      <w:r>
        <w:tab/>
        <w:t>Skyriaus 2.1 pabaigoje pateikiama</w:t>
      </w:r>
      <w:r w:rsidRPr="00EC2085">
        <w:t xml:space="preserve"> </w:t>
      </w:r>
      <w:r w:rsidRPr="00EC2085">
        <w:rPr>
          <w:b/>
          <w:i/>
          <w:lang w:eastAsia="lt-LT"/>
        </w:rPr>
        <w:t>automatikos įtaisų įėjimų/išėjimų lentelė:</w:t>
      </w:r>
      <w:r w:rsidR="00D958C9">
        <w:rPr>
          <w:b/>
          <w:i/>
          <w:lang w:eastAsia="lt-LT"/>
        </w:rPr>
        <w:t xml:space="preserve"> </w:t>
      </w:r>
    </w:p>
    <w:p w:rsidR="00D958C9" w:rsidRDefault="00D958C9" w:rsidP="00305C46">
      <w:pPr>
        <w:tabs>
          <w:tab w:val="left" w:pos="1305"/>
        </w:tabs>
        <w:jc w:val="both"/>
        <w:rPr>
          <w:b/>
          <w:i/>
          <w:lang w:eastAsia="lt-LT"/>
        </w:rPr>
      </w:pPr>
      <w:r>
        <w:rPr>
          <w:b/>
          <w:i/>
          <w:lang w:eastAsia="lt-LT"/>
        </w:rPr>
        <w:tab/>
      </w:r>
      <w:r>
        <w:rPr>
          <w:b/>
          <w:i/>
          <w:lang w:eastAsia="lt-LT"/>
        </w:rPr>
        <w:tab/>
      </w:r>
      <w:r>
        <w:rPr>
          <w:b/>
          <w:i/>
          <w:lang w:eastAsia="lt-LT"/>
        </w:rPr>
        <w:tab/>
      </w:r>
      <w:r>
        <w:rPr>
          <w:b/>
          <w:i/>
          <w:lang w:eastAsia="lt-LT"/>
        </w:rPr>
        <w:tab/>
      </w:r>
    </w:p>
    <w:p w:rsidR="00D958C9" w:rsidRPr="00E232A9" w:rsidRDefault="00D958C9" w:rsidP="00AA058E">
      <w:pPr>
        <w:tabs>
          <w:tab w:val="left" w:pos="1305"/>
        </w:tabs>
        <w:jc w:val="center"/>
        <w:rPr>
          <w:i/>
          <w:sz w:val="20"/>
          <w:szCs w:val="20"/>
        </w:rPr>
      </w:pPr>
      <w:r w:rsidRPr="00E232A9">
        <w:rPr>
          <w:b/>
          <w:i/>
          <w:sz w:val="20"/>
          <w:szCs w:val="20"/>
          <w:lang w:eastAsia="lt-LT"/>
        </w:rPr>
        <w:t>2.1 lentelė. Automatikos įtaisų įėjimai/išėjimai</w:t>
      </w:r>
    </w:p>
    <w:p w:rsidR="00305C46" w:rsidRDefault="00305C46" w:rsidP="00305C46">
      <w:pPr>
        <w:tabs>
          <w:tab w:val="left" w:pos="1305"/>
        </w:tabs>
        <w:jc w:val="both"/>
      </w:pPr>
      <w:r>
        <w:rPr>
          <w:noProof/>
          <w:lang w:eastAsia="lt-LT"/>
        </w:rPr>
        <w:drawing>
          <wp:inline distT="0" distB="0" distL="0" distR="0">
            <wp:extent cx="6067425" cy="49434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l="11278" t="16447" r="25055" b="13815"/>
                    <a:stretch>
                      <a:fillRect/>
                    </a:stretch>
                  </pic:blipFill>
                  <pic:spPr bwMode="auto">
                    <a:xfrm>
                      <a:off x="0" y="0"/>
                      <a:ext cx="6067425" cy="4943475"/>
                    </a:xfrm>
                    <a:prstGeom prst="rect">
                      <a:avLst/>
                    </a:prstGeom>
                    <a:noFill/>
                    <a:ln>
                      <a:noFill/>
                    </a:ln>
                  </pic:spPr>
                </pic:pic>
              </a:graphicData>
            </a:graphic>
          </wp:inline>
        </w:drawing>
      </w:r>
    </w:p>
    <w:p w:rsidR="00583A5B" w:rsidRDefault="00583A5B" w:rsidP="00305C46">
      <w:pPr>
        <w:tabs>
          <w:tab w:val="left" w:pos="3840"/>
        </w:tabs>
        <w:jc w:val="both"/>
      </w:pPr>
    </w:p>
    <w:p w:rsidR="00305C46" w:rsidRDefault="00583A5B" w:rsidP="00305C46">
      <w:pPr>
        <w:tabs>
          <w:tab w:val="left" w:pos="3840"/>
        </w:tabs>
        <w:jc w:val="both"/>
        <w:rPr>
          <w:b/>
          <w:i/>
        </w:rPr>
      </w:pPr>
      <w:r>
        <w:t xml:space="preserve">       </w:t>
      </w:r>
      <w:r w:rsidR="00305C46">
        <w:t xml:space="preserve">Kitas automatizavimo schemos aprašo pavyzdys pateiktas </w:t>
      </w:r>
      <w:r w:rsidR="00E232A9">
        <w:rPr>
          <w:b/>
          <w:i/>
        </w:rPr>
        <w:t>6</w:t>
      </w:r>
      <w:r w:rsidR="00305C46">
        <w:rPr>
          <w:b/>
          <w:i/>
        </w:rPr>
        <w:t xml:space="preserve"> priedo </w:t>
      </w:r>
      <w:r w:rsidR="00305C46">
        <w:t xml:space="preserve">informacijos šaltinyje </w:t>
      </w:r>
      <w:r w:rsidR="00305C46">
        <w:rPr>
          <w:b/>
          <w:i/>
        </w:rPr>
        <w:t>[1] psl. 24</w:t>
      </w:r>
      <w:r w:rsidR="00305C46" w:rsidRPr="005A42E0">
        <w:rPr>
          <w:b/>
          <w:i/>
        </w:rPr>
        <w:t>.</w:t>
      </w:r>
      <w:r w:rsidR="00305C46">
        <w:rPr>
          <w:b/>
          <w:i/>
        </w:rPr>
        <w:t xml:space="preserve"> </w:t>
      </w:r>
    </w:p>
    <w:p w:rsidR="00476104" w:rsidRDefault="00476104" w:rsidP="00305C46">
      <w:pPr>
        <w:tabs>
          <w:tab w:val="left" w:pos="3840"/>
        </w:tabs>
        <w:jc w:val="both"/>
        <w:rPr>
          <w:b/>
          <w:i/>
        </w:rPr>
      </w:pPr>
    </w:p>
    <w:p w:rsidR="00305C46" w:rsidRPr="00175B33" w:rsidRDefault="00305C46" w:rsidP="00305C46">
      <w:pPr>
        <w:tabs>
          <w:tab w:val="left" w:pos="3840"/>
        </w:tabs>
        <w:jc w:val="both"/>
      </w:pPr>
      <w:r w:rsidRPr="00777BD4">
        <w:rPr>
          <w:b/>
          <w:i/>
          <w:color w:val="FF0000"/>
          <w:u w:val="single"/>
        </w:rPr>
        <w:t>Pastaba:</w:t>
      </w:r>
      <w:r>
        <w:rPr>
          <w:b/>
          <w:i/>
          <w:color w:val="FF0000"/>
        </w:rPr>
        <w:t xml:space="preserve"> </w:t>
      </w:r>
      <w:r w:rsidRPr="00373930">
        <w:rPr>
          <w:b/>
          <w:i/>
          <w:color w:val="FF0000"/>
        </w:rPr>
        <w:t>Be to, galima remtis 5 semestro metu atlikto Technologinių procesų automatizavimo (TPA) dalyko kursiniais darbais ir reikalavimais jiems.</w:t>
      </w:r>
      <w:r>
        <w:rPr>
          <w:b/>
          <w:i/>
        </w:rPr>
        <w:t xml:space="preserve">  </w:t>
      </w:r>
    </w:p>
    <w:p w:rsidR="00305C46" w:rsidRPr="00202AA1" w:rsidRDefault="00305C46" w:rsidP="00305C46">
      <w:pPr>
        <w:tabs>
          <w:tab w:val="left" w:pos="3840"/>
        </w:tabs>
        <w:jc w:val="both"/>
      </w:pPr>
    </w:p>
    <w:p w:rsidR="008E1EEB" w:rsidRDefault="008E1EEB">
      <w:r>
        <w:br w:type="page"/>
      </w:r>
    </w:p>
    <w:p w:rsidR="00305C46" w:rsidRDefault="00305C46" w:rsidP="00305C46">
      <w:pPr>
        <w:tabs>
          <w:tab w:val="left" w:pos="3840"/>
        </w:tabs>
        <w:ind w:left="1353"/>
        <w:jc w:val="both"/>
      </w:pPr>
    </w:p>
    <w:p w:rsidR="00305C46" w:rsidRDefault="00305C46" w:rsidP="00337C0F">
      <w:pPr>
        <w:widowControl/>
        <w:numPr>
          <w:ilvl w:val="0"/>
          <w:numId w:val="5"/>
        </w:numPr>
        <w:tabs>
          <w:tab w:val="left" w:pos="3840"/>
        </w:tabs>
        <w:jc w:val="both"/>
      </w:pPr>
      <w:r>
        <w:rPr>
          <w:b/>
          <w:i/>
        </w:rPr>
        <w:t xml:space="preserve">Projektinės dalies antrajame skyriuje (2.2.) </w:t>
      </w:r>
      <w:r>
        <w:t>yra pagrindžiamas automatizavimo prietaisų - jutiklių, reguliatorių, valdi</w:t>
      </w:r>
      <w:r w:rsidR="0086311D">
        <w:t>klių, vykdymo įtaisų, parodančių</w:t>
      </w:r>
      <w:r>
        <w:t xml:space="preserve"> prietaisų ir kt., parinkimas  bei sudaroma</w:t>
      </w:r>
      <w:r>
        <w:rPr>
          <w:b/>
          <w:i/>
        </w:rPr>
        <w:t xml:space="preserve"> </w:t>
      </w:r>
      <w:r>
        <w:t>automatizavimo prietaisų specifikacija. Specifikacija pateikiama lentelės forma:</w:t>
      </w:r>
    </w:p>
    <w:p w:rsidR="00E232A9" w:rsidRDefault="00E232A9" w:rsidP="00E232A9">
      <w:pPr>
        <w:widowControl/>
        <w:tabs>
          <w:tab w:val="left" w:pos="3840"/>
        </w:tabs>
        <w:jc w:val="both"/>
      </w:pPr>
    </w:p>
    <w:p w:rsidR="00E232A9" w:rsidRPr="00E232A9" w:rsidRDefault="00E232A9" w:rsidP="00E232A9">
      <w:pPr>
        <w:widowControl/>
        <w:tabs>
          <w:tab w:val="left" w:pos="3840"/>
        </w:tabs>
        <w:jc w:val="center"/>
        <w:rPr>
          <w:b/>
          <w:i/>
          <w:sz w:val="20"/>
          <w:szCs w:val="20"/>
        </w:rPr>
      </w:pPr>
      <w:r>
        <w:rPr>
          <w:b/>
          <w:i/>
          <w:sz w:val="20"/>
          <w:szCs w:val="20"/>
        </w:rPr>
        <w:t>2.2 lentelė. Automatizavimo prietaisų specifikacija</w:t>
      </w:r>
    </w:p>
    <w:p w:rsidR="00305C46" w:rsidRDefault="00305C46" w:rsidP="00305C46">
      <w:pPr>
        <w:tabs>
          <w:tab w:val="left" w:pos="3840"/>
        </w:tabs>
        <w:ind w:left="360"/>
        <w:jc w:val="both"/>
      </w:pPr>
      <w:r>
        <w:rPr>
          <w:noProof/>
          <w:lang w:eastAsia="lt-LT"/>
        </w:rPr>
        <w:drawing>
          <wp:inline distT="0" distB="0" distL="0" distR="0">
            <wp:extent cx="5991225" cy="44005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11446" t="17113" r="21988" b="22192"/>
                    <a:stretch>
                      <a:fillRect/>
                    </a:stretch>
                  </pic:blipFill>
                  <pic:spPr bwMode="auto">
                    <a:xfrm>
                      <a:off x="0" y="0"/>
                      <a:ext cx="5991225" cy="4400550"/>
                    </a:xfrm>
                    <a:prstGeom prst="rect">
                      <a:avLst/>
                    </a:prstGeom>
                    <a:noFill/>
                    <a:ln>
                      <a:noFill/>
                    </a:ln>
                  </pic:spPr>
                </pic:pic>
              </a:graphicData>
            </a:graphic>
          </wp:inline>
        </w:drawing>
      </w:r>
    </w:p>
    <w:p w:rsidR="00305C46" w:rsidRDefault="00305C46" w:rsidP="00305C46">
      <w:pPr>
        <w:ind w:left="1191"/>
        <w:jc w:val="both"/>
      </w:pPr>
    </w:p>
    <w:p w:rsidR="00305C46" w:rsidRDefault="00305C46" w:rsidP="00D834CE">
      <w:pPr>
        <w:ind w:left="360"/>
        <w:jc w:val="both"/>
      </w:pPr>
      <w:r>
        <w:t xml:space="preserve">Grafoje ,,Įrenginio žymėjimas" nurodomi automatikos prietaisų numeriai, kuriais pažymėti prietaisai automatizavimo schemoje. </w:t>
      </w:r>
    </w:p>
    <w:p w:rsidR="00305C46" w:rsidRDefault="00305C46" w:rsidP="00D834CE">
      <w:pPr>
        <w:ind w:left="360"/>
        <w:jc w:val="both"/>
      </w:pPr>
      <w:r>
        <w:t>Grafoje ,,Matuojamas (reguliuojamas) dydis“ nurodomas konkrečiu prietaisu matuojamo ar reguliuojamo parametro pavadinimas.</w:t>
      </w:r>
    </w:p>
    <w:p w:rsidR="00305C46" w:rsidRDefault="00305C46" w:rsidP="00D834CE">
      <w:pPr>
        <w:tabs>
          <w:tab w:val="left" w:pos="825"/>
        </w:tabs>
        <w:ind w:left="360"/>
        <w:jc w:val="both"/>
      </w:pPr>
      <w:r>
        <w:t>Grafoje ,,Matuojamas  (reguliuojamas) diapazonas“ nurodomas dydžio matavimo ar reguliavimo diapazonas.</w:t>
      </w:r>
    </w:p>
    <w:p w:rsidR="00305C46" w:rsidRDefault="00D834CE" w:rsidP="00D834CE">
      <w:pPr>
        <w:tabs>
          <w:tab w:val="left" w:pos="825"/>
        </w:tabs>
        <w:jc w:val="both"/>
      </w:pPr>
      <w:r>
        <w:t xml:space="preserve">      </w:t>
      </w:r>
      <w:r w:rsidR="00305C46">
        <w:t>Grafose ,,Prietaiso pavadinimas," ir ,,Prietaiso tipas" įrašomas prietaiso pavadinimas ir tipas.</w:t>
      </w:r>
    </w:p>
    <w:p w:rsidR="00305C46" w:rsidRDefault="00D834CE" w:rsidP="00D834CE">
      <w:pPr>
        <w:tabs>
          <w:tab w:val="left" w:pos="825"/>
        </w:tabs>
        <w:jc w:val="both"/>
      </w:pPr>
      <w:r>
        <w:t xml:space="preserve">      </w:t>
      </w:r>
      <w:r w:rsidR="00305C46">
        <w:t>Grafoje ,, Prietaisų kiekis“ nurodomas visiškai vienodų schemos prietaisų  skaičius.</w:t>
      </w:r>
    </w:p>
    <w:p w:rsidR="00305C46" w:rsidRDefault="00D834CE" w:rsidP="00D834CE">
      <w:pPr>
        <w:tabs>
          <w:tab w:val="left" w:pos="825"/>
        </w:tabs>
        <w:jc w:val="both"/>
      </w:pPr>
      <w:r>
        <w:t xml:space="preserve">      </w:t>
      </w:r>
      <w:r w:rsidR="00305C46">
        <w:t xml:space="preserve">Grafoje ,, Gamintojas“ nurodomas prietaiso gamintojas </w:t>
      </w:r>
    </w:p>
    <w:p w:rsidR="00305C46" w:rsidRDefault="00D834CE" w:rsidP="00D834CE">
      <w:pPr>
        <w:tabs>
          <w:tab w:val="left" w:pos="825"/>
        </w:tabs>
        <w:jc w:val="both"/>
      </w:pPr>
      <w:r>
        <w:t xml:space="preserve">      </w:t>
      </w:r>
      <w:r w:rsidR="00305C46">
        <w:t>Grafoje ,,Charakteristikos“ pateikiamos išsamios prietaiso charakteristik</w:t>
      </w:r>
      <w:r>
        <w:t>os iš techninės   dokumentacijos.</w:t>
      </w:r>
    </w:p>
    <w:p w:rsidR="008E1EEB" w:rsidRDefault="008E1EEB">
      <w:r>
        <w:br w:type="page"/>
      </w:r>
    </w:p>
    <w:p w:rsidR="00305C46" w:rsidRPr="008C02D5" w:rsidRDefault="00305C46" w:rsidP="00305C46">
      <w:pPr>
        <w:tabs>
          <w:tab w:val="left" w:pos="825"/>
        </w:tabs>
        <w:ind w:left="1191"/>
        <w:jc w:val="both"/>
      </w:pPr>
    </w:p>
    <w:p w:rsidR="00305C46" w:rsidRDefault="00305C46" w:rsidP="00337C0F">
      <w:pPr>
        <w:widowControl/>
        <w:numPr>
          <w:ilvl w:val="0"/>
          <w:numId w:val="5"/>
        </w:numPr>
        <w:jc w:val="both"/>
      </w:pPr>
      <w:r>
        <w:rPr>
          <w:b/>
          <w:i/>
        </w:rPr>
        <w:t xml:space="preserve">Projektinės dalies trečiajame skyriuje (2.3.) </w:t>
      </w:r>
      <w:r>
        <w:t>yra aprašomas programuojamo loginio valdiklio</w:t>
      </w:r>
      <w:r w:rsidR="00455121">
        <w:t xml:space="preserve"> (PLV)</w:t>
      </w:r>
      <w:r>
        <w:t xml:space="preserve"> sintezės procesas: atliekamas PLV konfigūravimas -  </w:t>
      </w:r>
      <w:r>
        <w:rPr>
          <w:lang w:eastAsia="lt-LT"/>
        </w:rPr>
        <w:t>p</w:t>
      </w:r>
      <w:r w:rsidRPr="008C02D5">
        <w:rPr>
          <w:lang w:eastAsia="lt-LT"/>
        </w:rPr>
        <w:t>agrindžiamas valdiklio tipo, išėjimų ir įėjimų skaičiaus pasirinkimas (susiejant su automatizavimo schemoje esančių įtaisų skaičiumi)</w:t>
      </w:r>
      <w:r>
        <w:rPr>
          <w:lang w:eastAsia="lt-LT"/>
        </w:rPr>
        <w:t xml:space="preserve">; </w:t>
      </w:r>
      <w:r w:rsidR="00E94160">
        <w:t xml:space="preserve">pateikiamas </w:t>
      </w:r>
      <w:r>
        <w:t>PLV kintamų</w:t>
      </w:r>
      <w:r w:rsidR="00E94160">
        <w:t xml:space="preserve">jų sąrašas, </w:t>
      </w:r>
      <w:r>
        <w:t>sudaromas algoritmas, pateikiama PLV programa</w:t>
      </w:r>
      <w:r w:rsidRPr="00AE2CB1">
        <w:rPr>
          <w:lang w:eastAsia="lt-LT"/>
        </w:rPr>
        <w:t xml:space="preserve"> </w:t>
      </w:r>
      <w:r w:rsidRPr="008C02D5">
        <w:rPr>
          <w:lang w:eastAsia="lt-LT"/>
        </w:rPr>
        <w:t>atskiromis grandimis (</w:t>
      </w:r>
      <w:r w:rsidR="00FE6249">
        <w:rPr>
          <w:lang w:eastAsia="lt-LT"/>
        </w:rPr>
        <w:t>,,</w:t>
      </w:r>
      <w:proofErr w:type="spellStart"/>
      <w:r w:rsidRPr="008C02D5">
        <w:rPr>
          <w:lang w:eastAsia="lt-LT"/>
        </w:rPr>
        <w:t>Networks</w:t>
      </w:r>
      <w:proofErr w:type="spellEnd"/>
      <w:r w:rsidR="00FE6249">
        <w:rPr>
          <w:lang w:eastAsia="lt-LT"/>
        </w:rPr>
        <w:t>“</w:t>
      </w:r>
      <w:r w:rsidRPr="008C02D5">
        <w:rPr>
          <w:lang w:eastAsia="lt-LT"/>
        </w:rPr>
        <w:t>), aprašant atskirai kiekvieną grandį (</w:t>
      </w:r>
      <w:r w:rsidR="00FE6249">
        <w:rPr>
          <w:lang w:eastAsia="lt-LT"/>
        </w:rPr>
        <w:t>,,</w:t>
      </w:r>
      <w:r w:rsidRPr="008C02D5">
        <w:rPr>
          <w:lang w:eastAsia="lt-LT"/>
        </w:rPr>
        <w:t>Network</w:t>
      </w:r>
      <w:r w:rsidR="00FE6249">
        <w:rPr>
          <w:lang w:eastAsia="lt-LT"/>
        </w:rPr>
        <w:t>“</w:t>
      </w:r>
      <w:r w:rsidRPr="008C02D5">
        <w:rPr>
          <w:lang w:eastAsia="lt-LT"/>
        </w:rPr>
        <w:t>)</w:t>
      </w:r>
      <w:r>
        <w:t xml:space="preserve">.  Jei yra poreikis -  pateikiama PLV ir  kitų įrenginių struktūrinė schema.  </w:t>
      </w:r>
    </w:p>
    <w:p w:rsidR="00305C46" w:rsidRPr="00AE2CB1" w:rsidRDefault="00305C46" w:rsidP="00305C46">
      <w:pPr>
        <w:ind w:left="1353"/>
        <w:jc w:val="both"/>
        <w:rPr>
          <w:b/>
        </w:rPr>
      </w:pPr>
      <w:r w:rsidRPr="00AE2CB1">
        <w:rPr>
          <w:b/>
        </w:rPr>
        <w:t>PLV konfigūravimo pvz.:</w:t>
      </w:r>
    </w:p>
    <w:p w:rsidR="00305C46" w:rsidRDefault="00305C46" w:rsidP="00305C46">
      <w:pPr>
        <w:ind w:left="1353"/>
        <w:jc w:val="both"/>
      </w:pPr>
      <w:r>
        <w:rPr>
          <w:noProof/>
          <w:lang w:eastAsia="lt-LT"/>
        </w:rPr>
        <w:drawing>
          <wp:anchor distT="0" distB="0" distL="114300" distR="114300" simplePos="0" relativeHeight="251663360" behindDoc="0" locked="0" layoutInCell="1" allowOverlap="1">
            <wp:simplePos x="0" y="0"/>
            <wp:positionH relativeFrom="column">
              <wp:posOffset>15240</wp:posOffset>
            </wp:positionH>
            <wp:positionV relativeFrom="paragraph">
              <wp:posOffset>179070</wp:posOffset>
            </wp:positionV>
            <wp:extent cx="2581275" cy="1435735"/>
            <wp:effectExtent l="0" t="0" r="952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1275" cy="1435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5C46" w:rsidRPr="0069019B" w:rsidRDefault="00305C46" w:rsidP="00305C46">
      <w:pPr>
        <w:ind w:left="1355"/>
        <w:contextualSpacing/>
        <w:jc w:val="both"/>
        <w:rPr>
          <w:i/>
          <w:lang w:eastAsia="lt-LT"/>
        </w:rPr>
      </w:pPr>
      <w:r>
        <w:rPr>
          <w:lang w:eastAsia="lt-LT"/>
        </w:rPr>
        <w:t>,,.</w:t>
      </w:r>
      <w:r w:rsidRPr="0069019B">
        <w:rPr>
          <w:i/>
          <w:lang w:eastAsia="lt-LT"/>
        </w:rPr>
        <w:t>.....Baigiamajame darbe pasirinktas SIEMENS firmos valdiklis S7-224XP. Šis valdikli</w:t>
      </w:r>
      <w:r>
        <w:rPr>
          <w:i/>
          <w:lang w:eastAsia="lt-LT"/>
        </w:rPr>
        <w:t>s pasirinktas dėl to</w:t>
      </w:r>
      <w:r w:rsidR="003246F5">
        <w:rPr>
          <w:i/>
          <w:lang w:eastAsia="lt-LT"/>
        </w:rPr>
        <w:t>,</w:t>
      </w:r>
      <w:r>
        <w:rPr>
          <w:i/>
          <w:lang w:eastAsia="lt-LT"/>
        </w:rPr>
        <w:t xml:space="preserve"> jog turi dvi</w:t>
      </w:r>
      <w:r w:rsidRPr="0069019B">
        <w:rPr>
          <w:i/>
          <w:lang w:eastAsia="lt-LT"/>
        </w:rPr>
        <w:t xml:space="preserve"> prijungimo </w:t>
      </w:r>
      <w:r>
        <w:rPr>
          <w:i/>
          <w:lang w:eastAsia="lt-LT"/>
        </w:rPr>
        <w:t>jungtis (</w:t>
      </w:r>
      <w:r w:rsidRPr="0069019B">
        <w:rPr>
          <w:i/>
          <w:lang w:eastAsia="lt-LT"/>
        </w:rPr>
        <w:t>„portus“</w:t>
      </w:r>
      <w:r>
        <w:rPr>
          <w:i/>
          <w:lang w:eastAsia="lt-LT"/>
        </w:rPr>
        <w:t>)</w:t>
      </w:r>
      <w:r w:rsidRPr="0069019B">
        <w:rPr>
          <w:i/>
          <w:lang w:eastAsia="lt-LT"/>
        </w:rPr>
        <w:t>, turi daugiau atminties nei vidutinis valdiklis (16kb). Valdiklis turi 14 diskretinius, 2 analoginius įėjimus ir 11 diskretinių bei 1 analoginį išėjimus. N</w:t>
      </w:r>
      <w:r>
        <w:rPr>
          <w:i/>
          <w:lang w:eastAsia="lt-LT"/>
        </w:rPr>
        <w:t>audoja RS-485 sąsają...."</w:t>
      </w:r>
    </w:p>
    <w:p w:rsidR="00305C46" w:rsidRDefault="00305C46" w:rsidP="00305C46">
      <w:pPr>
        <w:spacing w:line="360" w:lineRule="auto"/>
        <w:ind w:left="1353"/>
        <w:contextualSpacing/>
        <w:jc w:val="both"/>
        <w:rPr>
          <w:i/>
          <w:lang w:eastAsia="lt-LT"/>
        </w:rPr>
      </w:pPr>
    </w:p>
    <w:p w:rsidR="00305C46" w:rsidRDefault="00305C46" w:rsidP="00305C46">
      <w:pPr>
        <w:spacing w:line="360" w:lineRule="auto"/>
        <w:ind w:left="1353"/>
        <w:contextualSpacing/>
        <w:jc w:val="both"/>
        <w:rPr>
          <w:i/>
          <w:lang w:eastAsia="lt-LT"/>
        </w:rPr>
      </w:pPr>
    </w:p>
    <w:p w:rsidR="00305C46" w:rsidRDefault="000130EC" w:rsidP="00455121">
      <w:pPr>
        <w:spacing w:line="360" w:lineRule="auto"/>
        <w:contextualSpacing/>
        <w:jc w:val="both"/>
        <w:rPr>
          <w:b/>
          <w:sz w:val="20"/>
          <w:szCs w:val="20"/>
          <w:lang w:eastAsia="lt-LT"/>
        </w:rPr>
      </w:pPr>
      <w:r>
        <w:rPr>
          <w:b/>
          <w:sz w:val="20"/>
          <w:szCs w:val="20"/>
        </w:rPr>
        <w:t>2.2</w:t>
      </w:r>
      <w:r w:rsidR="00305C46" w:rsidRPr="00AB3931">
        <w:rPr>
          <w:b/>
          <w:sz w:val="20"/>
          <w:szCs w:val="20"/>
        </w:rPr>
        <w:t xml:space="preserve"> pav.</w:t>
      </w:r>
      <w:r w:rsidR="00305C46" w:rsidRPr="00D968AE">
        <w:rPr>
          <w:b/>
          <w:i/>
          <w:sz w:val="20"/>
          <w:szCs w:val="20"/>
        </w:rPr>
        <w:t xml:space="preserve"> </w:t>
      </w:r>
      <w:r w:rsidR="00305C46" w:rsidRPr="00AB3931">
        <w:rPr>
          <w:b/>
          <w:sz w:val="20"/>
          <w:szCs w:val="20"/>
          <w:lang w:eastAsia="lt-LT"/>
        </w:rPr>
        <w:t>Programuojamas loginis valdiklis</w:t>
      </w:r>
    </w:p>
    <w:p w:rsidR="00AB3931" w:rsidRPr="00D968AE" w:rsidRDefault="00AB3931" w:rsidP="00305C46">
      <w:pPr>
        <w:spacing w:line="360" w:lineRule="auto"/>
        <w:ind w:left="1353"/>
        <w:contextualSpacing/>
        <w:jc w:val="both"/>
        <w:rPr>
          <w:b/>
          <w:i/>
          <w:sz w:val="20"/>
          <w:szCs w:val="20"/>
          <w:lang w:eastAsia="lt-LT"/>
        </w:rPr>
      </w:pPr>
    </w:p>
    <w:p w:rsidR="00305C46" w:rsidRPr="00D968AE" w:rsidRDefault="00AB3931" w:rsidP="00C34F16">
      <w:pPr>
        <w:spacing w:line="360" w:lineRule="auto"/>
        <w:ind w:left="2880" w:firstLine="720"/>
        <w:contextualSpacing/>
        <w:jc w:val="both"/>
        <w:rPr>
          <w:b/>
          <w:i/>
          <w:sz w:val="20"/>
          <w:szCs w:val="20"/>
          <w:lang w:eastAsia="lt-LT"/>
        </w:rPr>
      </w:pPr>
      <w:r>
        <w:rPr>
          <w:b/>
          <w:i/>
          <w:sz w:val="20"/>
          <w:szCs w:val="20"/>
          <w:lang w:eastAsia="lt-LT"/>
        </w:rPr>
        <w:t>2.3</w:t>
      </w:r>
      <w:r w:rsidR="00305C46" w:rsidRPr="00D968AE">
        <w:rPr>
          <w:b/>
          <w:i/>
          <w:sz w:val="20"/>
          <w:szCs w:val="20"/>
          <w:lang w:eastAsia="lt-LT"/>
        </w:rPr>
        <w:t xml:space="preserve"> lentelė. PLV techniniai duomenys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1"/>
        <w:gridCol w:w="4807"/>
      </w:tblGrid>
      <w:tr w:rsidR="00305C46" w:rsidRPr="00147A5F" w:rsidTr="002728E3">
        <w:tc>
          <w:tcPr>
            <w:tcW w:w="4927" w:type="dxa"/>
            <w:shd w:val="clear" w:color="auto" w:fill="auto"/>
          </w:tcPr>
          <w:p w:rsidR="00305C46" w:rsidRPr="00F34F0F" w:rsidRDefault="00305C46" w:rsidP="002728E3">
            <w:pPr>
              <w:spacing w:line="360" w:lineRule="auto"/>
              <w:contextualSpacing/>
              <w:jc w:val="both"/>
              <w:rPr>
                <w:i/>
                <w:lang w:eastAsia="lt-LT"/>
              </w:rPr>
            </w:pPr>
            <w:r w:rsidRPr="00F34F0F">
              <w:rPr>
                <w:i/>
                <w:lang w:eastAsia="lt-LT"/>
              </w:rPr>
              <w:t>Diskretiniai įėjimai/išėjimai</w:t>
            </w:r>
          </w:p>
        </w:tc>
        <w:tc>
          <w:tcPr>
            <w:tcW w:w="4927" w:type="dxa"/>
            <w:shd w:val="clear" w:color="auto" w:fill="auto"/>
          </w:tcPr>
          <w:p w:rsidR="00305C46" w:rsidRPr="00F34F0F" w:rsidRDefault="00305C46" w:rsidP="002728E3">
            <w:pPr>
              <w:spacing w:line="360" w:lineRule="auto"/>
              <w:contextualSpacing/>
              <w:jc w:val="both"/>
              <w:rPr>
                <w:i/>
                <w:lang w:eastAsia="lt-LT"/>
              </w:rPr>
            </w:pPr>
            <w:r w:rsidRPr="00F34F0F">
              <w:rPr>
                <w:i/>
                <w:lang w:eastAsia="lt-LT"/>
              </w:rPr>
              <w:t>14/10</w:t>
            </w:r>
          </w:p>
        </w:tc>
      </w:tr>
      <w:tr w:rsidR="00305C46" w:rsidRPr="00147A5F" w:rsidTr="002728E3">
        <w:tc>
          <w:tcPr>
            <w:tcW w:w="4927" w:type="dxa"/>
            <w:shd w:val="clear" w:color="auto" w:fill="auto"/>
          </w:tcPr>
          <w:p w:rsidR="00305C46" w:rsidRPr="00F34F0F" w:rsidRDefault="00305C46" w:rsidP="002728E3">
            <w:pPr>
              <w:spacing w:line="360" w:lineRule="auto"/>
              <w:contextualSpacing/>
              <w:jc w:val="both"/>
              <w:rPr>
                <w:i/>
                <w:lang w:eastAsia="lt-LT"/>
              </w:rPr>
            </w:pPr>
            <w:r w:rsidRPr="00F34F0F">
              <w:rPr>
                <w:i/>
                <w:lang w:eastAsia="lt-LT"/>
              </w:rPr>
              <w:t>Analoginiai įėjimai/išėjimai</w:t>
            </w:r>
          </w:p>
        </w:tc>
        <w:tc>
          <w:tcPr>
            <w:tcW w:w="4927" w:type="dxa"/>
            <w:shd w:val="clear" w:color="auto" w:fill="auto"/>
          </w:tcPr>
          <w:p w:rsidR="00305C46" w:rsidRPr="00F34F0F" w:rsidRDefault="00305C46" w:rsidP="002728E3">
            <w:pPr>
              <w:spacing w:line="360" w:lineRule="auto"/>
              <w:contextualSpacing/>
              <w:jc w:val="both"/>
              <w:rPr>
                <w:i/>
                <w:lang w:eastAsia="lt-LT"/>
              </w:rPr>
            </w:pPr>
            <w:r w:rsidRPr="00F34F0F">
              <w:rPr>
                <w:i/>
                <w:lang w:eastAsia="lt-LT"/>
              </w:rPr>
              <w:t>2/1</w:t>
            </w:r>
          </w:p>
        </w:tc>
      </w:tr>
      <w:tr w:rsidR="00305C46" w:rsidRPr="00147A5F" w:rsidTr="002728E3">
        <w:tc>
          <w:tcPr>
            <w:tcW w:w="4927" w:type="dxa"/>
            <w:shd w:val="clear" w:color="auto" w:fill="auto"/>
          </w:tcPr>
          <w:p w:rsidR="00305C46" w:rsidRPr="00F34F0F" w:rsidRDefault="00305C46" w:rsidP="002728E3">
            <w:pPr>
              <w:spacing w:line="360" w:lineRule="auto"/>
              <w:contextualSpacing/>
              <w:jc w:val="both"/>
              <w:rPr>
                <w:i/>
                <w:lang w:eastAsia="lt-LT"/>
              </w:rPr>
            </w:pPr>
            <w:r w:rsidRPr="00F34F0F">
              <w:rPr>
                <w:i/>
                <w:lang w:eastAsia="lt-LT"/>
              </w:rPr>
              <w:t>Programinė atmintis</w:t>
            </w:r>
          </w:p>
        </w:tc>
        <w:tc>
          <w:tcPr>
            <w:tcW w:w="4927" w:type="dxa"/>
            <w:shd w:val="clear" w:color="auto" w:fill="auto"/>
          </w:tcPr>
          <w:p w:rsidR="00305C46" w:rsidRPr="00F34F0F" w:rsidRDefault="00305C46" w:rsidP="002728E3">
            <w:pPr>
              <w:spacing w:line="360" w:lineRule="auto"/>
              <w:contextualSpacing/>
              <w:jc w:val="both"/>
              <w:rPr>
                <w:i/>
                <w:lang w:eastAsia="lt-LT"/>
              </w:rPr>
            </w:pPr>
            <w:r w:rsidRPr="00F34F0F">
              <w:rPr>
                <w:i/>
                <w:lang w:eastAsia="lt-LT"/>
              </w:rPr>
              <w:t xml:space="preserve">16 </w:t>
            </w:r>
            <w:proofErr w:type="spellStart"/>
            <w:r w:rsidRPr="00F34F0F">
              <w:rPr>
                <w:i/>
                <w:lang w:eastAsia="lt-LT"/>
              </w:rPr>
              <w:t>kb</w:t>
            </w:r>
            <w:proofErr w:type="spellEnd"/>
          </w:p>
        </w:tc>
      </w:tr>
      <w:tr w:rsidR="00305C46" w:rsidRPr="00147A5F" w:rsidTr="002728E3">
        <w:tc>
          <w:tcPr>
            <w:tcW w:w="4927" w:type="dxa"/>
            <w:shd w:val="clear" w:color="auto" w:fill="auto"/>
          </w:tcPr>
          <w:p w:rsidR="00305C46" w:rsidRPr="00F34F0F" w:rsidRDefault="00305C46" w:rsidP="002728E3">
            <w:pPr>
              <w:spacing w:line="360" w:lineRule="auto"/>
              <w:contextualSpacing/>
              <w:jc w:val="both"/>
              <w:rPr>
                <w:i/>
                <w:lang w:eastAsia="lt-LT"/>
              </w:rPr>
            </w:pPr>
            <w:r w:rsidRPr="00F34F0F">
              <w:rPr>
                <w:i/>
                <w:lang w:eastAsia="lt-LT"/>
              </w:rPr>
              <w:t>Duomenų atmintis</w:t>
            </w:r>
          </w:p>
        </w:tc>
        <w:tc>
          <w:tcPr>
            <w:tcW w:w="4927" w:type="dxa"/>
            <w:shd w:val="clear" w:color="auto" w:fill="auto"/>
          </w:tcPr>
          <w:p w:rsidR="00305C46" w:rsidRPr="00F34F0F" w:rsidRDefault="00305C46" w:rsidP="002728E3">
            <w:pPr>
              <w:spacing w:line="360" w:lineRule="auto"/>
              <w:contextualSpacing/>
              <w:jc w:val="both"/>
              <w:rPr>
                <w:i/>
                <w:lang w:eastAsia="lt-LT"/>
              </w:rPr>
            </w:pPr>
            <w:r w:rsidRPr="00F34F0F">
              <w:rPr>
                <w:i/>
                <w:lang w:eastAsia="lt-LT"/>
              </w:rPr>
              <w:t xml:space="preserve">10 </w:t>
            </w:r>
            <w:proofErr w:type="spellStart"/>
            <w:r w:rsidRPr="00F34F0F">
              <w:rPr>
                <w:i/>
                <w:lang w:eastAsia="lt-LT"/>
              </w:rPr>
              <w:t>kb</w:t>
            </w:r>
            <w:proofErr w:type="spellEnd"/>
          </w:p>
        </w:tc>
      </w:tr>
      <w:tr w:rsidR="00305C46" w:rsidRPr="00147A5F" w:rsidTr="002728E3">
        <w:tc>
          <w:tcPr>
            <w:tcW w:w="4927" w:type="dxa"/>
            <w:shd w:val="clear" w:color="auto" w:fill="auto"/>
          </w:tcPr>
          <w:p w:rsidR="00305C46" w:rsidRPr="00F34F0F" w:rsidRDefault="00305C46" w:rsidP="002728E3">
            <w:pPr>
              <w:spacing w:line="360" w:lineRule="auto"/>
              <w:contextualSpacing/>
              <w:jc w:val="both"/>
              <w:rPr>
                <w:i/>
                <w:lang w:eastAsia="lt-LT"/>
              </w:rPr>
            </w:pPr>
            <w:r w:rsidRPr="00F34F0F">
              <w:rPr>
                <w:i/>
                <w:lang w:eastAsia="lt-LT"/>
              </w:rPr>
              <w:t>Sąsajos</w:t>
            </w:r>
          </w:p>
        </w:tc>
        <w:tc>
          <w:tcPr>
            <w:tcW w:w="4927" w:type="dxa"/>
            <w:shd w:val="clear" w:color="auto" w:fill="auto"/>
          </w:tcPr>
          <w:p w:rsidR="00305C46" w:rsidRPr="00F34F0F" w:rsidRDefault="00305C46" w:rsidP="002728E3">
            <w:pPr>
              <w:spacing w:line="360" w:lineRule="auto"/>
              <w:contextualSpacing/>
              <w:jc w:val="both"/>
              <w:rPr>
                <w:i/>
                <w:lang w:eastAsia="lt-LT"/>
              </w:rPr>
            </w:pPr>
            <w:r w:rsidRPr="00F34F0F">
              <w:rPr>
                <w:i/>
                <w:lang w:eastAsia="lt-LT"/>
              </w:rPr>
              <w:t>2X RS-485</w:t>
            </w:r>
          </w:p>
        </w:tc>
      </w:tr>
      <w:tr w:rsidR="00305C46" w:rsidRPr="00147A5F" w:rsidTr="002728E3">
        <w:tc>
          <w:tcPr>
            <w:tcW w:w="4927" w:type="dxa"/>
            <w:shd w:val="clear" w:color="auto" w:fill="auto"/>
          </w:tcPr>
          <w:p w:rsidR="00305C46" w:rsidRPr="00F34F0F" w:rsidRDefault="00305C46" w:rsidP="002728E3">
            <w:pPr>
              <w:spacing w:line="360" w:lineRule="auto"/>
              <w:contextualSpacing/>
              <w:jc w:val="both"/>
              <w:rPr>
                <w:i/>
                <w:lang w:eastAsia="lt-LT"/>
              </w:rPr>
            </w:pPr>
            <w:r w:rsidRPr="00F34F0F">
              <w:rPr>
                <w:i/>
                <w:lang w:eastAsia="lt-LT"/>
              </w:rPr>
              <w:t>Laikrodis</w:t>
            </w:r>
          </w:p>
        </w:tc>
        <w:tc>
          <w:tcPr>
            <w:tcW w:w="4927" w:type="dxa"/>
            <w:shd w:val="clear" w:color="auto" w:fill="auto"/>
          </w:tcPr>
          <w:p w:rsidR="00305C46" w:rsidRPr="00F34F0F" w:rsidRDefault="00305C46" w:rsidP="002728E3">
            <w:pPr>
              <w:spacing w:line="360" w:lineRule="auto"/>
              <w:contextualSpacing/>
              <w:jc w:val="both"/>
              <w:rPr>
                <w:i/>
                <w:lang w:eastAsia="lt-LT"/>
              </w:rPr>
            </w:pPr>
            <w:r w:rsidRPr="00F34F0F">
              <w:rPr>
                <w:i/>
                <w:lang w:eastAsia="lt-LT"/>
              </w:rPr>
              <w:t>Įmontuotas realaus laiko laikrodis</w:t>
            </w:r>
          </w:p>
        </w:tc>
      </w:tr>
      <w:tr w:rsidR="00305C46" w:rsidRPr="00147A5F" w:rsidTr="002728E3">
        <w:tc>
          <w:tcPr>
            <w:tcW w:w="4927" w:type="dxa"/>
            <w:shd w:val="clear" w:color="auto" w:fill="auto"/>
          </w:tcPr>
          <w:p w:rsidR="00305C46" w:rsidRPr="00F34F0F" w:rsidRDefault="00305C46" w:rsidP="002728E3">
            <w:pPr>
              <w:spacing w:line="360" w:lineRule="auto"/>
              <w:contextualSpacing/>
              <w:jc w:val="both"/>
              <w:rPr>
                <w:i/>
                <w:lang w:eastAsia="lt-LT"/>
              </w:rPr>
            </w:pPr>
            <w:r w:rsidRPr="00F34F0F">
              <w:rPr>
                <w:i/>
                <w:lang w:eastAsia="lt-LT"/>
              </w:rPr>
              <w:t>Ribinės darbo temperatūros</w:t>
            </w:r>
          </w:p>
        </w:tc>
        <w:tc>
          <w:tcPr>
            <w:tcW w:w="4927" w:type="dxa"/>
            <w:shd w:val="clear" w:color="auto" w:fill="auto"/>
          </w:tcPr>
          <w:p w:rsidR="00305C46" w:rsidRPr="00F34F0F" w:rsidRDefault="00305C46" w:rsidP="002728E3">
            <w:pPr>
              <w:spacing w:line="360" w:lineRule="auto"/>
              <w:contextualSpacing/>
              <w:jc w:val="both"/>
              <w:rPr>
                <w:i/>
                <w:lang w:eastAsia="lt-LT"/>
              </w:rPr>
            </w:pPr>
            <w:r w:rsidRPr="00F34F0F">
              <w:rPr>
                <w:i/>
                <w:lang w:eastAsia="lt-LT"/>
              </w:rPr>
              <w:t>0-45</w:t>
            </w:r>
            <w:r w:rsidR="001F6AC7">
              <w:rPr>
                <w:i/>
                <w:vertAlign w:val="superscript"/>
                <w:lang w:eastAsia="lt-LT"/>
              </w:rPr>
              <w:t>o</w:t>
            </w:r>
            <w:r w:rsidRPr="00F34F0F">
              <w:rPr>
                <w:i/>
                <w:lang w:eastAsia="lt-LT"/>
              </w:rPr>
              <w:t>C</w:t>
            </w:r>
          </w:p>
        </w:tc>
      </w:tr>
      <w:tr w:rsidR="00305C46" w:rsidRPr="00147A5F" w:rsidTr="002728E3">
        <w:tc>
          <w:tcPr>
            <w:tcW w:w="4927" w:type="dxa"/>
            <w:shd w:val="clear" w:color="auto" w:fill="auto"/>
          </w:tcPr>
          <w:p w:rsidR="00305C46" w:rsidRPr="00F34F0F" w:rsidRDefault="00305C46" w:rsidP="002728E3">
            <w:pPr>
              <w:spacing w:line="360" w:lineRule="auto"/>
              <w:contextualSpacing/>
              <w:jc w:val="both"/>
              <w:rPr>
                <w:i/>
                <w:lang w:eastAsia="lt-LT"/>
              </w:rPr>
            </w:pPr>
            <w:r w:rsidRPr="00F34F0F">
              <w:rPr>
                <w:i/>
                <w:lang w:eastAsia="lt-LT"/>
              </w:rPr>
              <w:t>Įtampa</w:t>
            </w:r>
          </w:p>
        </w:tc>
        <w:tc>
          <w:tcPr>
            <w:tcW w:w="4927" w:type="dxa"/>
            <w:shd w:val="clear" w:color="auto" w:fill="auto"/>
          </w:tcPr>
          <w:p w:rsidR="00305C46" w:rsidRPr="00F34F0F" w:rsidRDefault="00305C46" w:rsidP="002728E3">
            <w:pPr>
              <w:spacing w:line="360" w:lineRule="auto"/>
              <w:contextualSpacing/>
              <w:jc w:val="both"/>
              <w:rPr>
                <w:i/>
                <w:lang w:eastAsia="lt-LT"/>
              </w:rPr>
            </w:pPr>
            <w:r w:rsidRPr="00F34F0F">
              <w:rPr>
                <w:i/>
                <w:lang w:eastAsia="lt-LT"/>
              </w:rPr>
              <w:t>230 V AC</w:t>
            </w:r>
          </w:p>
        </w:tc>
      </w:tr>
      <w:tr w:rsidR="00305C46" w:rsidRPr="00147A5F" w:rsidTr="002728E3">
        <w:tc>
          <w:tcPr>
            <w:tcW w:w="4927" w:type="dxa"/>
            <w:shd w:val="clear" w:color="auto" w:fill="auto"/>
          </w:tcPr>
          <w:p w:rsidR="00305C46" w:rsidRPr="00F34F0F" w:rsidRDefault="00305C46" w:rsidP="002728E3">
            <w:pPr>
              <w:spacing w:line="360" w:lineRule="auto"/>
              <w:contextualSpacing/>
              <w:jc w:val="both"/>
              <w:rPr>
                <w:i/>
                <w:lang w:eastAsia="lt-LT"/>
              </w:rPr>
            </w:pPr>
            <w:r w:rsidRPr="00F34F0F">
              <w:rPr>
                <w:i/>
                <w:lang w:eastAsia="lt-LT"/>
              </w:rPr>
              <w:t>Protokolai</w:t>
            </w:r>
          </w:p>
        </w:tc>
        <w:tc>
          <w:tcPr>
            <w:tcW w:w="4927" w:type="dxa"/>
            <w:shd w:val="clear" w:color="auto" w:fill="auto"/>
          </w:tcPr>
          <w:p w:rsidR="00305C46" w:rsidRPr="00F34F0F" w:rsidRDefault="00305C46" w:rsidP="002728E3">
            <w:pPr>
              <w:spacing w:line="360" w:lineRule="auto"/>
              <w:contextualSpacing/>
              <w:jc w:val="both"/>
              <w:rPr>
                <w:i/>
                <w:lang w:eastAsia="lt-LT"/>
              </w:rPr>
            </w:pPr>
            <w:proofErr w:type="spellStart"/>
            <w:r w:rsidRPr="00F34F0F">
              <w:rPr>
                <w:i/>
                <w:lang w:eastAsia="lt-LT"/>
              </w:rPr>
              <w:t>Modbus</w:t>
            </w:r>
            <w:proofErr w:type="spellEnd"/>
            <w:r w:rsidRPr="00F34F0F">
              <w:rPr>
                <w:i/>
                <w:lang w:eastAsia="lt-LT"/>
              </w:rPr>
              <w:t xml:space="preserve"> / GSM</w:t>
            </w:r>
          </w:p>
        </w:tc>
      </w:tr>
      <w:tr w:rsidR="00305C46" w:rsidRPr="00147A5F" w:rsidTr="002728E3">
        <w:tc>
          <w:tcPr>
            <w:tcW w:w="4927" w:type="dxa"/>
            <w:shd w:val="clear" w:color="auto" w:fill="auto"/>
          </w:tcPr>
          <w:p w:rsidR="00305C46" w:rsidRPr="00F34F0F" w:rsidRDefault="00305C46" w:rsidP="002728E3">
            <w:pPr>
              <w:spacing w:line="360" w:lineRule="auto"/>
              <w:contextualSpacing/>
              <w:jc w:val="both"/>
              <w:rPr>
                <w:i/>
                <w:lang w:eastAsia="lt-LT"/>
              </w:rPr>
            </w:pPr>
            <w:r w:rsidRPr="00F34F0F">
              <w:rPr>
                <w:i/>
                <w:lang w:eastAsia="lt-LT"/>
              </w:rPr>
              <w:t>Analoginiai išėjimai</w:t>
            </w:r>
          </w:p>
        </w:tc>
        <w:tc>
          <w:tcPr>
            <w:tcW w:w="4927" w:type="dxa"/>
            <w:shd w:val="clear" w:color="auto" w:fill="auto"/>
          </w:tcPr>
          <w:p w:rsidR="00305C46" w:rsidRPr="00F34F0F" w:rsidRDefault="00305C46" w:rsidP="002728E3">
            <w:pPr>
              <w:spacing w:line="360" w:lineRule="auto"/>
              <w:contextualSpacing/>
              <w:jc w:val="both"/>
              <w:rPr>
                <w:i/>
                <w:lang w:eastAsia="lt-LT"/>
              </w:rPr>
            </w:pPr>
            <w:r w:rsidRPr="00F34F0F">
              <w:rPr>
                <w:i/>
                <w:lang w:eastAsia="lt-LT"/>
              </w:rPr>
              <w:t>4-20mA arba 0-10V</w:t>
            </w:r>
          </w:p>
        </w:tc>
      </w:tr>
    </w:tbl>
    <w:p w:rsidR="00305C46" w:rsidRDefault="00305C46" w:rsidP="00305C46">
      <w:pPr>
        <w:jc w:val="both"/>
        <w:rPr>
          <w:i/>
        </w:rPr>
      </w:pPr>
    </w:p>
    <w:p w:rsidR="00305C46" w:rsidRDefault="00305C46" w:rsidP="00305C46">
      <w:pPr>
        <w:ind w:left="1353"/>
        <w:jc w:val="both"/>
        <w:rPr>
          <w:i/>
        </w:rPr>
      </w:pPr>
    </w:p>
    <w:p w:rsidR="00305C46" w:rsidRDefault="00305C46" w:rsidP="00305C46">
      <w:pPr>
        <w:jc w:val="both"/>
        <w:rPr>
          <w:i/>
        </w:rPr>
      </w:pPr>
    </w:p>
    <w:p w:rsidR="00305C46" w:rsidRDefault="00305C46" w:rsidP="00305C46">
      <w:pPr>
        <w:jc w:val="both"/>
        <w:rPr>
          <w:i/>
        </w:rPr>
      </w:pPr>
    </w:p>
    <w:p w:rsidR="00305C46" w:rsidRDefault="00305C46" w:rsidP="00305C46">
      <w:pPr>
        <w:jc w:val="both"/>
        <w:rPr>
          <w:i/>
        </w:rPr>
      </w:pPr>
    </w:p>
    <w:p w:rsidR="00305C46" w:rsidRDefault="00305C46" w:rsidP="00305C46">
      <w:pPr>
        <w:jc w:val="both"/>
        <w:rPr>
          <w:i/>
        </w:rPr>
      </w:pPr>
    </w:p>
    <w:p w:rsidR="00305C46" w:rsidRDefault="00305C46" w:rsidP="00305C46">
      <w:pPr>
        <w:jc w:val="both"/>
        <w:rPr>
          <w:i/>
        </w:rPr>
      </w:pPr>
    </w:p>
    <w:p w:rsidR="00305C46" w:rsidRDefault="00305C46" w:rsidP="00305C46">
      <w:pPr>
        <w:jc w:val="both"/>
        <w:rPr>
          <w:i/>
        </w:rPr>
      </w:pPr>
    </w:p>
    <w:p w:rsidR="00305C46" w:rsidRDefault="00305C46" w:rsidP="00305C46">
      <w:pPr>
        <w:jc w:val="both"/>
        <w:rPr>
          <w:i/>
        </w:rPr>
      </w:pPr>
    </w:p>
    <w:p w:rsidR="00305C46" w:rsidRDefault="00305C46" w:rsidP="00305C46">
      <w:pPr>
        <w:jc w:val="both"/>
        <w:rPr>
          <w:i/>
        </w:rPr>
      </w:pPr>
    </w:p>
    <w:p w:rsidR="00305C46" w:rsidRDefault="00305C46" w:rsidP="00305C46">
      <w:pPr>
        <w:jc w:val="both"/>
        <w:rPr>
          <w:i/>
        </w:rPr>
      </w:pPr>
    </w:p>
    <w:p w:rsidR="00305C46" w:rsidRDefault="00305C46" w:rsidP="00305C46">
      <w:pPr>
        <w:jc w:val="both"/>
        <w:rPr>
          <w:i/>
        </w:rPr>
      </w:pPr>
    </w:p>
    <w:p w:rsidR="00F44CE0" w:rsidRDefault="00F44CE0" w:rsidP="00AB3931">
      <w:pPr>
        <w:jc w:val="both"/>
        <w:rPr>
          <w:i/>
        </w:rPr>
      </w:pPr>
    </w:p>
    <w:p w:rsidR="00AB3931" w:rsidRDefault="00AB3931" w:rsidP="00AB3931">
      <w:pPr>
        <w:jc w:val="both"/>
        <w:rPr>
          <w:i/>
        </w:rPr>
      </w:pPr>
    </w:p>
    <w:p w:rsidR="00F44CE0" w:rsidRDefault="00F44CE0" w:rsidP="00305C46">
      <w:pPr>
        <w:ind w:left="1353"/>
        <w:jc w:val="both"/>
        <w:rPr>
          <w:i/>
        </w:rPr>
      </w:pPr>
    </w:p>
    <w:p w:rsidR="00F44CE0" w:rsidRPr="0015294E" w:rsidRDefault="00305C46" w:rsidP="00A151EE">
      <w:pPr>
        <w:ind w:left="1353"/>
        <w:jc w:val="both"/>
        <w:rPr>
          <w:b/>
          <w:i/>
        </w:rPr>
      </w:pPr>
      <w:r w:rsidRPr="0015294E">
        <w:rPr>
          <w:b/>
          <w:i/>
        </w:rPr>
        <w:lastRenderedPageBreak/>
        <w:t>Algoritmo pvz.:</w:t>
      </w:r>
    </w:p>
    <w:p w:rsidR="00305C46" w:rsidRDefault="00305C46" w:rsidP="00D834CE">
      <w:pPr>
        <w:jc w:val="both"/>
      </w:pPr>
      <w:r>
        <w:rPr>
          <w:noProof/>
          <w:lang w:eastAsia="lt-LT"/>
        </w:rPr>
        <w:drawing>
          <wp:inline distT="0" distB="0" distL="0" distR="0" wp14:anchorId="7C3D4831" wp14:editId="5607730A">
            <wp:extent cx="6153150" cy="7315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3150" cy="7315200"/>
                    </a:xfrm>
                    <a:prstGeom prst="rect">
                      <a:avLst/>
                    </a:prstGeom>
                    <a:noFill/>
                    <a:ln>
                      <a:noFill/>
                    </a:ln>
                  </pic:spPr>
                </pic:pic>
              </a:graphicData>
            </a:graphic>
          </wp:inline>
        </w:drawing>
      </w:r>
    </w:p>
    <w:p w:rsidR="00305C46" w:rsidRDefault="00305C46" w:rsidP="00305C46">
      <w:pPr>
        <w:ind w:left="993"/>
        <w:jc w:val="both"/>
      </w:pPr>
    </w:p>
    <w:p w:rsidR="00305C46" w:rsidRDefault="00305C46" w:rsidP="009B5879">
      <w:pPr>
        <w:jc w:val="both"/>
        <w:rPr>
          <w:b/>
          <w:i/>
          <w:color w:val="FF0000"/>
          <w:u w:val="single"/>
        </w:rPr>
      </w:pPr>
      <w:r>
        <w:rPr>
          <w:noProof/>
          <w:lang w:eastAsia="lt-LT"/>
        </w:rPr>
        <w:lastRenderedPageBreak/>
        <w:drawing>
          <wp:inline distT="0" distB="0" distL="0" distR="0" wp14:anchorId="34B04FD2" wp14:editId="6AF3025A">
            <wp:extent cx="4886325" cy="27717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6325" cy="2771775"/>
                    </a:xfrm>
                    <a:prstGeom prst="rect">
                      <a:avLst/>
                    </a:prstGeom>
                    <a:noFill/>
                    <a:ln>
                      <a:noFill/>
                    </a:ln>
                  </pic:spPr>
                </pic:pic>
              </a:graphicData>
            </a:graphic>
          </wp:inline>
        </w:drawing>
      </w:r>
    </w:p>
    <w:p w:rsidR="000130EC" w:rsidRDefault="000130EC" w:rsidP="00305C46">
      <w:pPr>
        <w:ind w:left="1353"/>
        <w:jc w:val="both"/>
        <w:rPr>
          <w:b/>
          <w:i/>
        </w:rPr>
      </w:pPr>
    </w:p>
    <w:p w:rsidR="00A151EE" w:rsidRPr="00A151EE" w:rsidRDefault="00A151EE" w:rsidP="00A151EE">
      <w:pPr>
        <w:ind w:left="1353"/>
        <w:jc w:val="center"/>
        <w:rPr>
          <w:b/>
          <w:sz w:val="20"/>
          <w:szCs w:val="20"/>
        </w:rPr>
      </w:pPr>
      <w:r>
        <w:rPr>
          <w:b/>
          <w:sz w:val="20"/>
          <w:szCs w:val="20"/>
        </w:rPr>
        <w:t>2.3 pav. Proceso valdymo algoritmas</w:t>
      </w:r>
    </w:p>
    <w:p w:rsidR="00A151EE" w:rsidRDefault="00A151EE" w:rsidP="00A151EE">
      <w:pPr>
        <w:ind w:left="1353"/>
        <w:jc w:val="center"/>
        <w:rPr>
          <w:b/>
          <w:i/>
        </w:rPr>
      </w:pPr>
    </w:p>
    <w:p w:rsidR="00A151EE" w:rsidRDefault="00A151EE" w:rsidP="00305C46">
      <w:pPr>
        <w:ind w:left="1353"/>
        <w:jc w:val="both"/>
        <w:rPr>
          <w:b/>
          <w:i/>
        </w:rPr>
      </w:pPr>
    </w:p>
    <w:p w:rsidR="000130EC" w:rsidRDefault="000130EC" w:rsidP="00305C46">
      <w:pPr>
        <w:ind w:left="1353"/>
        <w:jc w:val="both"/>
        <w:rPr>
          <w:b/>
          <w:i/>
        </w:rPr>
      </w:pPr>
    </w:p>
    <w:p w:rsidR="00305C46" w:rsidRDefault="00305C46" w:rsidP="00305C46">
      <w:pPr>
        <w:ind w:left="1353"/>
        <w:jc w:val="both"/>
        <w:rPr>
          <w:b/>
          <w:i/>
        </w:rPr>
      </w:pPr>
      <w:r>
        <w:rPr>
          <w:b/>
          <w:i/>
        </w:rPr>
        <w:t>PLV programos pvz.:</w:t>
      </w:r>
    </w:p>
    <w:p w:rsidR="00305C46" w:rsidRDefault="00305C46" w:rsidP="00F44CE0">
      <w:pPr>
        <w:jc w:val="both"/>
        <w:rPr>
          <w:b/>
          <w:i/>
        </w:rPr>
      </w:pPr>
    </w:p>
    <w:p w:rsidR="00305C46" w:rsidRPr="00B428B6" w:rsidRDefault="00305C46" w:rsidP="00305C46">
      <w:pPr>
        <w:ind w:firstLine="1304"/>
        <w:contextualSpacing/>
        <w:jc w:val="both"/>
        <w:rPr>
          <w:i/>
          <w:lang w:eastAsia="lt-LT"/>
        </w:rPr>
      </w:pPr>
      <w:r>
        <w:rPr>
          <w:b/>
          <w:lang w:eastAsia="lt-LT"/>
        </w:rPr>
        <w:t>(,</w:t>
      </w:r>
      <w:r w:rsidRPr="00B428B6">
        <w:rPr>
          <w:b/>
          <w:i/>
          <w:lang w:eastAsia="lt-LT"/>
        </w:rPr>
        <w:t xml:space="preserve">,.....Antroje grandyje </w:t>
      </w:r>
      <w:r w:rsidRPr="00B428B6">
        <w:rPr>
          <w:i/>
          <w:lang w:eastAsia="lt-LT"/>
        </w:rPr>
        <w:t>nustatoma apsauga nuo</w:t>
      </w:r>
      <w:r w:rsidR="00FE6249">
        <w:rPr>
          <w:i/>
          <w:lang w:eastAsia="lt-LT"/>
        </w:rPr>
        <w:t xml:space="preserve"> per mažo arba per didelio</w:t>
      </w:r>
      <w:r w:rsidRPr="00B428B6">
        <w:rPr>
          <w:i/>
          <w:lang w:eastAsia="lt-LT"/>
        </w:rPr>
        <w:t xml:space="preserve"> dažnio keitiklio</w:t>
      </w:r>
      <w:r w:rsidR="00FE6249">
        <w:rPr>
          <w:i/>
          <w:lang w:eastAsia="lt-LT"/>
        </w:rPr>
        <w:t xml:space="preserve"> (</w:t>
      </w:r>
      <w:r w:rsidR="00FE6249" w:rsidRPr="00B428B6">
        <w:rPr>
          <w:i/>
          <w:lang w:eastAsia="lt-LT"/>
        </w:rPr>
        <w:t>„DK1“</w:t>
      </w:r>
      <w:r w:rsidR="00FE6249">
        <w:rPr>
          <w:i/>
          <w:lang w:eastAsia="lt-LT"/>
        </w:rPr>
        <w:t>)</w:t>
      </w:r>
      <w:r w:rsidR="00FE6249" w:rsidRPr="00B428B6">
        <w:rPr>
          <w:i/>
          <w:lang w:eastAsia="lt-LT"/>
        </w:rPr>
        <w:t xml:space="preserve"> </w:t>
      </w:r>
      <w:r w:rsidRPr="00B428B6">
        <w:rPr>
          <w:i/>
          <w:lang w:eastAsia="lt-LT"/>
        </w:rPr>
        <w:t xml:space="preserve"> dažnio įvedimo. Minimalus dažnis, kuriame dirbs „DK1“</w:t>
      </w:r>
      <w:r w:rsidR="001478A6">
        <w:rPr>
          <w:i/>
          <w:lang w:eastAsia="lt-LT"/>
        </w:rPr>
        <w:t>,</w:t>
      </w:r>
      <w:r w:rsidRPr="00B428B6">
        <w:rPr>
          <w:i/>
          <w:lang w:eastAsia="lt-LT"/>
        </w:rPr>
        <w:t xml:space="preserve"> yra 20Hz, o maksimalus</w:t>
      </w:r>
      <w:r w:rsidR="001478A6">
        <w:rPr>
          <w:i/>
          <w:lang w:eastAsia="lt-LT"/>
        </w:rPr>
        <w:t xml:space="preserve"> - </w:t>
      </w:r>
      <w:r w:rsidRPr="00B428B6">
        <w:rPr>
          <w:i/>
          <w:lang w:eastAsia="lt-LT"/>
        </w:rPr>
        <w:t xml:space="preserve"> 50Hz. Visi veiksmai atliekami su realiai</w:t>
      </w:r>
      <w:r>
        <w:rPr>
          <w:i/>
          <w:lang w:eastAsia="lt-LT"/>
        </w:rPr>
        <w:t>s</w:t>
      </w:r>
      <w:r w:rsidRPr="00B428B6">
        <w:rPr>
          <w:i/>
          <w:lang w:eastAsia="lt-LT"/>
        </w:rPr>
        <w:t xml:space="preserve"> skaičiais, todėl naudojami „REAL“ tipo blokeliai. Naudojama lokalinė programinė atmintis: </w:t>
      </w:r>
    </w:p>
    <w:p w:rsidR="00305C46" w:rsidRDefault="00305C46" w:rsidP="00305C46">
      <w:pPr>
        <w:jc w:val="both"/>
        <w:rPr>
          <w:b/>
          <w:i/>
        </w:rPr>
      </w:pPr>
    </w:p>
    <w:p w:rsidR="00305C46" w:rsidRDefault="00305C46" w:rsidP="00305C46">
      <w:pPr>
        <w:ind w:left="1353"/>
        <w:jc w:val="both"/>
        <w:rPr>
          <w:b/>
          <w:i/>
        </w:rPr>
      </w:pPr>
      <w:r>
        <w:rPr>
          <w:noProof/>
          <w:lang w:eastAsia="lt-LT"/>
        </w:rPr>
        <w:drawing>
          <wp:inline distT="0" distB="0" distL="0" distR="0">
            <wp:extent cx="3971925" cy="27432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1925" cy="2743200"/>
                    </a:xfrm>
                    <a:prstGeom prst="rect">
                      <a:avLst/>
                    </a:prstGeom>
                    <a:noFill/>
                    <a:ln>
                      <a:noFill/>
                    </a:ln>
                  </pic:spPr>
                </pic:pic>
              </a:graphicData>
            </a:graphic>
          </wp:inline>
        </w:drawing>
      </w:r>
    </w:p>
    <w:p w:rsidR="00305C46" w:rsidRDefault="00305C46" w:rsidP="00305C46">
      <w:pPr>
        <w:ind w:left="1353"/>
        <w:jc w:val="both"/>
        <w:rPr>
          <w:b/>
          <w:i/>
        </w:rPr>
      </w:pPr>
    </w:p>
    <w:p w:rsidR="00305C46" w:rsidRPr="000130EC" w:rsidRDefault="000130EC" w:rsidP="00791D01">
      <w:pPr>
        <w:spacing w:line="360" w:lineRule="auto"/>
        <w:contextualSpacing/>
        <w:jc w:val="center"/>
        <w:rPr>
          <w:b/>
          <w:sz w:val="20"/>
          <w:szCs w:val="20"/>
          <w:lang w:eastAsia="lt-LT"/>
        </w:rPr>
      </w:pPr>
      <w:r>
        <w:rPr>
          <w:b/>
          <w:sz w:val="20"/>
          <w:szCs w:val="20"/>
        </w:rPr>
        <w:t>2.</w:t>
      </w:r>
      <w:r w:rsidR="00A151EE">
        <w:rPr>
          <w:b/>
          <w:sz w:val="20"/>
          <w:szCs w:val="20"/>
        </w:rPr>
        <w:t>4</w:t>
      </w:r>
      <w:r w:rsidR="00305C46" w:rsidRPr="000130EC">
        <w:rPr>
          <w:b/>
          <w:sz w:val="20"/>
          <w:szCs w:val="20"/>
        </w:rPr>
        <w:t xml:space="preserve"> pav. </w:t>
      </w:r>
      <w:r w:rsidR="00305C46" w:rsidRPr="000130EC">
        <w:rPr>
          <w:b/>
          <w:sz w:val="20"/>
          <w:szCs w:val="20"/>
          <w:lang w:eastAsia="lt-LT"/>
        </w:rPr>
        <w:t>II programos grandis.</w:t>
      </w:r>
    </w:p>
    <w:p w:rsidR="00305C46" w:rsidRPr="0015294E" w:rsidRDefault="00305C46" w:rsidP="00305C46">
      <w:pPr>
        <w:ind w:left="1353"/>
        <w:jc w:val="both"/>
        <w:rPr>
          <w:b/>
          <w:i/>
        </w:rPr>
      </w:pPr>
    </w:p>
    <w:p w:rsidR="00305C46" w:rsidRDefault="00305C46" w:rsidP="00305C46">
      <w:pPr>
        <w:ind w:left="1353"/>
        <w:jc w:val="both"/>
        <w:rPr>
          <w:b/>
          <w:i/>
          <w:color w:val="FF0000"/>
          <w:u w:val="single"/>
        </w:rPr>
      </w:pPr>
    </w:p>
    <w:p w:rsidR="00305C46" w:rsidRPr="008E4AB0" w:rsidRDefault="00305C46" w:rsidP="00F44CE0">
      <w:pPr>
        <w:jc w:val="both"/>
        <w:rPr>
          <w:b/>
          <w:color w:val="FF0000"/>
        </w:rPr>
      </w:pPr>
      <w:r>
        <w:rPr>
          <w:b/>
          <w:i/>
          <w:color w:val="FF0000"/>
          <w:u w:val="single"/>
        </w:rPr>
        <w:t>Pastaba:</w:t>
      </w:r>
      <w:r w:rsidRPr="00373930">
        <w:rPr>
          <w:b/>
          <w:i/>
          <w:color w:val="FF0000"/>
          <w:u w:val="single"/>
        </w:rPr>
        <w:t xml:space="preserve"> </w:t>
      </w:r>
      <w:r>
        <w:rPr>
          <w:b/>
          <w:i/>
          <w:color w:val="FF0000"/>
        </w:rPr>
        <w:t>d</w:t>
      </w:r>
      <w:r w:rsidRPr="00373930">
        <w:rPr>
          <w:b/>
          <w:i/>
          <w:color w:val="FF0000"/>
        </w:rPr>
        <w:t>arbe gali būti pateikiama ne visa PLV programa, bet jos dalis. Konkrečiai, kuri dalis turi būti pateikta, studentas aptaria su baigiamojo darbo vadovu.</w:t>
      </w:r>
    </w:p>
    <w:p w:rsidR="00305C46" w:rsidRDefault="00305C46" w:rsidP="00305C46">
      <w:pPr>
        <w:ind w:left="993"/>
        <w:jc w:val="both"/>
      </w:pPr>
    </w:p>
    <w:p w:rsidR="00F44CE0" w:rsidRDefault="00F44CE0" w:rsidP="00305C46">
      <w:pPr>
        <w:ind w:left="993"/>
        <w:jc w:val="both"/>
      </w:pPr>
    </w:p>
    <w:p w:rsidR="00F44CE0" w:rsidRDefault="00F44CE0" w:rsidP="00A151EE">
      <w:pPr>
        <w:jc w:val="both"/>
      </w:pPr>
    </w:p>
    <w:p w:rsidR="00305C46" w:rsidRPr="00692F33" w:rsidRDefault="00305C46" w:rsidP="00305C46">
      <w:pPr>
        <w:jc w:val="both"/>
        <w:rPr>
          <w:i/>
        </w:rPr>
      </w:pPr>
    </w:p>
    <w:p w:rsidR="00305C46" w:rsidRDefault="00305C46" w:rsidP="00305C46">
      <w:pPr>
        <w:ind w:left="993"/>
        <w:jc w:val="both"/>
        <w:rPr>
          <w:b/>
          <w:i/>
        </w:rPr>
      </w:pPr>
      <w:r w:rsidRPr="00692F33">
        <w:rPr>
          <w:b/>
          <w:i/>
        </w:rPr>
        <w:t>PLV kintamųjų sąrašo pvz.:</w:t>
      </w:r>
    </w:p>
    <w:p w:rsidR="00305C46" w:rsidRDefault="00305C46" w:rsidP="00305C46">
      <w:pPr>
        <w:jc w:val="both"/>
        <w:rPr>
          <w:b/>
          <w:i/>
        </w:rPr>
      </w:pPr>
    </w:p>
    <w:p w:rsidR="00305C46" w:rsidRPr="009E6829" w:rsidRDefault="000130EC" w:rsidP="00C34F16">
      <w:pPr>
        <w:ind w:left="993"/>
        <w:jc w:val="center"/>
        <w:rPr>
          <w:b/>
          <w:i/>
          <w:sz w:val="20"/>
          <w:szCs w:val="20"/>
        </w:rPr>
      </w:pPr>
      <w:r>
        <w:rPr>
          <w:b/>
          <w:i/>
          <w:sz w:val="20"/>
          <w:szCs w:val="20"/>
        </w:rPr>
        <w:t xml:space="preserve">2.4 </w:t>
      </w:r>
      <w:r w:rsidR="009E6829">
        <w:rPr>
          <w:b/>
          <w:i/>
          <w:sz w:val="20"/>
          <w:szCs w:val="20"/>
        </w:rPr>
        <w:t xml:space="preserve"> lentelė. PLV kintamųjų sąrašas</w:t>
      </w:r>
    </w:p>
    <w:p w:rsidR="00305C46" w:rsidRDefault="00305C46" w:rsidP="00F44CE0">
      <w:pPr>
        <w:jc w:val="both"/>
        <w:rPr>
          <w:noProof/>
          <w:lang w:eastAsia="lt-LT"/>
        </w:rPr>
      </w:pPr>
      <w:r>
        <w:rPr>
          <w:noProof/>
          <w:lang w:eastAsia="lt-LT"/>
        </w:rPr>
        <w:drawing>
          <wp:inline distT="0" distB="0" distL="0" distR="0" wp14:anchorId="234E0BC8" wp14:editId="0426B600">
            <wp:extent cx="5524500" cy="36099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10751" t="18382" r="20583" b="6149"/>
                    <a:stretch/>
                  </pic:blipFill>
                  <pic:spPr bwMode="auto">
                    <a:xfrm>
                      <a:off x="0" y="0"/>
                      <a:ext cx="5524500" cy="3609975"/>
                    </a:xfrm>
                    <a:prstGeom prst="rect">
                      <a:avLst/>
                    </a:prstGeom>
                    <a:noFill/>
                    <a:ln>
                      <a:noFill/>
                    </a:ln>
                    <a:extLst>
                      <a:ext uri="{53640926-AAD7-44D8-BBD7-CCE9431645EC}">
                        <a14:shadowObscured xmlns:a14="http://schemas.microsoft.com/office/drawing/2010/main"/>
                      </a:ext>
                    </a:extLst>
                  </pic:spPr>
                </pic:pic>
              </a:graphicData>
            </a:graphic>
          </wp:inline>
        </w:drawing>
      </w:r>
    </w:p>
    <w:p w:rsidR="00305C46" w:rsidRPr="00692F33" w:rsidRDefault="00305C46" w:rsidP="00305C46">
      <w:pPr>
        <w:ind w:left="993"/>
        <w:jc w:val="both"/>
        <w:rPr>
          <w:b/>
          <w:i/>
        </w:rPr>
      </w:pPr>
    </w:p>
    <w:p w:rsidR="00305C46" w:rsidRDefault="00305C46" w:rsidP="00F44CE0">
      <w:pPr>
        <w:jc w:val="both"/>
      </w:pPr>
      <w:r>
        <w:rPr>
          <w:noProof/>
          <w:lang w:eastAsia="lt-LT"/>
        </w:rPr>
        <w:drawing>
          <wp:inline distT="0" distB="0" distL="0" distR="0" wp14:anchorId="72C8FEB6" wp14:editId="23E090AB">
            <wp:extent cx="5524500" cy="32099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11235" t="7486" r="20389" b="32086"/>
                    <a:stretch>
                      <a:fillRect/>
                    </a:stretch>
                  </pic:blipFill>
                  <pic:spPr bwMode="auto">
                    <a:xfrm>
                      <a:off x="0" y="0"/>
                      <a:ext cx="5524500" cy="3209925"/>
                    </a:xfrm>
                    <a:prstGeom prst="rect">
                      <a:avLst/>
                    </a:prstGeom>
                    <a:noFill/>
                    <a:ln>
                      <a:noFill/>
                    </a:ln>
                  </pic:spPr>
                </pic:pic>
              </a:graphicData>
            </a:graphic>
          </wp:inline>
        </w:drawing>
      </w:r>
    </w:p>
    <w:p w:rsidR="00305C46" w:rsidRDefault="00305C46" w:rsidP="00305C46">
      <w:pPr>
        <w:ind w:left="993"/>
        <w:jc w:val="both"/>
      </w:pPr>
    </w:p>
    <w:p w:rsidR="00305C46" w:rsidRDefault="00305C46" w:rsidP="00305C46">
      <w:pPr>
        <w:jc w:val="both"/>
        <w:rPr>
          <w:b/>
          <w:i/>
        </w:rPr>
      </w:pPr>
    </w:p>
    <w:p w:rsidR="00305C46" w:rsidRDefault="00305C46" w:rsidP="00305C46">
      <w:pPr>
        <w:ind w:left="993"/>
        <w:jc w:val="both"/>
        <w:rPr>
          <w:b/>
          <w:i/>
        </w:rPr>
      </w:pPr>
    </w:p>
    <w:p w:rsidR="00F44CE0" w:rsidRDefault="00F44CE0" w:rsidP="00305C46">
      <w:pPr>
        <w:ind w:left="993"/>
        <w:jc w:val="both"/>
        <w:rPr>
          <w:b/>
          <w:i/>
        </w:rPr>
      </w:pPr>
    </w:p>
    <w:p w:rsidR="00F44CE0" w:rsidRDefault="00F44CE0" w:rsidP="00305C46">
      <w:pPr>
        <w:ind w:left="993"/>
        <w:jc w:val="both"/>
        <w:rPr>
          <w:b/>
          <w:i/>
        </w:rPr>
      </w:pPr>
    </w:p>
    <w:p w:rsidR="00F44CE0" w:rsidRDefault="00F44CE0" w:rsidP="00305C46">
      <w:pPr>
        <w:ind w:left="993"/>
        <w:jc w:val="both"/>
        <w:rPr>
          <w:b/>
          <w:i/>
        </w:rPr>
      </w:pPr>
    </w:p>
    <w:p w:rsidR="00AB6AFC" w:rsidRDefault="00AB6AFC" w:rsidP="00305C46">
      <w:pPr>
        <w:ind w:left="993"/>
        <w:jc w:val="both"/>
        <w:rPr>
          <w:b/>
          <w:i/>
        </w:rPr>
      </w:pPr>
    </w:p>
    <w:p w:rsidR="00AB6AFC" w:rsidRDefault="00AB6AFC" w:rsidP="00305C46">
      <w:pPr>
        <w:ind w:left="993"/>
        <w:jc w:val="both"/>
        <w:rPr>
          <w:b/>
          <w:i/>
        </w:rPr>
      </w:pPr>
    </w:p>
    <w:p w:rsidR="00305C46" w:rsidRDefault="00305C46" w:rsidP="00305C46">
      <w:pPr>
        <w:ind w:left="993"/>
        <w:jc w:val="both"/>
        <w:rPr>
          <w:b/>
          <w:i/>
        </w:rPr>
      </w:pPr>
    </w:p>
    <w:p w:rsidR="00305C46" w:rsidRDefault="00305C46" w:rsidP="002A6282">
      <w:pPr>
        <w:ind w:left="993"/>
        <w:jc w:val="both"/>
        <w:rPr>
          <w:b/>
          <w:i/>
        </w:rPr>
      </w:pPr>
      <w:r w:rsidRPr="00050970">
        <w:rPr>
          <w:b/>
          <w:i/>
        </w:rPr>
        <w:t>Struktūrinės schemos pvz.:</w:t>
      </w:r>
    </w:p>
    <w:p w:rsidR="00305C46" w:rsidRDefault="00305C46" w:rsidP="00305C46">
      <w:pPr>
        <w:ind w:left="993"/>
        <w:jc w:val="both"/>
        <w:rPr>
          <w:b/>
          <w:i/>
        </w:rPr>
      </w:pPr>
    </w:p>
    <w:p w:rsidR="00305C46" w:rsidRPr="00050970" w:rsidRDefault="00305C46" w:rsidP="00305C46">
      <w:pPr>
        <w:ind w:firstLine="720"/>
        <w:jc w:val="both"/>
        <w:rPr>
          <w:i/>
        </w:rPr>
      </w:pPr>
      <w:r>
        <w:rPr>
          <w:i/>
        </w:rPr>
        <w:t>,,.......</w:t>
      </w:r>
      <w:r w:rsidRPr="00050970">
        <w:rPr>
          <w:i/>
        </w:rPr>
        <w:t>Pagrindinis CPU 1214C modulis praplečiamas dviem 8 analoginių įėjimų moduliais SM1231. Visi  proceso kintamieji atvaizduojami DELTA valdymo pulte, per kurį valdomas ir pats procesas. Valdiklio ir valdymo pulto komunikac</w:t>
      </w:r>
      <w:r>
        <w:rPr>
          <w:i/>
        </w:rPr>
        <w:t>ija vyksta per ENTHERNET jungtį...."</w:t>
      </w:r>
    </w:p>
    <w:p w:rsidR="00305C46" w:rsidRDefault="00305C46" w:rsidP="00305C46">
      <w:pPr>
        <w:ind w:left="993"/>
        <w:jc w:val="both"/>
        <w:rPr>
          <w:b/>
          <w:i/>
        </w:rPr>
      </w:pPr>
    </w:p>
    <w:p w:rsidR="00305C46" w:rsidRDefault="00305C46" w:rsidP="00305C46">
      <w:pPr>
        <w:ind w:left="993"/>
        <w:jc w:val="both"/>
        <w:rPr>
          <w:b/>
          <w:i/>
        </w:rPr>
      </w:pPr>
    </w:p>
    <w:p w:rsidR="00305C46" w:rsidRDefault="00305C46" w:rsidP="00305C46">
      <w:pPr>
        <w:ind w:left="993"/>
        <w:jc w:val="both"/>
        <w:rPr>
          <w:b/>
          <w:i/>
        </w:rPr>
      </w:pPr>
      <w:r>
        <w:rPr>
          <w:noProof/>
          <w:lang w:eastAsia="lt-LT"/>
        </w:rPr>
        <w:drawing>
          <wp:inline distT="0" distB="0" distL="0" distR="0">
            <wp:extent cx="5295900" cy="30194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5900" cy="3019425"/>
                    </a:xfrm>
                    <a:prstGeom prst="rect">
                      <a:avLst/>
                    </a:prstGeom>
                    <a:noFill/>
                    <a:ln>
                      <a:noFill/>
                    </a:ln>
                  </pic:spPr>
                </pic:pic>
              </a:graphicData>
            </a:graphic>
          </wp:inline>
        </w:drawing>
      </w:r>
    </w:p>
    <w:p w:rsidR="00305C46" w:rsidRPr="00E56BE7" w:rsidRDefault="00305C46" w:rsidP="00E56BE7">
      <w:pPr>
        <w:ind w:left="993"/>
        <w:jc w:val="center"/>
        <w:rPr>
          <w:b/>
        </w:rPr>
      </w:pPr>
    </w:p>
    <w:p w:rsidR="00305C46" w:rsidRPr="00E56BE7" w:rsidRDefault="00E56BE7" w:rsidP="00791D01">
      <w:pPr>
        <w:ind w:left="993"/>
        <w:jc w:val="center"/>
        <w:rPr>
          <w:b/>
          <w:sz w:val="20"/>
          <w:szCs w:val="20"/>
        </w:rPr>
      </w:pPr>
      <w:r>
        <w:rPr>
          <w:b/>
          <w:sz w:val="20"/>
          <w:szCs w:val="20"/>
        </w:rPr>
        <w:t>2.</w:t>
      </w:r>
      <w:r w:rsidR="00A151EE">
        <w:rPr>
          <w:b/>
          <w:sz w:val="20"/>
          <w:szCs w:val="20"/>
        </w:rPr>
        <w:t>5</w:t>
      </w:r>
      <w:r>
        <w:rPr>
          <w:b/>
          <w:sz w:val="20"/>
          <w:szCs w:val="20"/>
        </w:rPr>
        <w:t xml:space="preserve"> pav.  Struktūrinė sc</w:t>
      </w:r>
      <w:r w:rsidR="001445A5">
        <w:rPr>
          <w:b/>
          <w:sz w:val="20"/>
          <w:szCs w:val="20"/>
        </w:rPr>
        <w:t>h</w:t>
      </w:r>
      <w:r>
        <w:rPr>
          <w:b/>
          <w:sz w:val="20"/>
          <w:szCs w:val="20"/>
        </w:rPr>
        <w:t>ema</w:t>
      </w:r>
    </w:p>
    <w:p w:rsidR="00E56BE7" w:rsidRDefault="00E56BE7" w:rsidP="00791D01">
      <w:pPr>
        <w:ind w:left="993"/>
        <w:jc w:val="center"/>
      </w:pPr>
    </w:p>
    <w:p w:rsidR="00305C46" w:rsidRPr="00504A2F" w:rsidRDefault="00305C46" w:rsidP="00337C0F">
      <w:pPr>
        <w:widowControl/>
        <w:numPr>
          <w:ilvl w:val="0"/>
          <w:numId w:val="5"/>
        </w:numPr>
        <w:jc w:val="both"/>
        <w:rPr>
          <w:i/>
        </w:rPr>
      </w:pPr>
      <w:r>
        <w:rPr>
          <w:b/>
        </w:rPr>
        <w:t xml:space="preserve"> </w:t>
      </w:r>
      <w:r>
        <w:rPr>
          <w:b/>
          <w:i/>
        </w:rPr>
        <w:t>Projektinės dalies ketvirtajame skyriuje (2.4.)</w:t>
      </w:r>
      <w:r>
        <w:t xml:space="preserve"> yra aprašomos prietaisų prijungimų (sujungimų) schemos (</w:t>
      </w:r>
      <w:r>
        <w:rPr>
          <w:i/>
        </w:rPr>
        <w:t xml:space="preserve">Pačios prijungimų  schemos pateikiamos baigiamojo darbo grafinėje dalyje -  </w:t>
      </w:r>
      <w:proofErr w:type="spellStart"/>
      <w:r>
        <w:rPr>
          <w:i/>
        </w:rPr>
        <w:t>brėž</w:t>
      </w:r>
      <w:proofErr w:type="spellEnd"/>
      <w:r>
        <w:rPr>
          <w:i/>
        </w:rPr>
        <w:t xml:space="preserve">. Nr.....). </w:t>
      </w:r>
      <w:r>
        <w:t xml:space="preserve">Prijungimų schemos skirtos tam, kad parinkti automatizavimo sistemos prietaisai būtų tinkamai sujungti tarpusavyje. Prijungimų schemose remiantis automatizavimo schema ir prietaisų techninėje dokumentacijoje nurodytais prietaiso kontaktų numeriais prietaisų konkretūs kontaktai yra sujungiami su kitų schemos prietaisų konkrečiais kontaktais.  Aprašo pvz.: </w:t>
      </w:r>
      <w:r w:rsidRPr="00504A2F">
        <w:rPr>
          <w:i/>
        </w:rPr>
        <w:t>,, .. grafinės dalies brėžinyje Nr..... yra pavaizduotas analoginių išėjimų modulis SM  332. Iš jo signalas yra paduodamas į dažnines pavaras SY1 ir SY2, kurios reguliuoja siurblių M1 ir M2 variklių sukimosi greičius. PLV loginio ,,1“ reikšmei atitinkamame įėjime gauti reikalingas 24V nuolatinės įtampos signalas. Valdiklio išėjimuose, atvirkščiai</w:t>
      </w:r>
      <w:r w:rsidR="005007EB" w:rsidRPr="00504A2F">
        <w:rPr>
          <w:i/>
        </w:rPr>
        <w:t>,</w:t>
      </w:r>
      <w:r w:rsidRPr="00504A2F">
        <w:rPr>
          <w:i/>
        </w:rPr>
        <w:t xml:space="preserve"> yra gaunama 24V nuolatinė įtampa, o </w:t>
      </w:r>
      <w:r w:rsidR="005007EB" w:rsidRPr="00504A2F">
        <w:rPr>
          <w:i/>
        </w:rPr>
        <w:t xml:space="preserve">yra </w:t>
      </w:r>
      <w:r w:rsidRPr="00504A2F">
        <w:rPr>
          <w:i/>
        </w:rPr>
        <w:t>reikal</w:t>
      </w:r>
      <w:r w:rsidR="005007EB" w:rsidRPr="00504A2F">
        <w:rPr>
          <w:i/>
        </w:rPr>
        <w:t>ingas loginio ,,0“ signalas. Dėl šios priežasties</w:t>
      </w:r>
      <w:r w:rsidR="001478A6" w:rsidRPr="00504A2F">
        <w:rPr>
          <w:i/>
        </w:rPr>
        <w:t>,</w:t>
      </w:r>
      <w:r w:rsidRPr="00504A2F">
        <w:rPr>
          <w:i/>
        </w:rPr>
        <w:t xml:space="preserve"> nuosekliai į SM 332 kontaktą L+ yra atvedama įtampa iš maitinimo šaltinio  S7-300PS3072A...“</w:t>
      </w:r>
    </w:p>
    <w:p w:rsidR="00305C46" w:rsidRDefault="00305C46" w:rsidP="00305C46">
      <w:pPr>
        <w:ind w:left="993"/>
        <w:jc w:val="both"/>
      </w:pPr>
    </w:p>
    <w:p w:rsidR="00305C46" w:rsidRDefault="00305C46" w:rsidP="00337C0F">
      <w:pPr>
        <w:widowControl/>
        <w:numPr>
          <w:ilvl w:val="0"/>
          <w:numId w:val="5"/>
        </w:numPr>
        <w:jc w:val="both"/>
      </w:pPr>
      <w:r>
        <w:t xml:space="preserve"> </w:t>
      </w:r>
      <w:r>
        <w:rPr>
          <w:b/>
          <w:i/>
        </w:rPr>
        <w:t>Projektinės dalies penktame</w:t>
      </w:r>
      <w:r w:rsidRPr="00FF22F1">
        <w:rPr>
          <w:b/>
          <w:i/>
        </w:rPr>
        <w:t xml:space="preserve"> skyriuje </w:t>
      </w:r>
      <w:r>
        <w:rPr>
          <w:b/>
          <w:i/>
        </w:rPr>
        <w:t>(2.5</w:t>
      </w:r>
      <w:r w:rsidRPr="00FF22F1">
        <w:rPr>
          <w:b/>
          <w:i/>
        </w:rPr>
        <w:t>.)</w:t>
      </w:r>
      <w:r w:rsidRPr="00FF22F1">
        <w:rPr>
          <w:b/>
        </w:rPr>
        <w:t xml:space="preserve"> </w:t>
      </w:r>
      <w:r w:rsidRPr="00FF22F1">
        <w:t>yra aprašomas prieta</w:t>
      </w:r>
      <w:r>
        <w:t>i</w:t>
      </w:r>
      <w:r w:rsidRPr="00FF22F1">
        <w:t xml:space="preserve">sų išsidėstymas </w:t>
      </w:r>
      <w:r>
        <w:t xml:space="preserve">automatikos </w:t>
      </w:r>
      <w:r w:rsidRPr="00FF22F1">
        <w:t>skyde, jei baigiamajame darbe analizuojamos automatizavimo sistemos prietaisai sumontuoti skyde, o ne prie technologinių įrenginių. Apraše pateikiami prietaisų, išdėstytų skyde, sąlyginiai p</w:t>
      </w:r>
      <w:r>
        <w:t>ažymėjimai ir jų pavadinimai. (</w:t>
      </w:r>
      <w:r w:rsidRPr="00FF22F1">
        <w:rPr>
          <w:i/>
        </w:rPr>
        <w:t>Pats skydo brėžinys pateikiamas baigiamojo darbo grafinėje dalyje</w:t>
      </w:r>
      <w:r>
        <w:rPr>
          <w:i/>
        </w:rPr>
        <w:t xml:space="preserve"> -  </w:t>
      </w:r>
      <w:proofErr w:type="spellStart"/>
      <w:r>
        <w:rPr>
          <w:i/>
        </w:rPr>
        <w:t>brėž</w:t>
      </w:r>
      <w:proofErr w:type="spellEnd"/>
      <w:r>
        <w:rPr>
          <w:i/>
        </w:rPr>
        <w:t xml:space="preserve">. Nr..... </w:t>
      </w:r>
      <w:r w:rsidRPr="002D5B5F">
        <w:rPr>
          <w:b/>
          <w:i/>
        </w:rPr>
        <w:t>Greta skydo brėžinio grafinėje dalyje pateikiamas automatikos skydo  komponentų sąrašas - lentelės forma)</w:t>
      </w:r>
      <w:r w:rsidRPr="00FF22F1">
        <w:rPr>
          <w:i/>
        </w:rPr>
        <w:t>.</w:t>
      </w:r>
    </w:p>
    <w:p w:rsidR="00305C46" w:rsidRPr="004004F9" w:rsidRDefault="00305C46" w:rsidP="00305C46">
      <w:pPr>
        <w:ind w:left="1353"/>
        <w:jc w:val="both"/>
      </w:pPr>
    </w:p>
    <w:p w:rsidR="00305C46" w:rsidRPr="008E4AB0" w:rsidRDefault="00305C46" w:rsidP="00BA3B1A">
      <w:pPr>
        <w:jc w:val="both"/>
        <w:rPr>
          <w:b/>
          <w:color w:val="FF0000"/>
        </w:rPr>
      </w:pPr>
      <w:r>
        <w:rPr>
          <w:b/>
          <w:i/>
          <w:color w:val="FF0000"/>
          <w:u w:val="single"/>
        </w:rPr>
        <w:t>Pastaba:</w:t>
      </w:r>
      <w:r w:rsidRPr="00373930">
        <w:rPr>
          <w:b/>
          <w:i/>
          <w:color w:val="FF0000"/>
          <w:u w:val="single"/>
        </w:rPr>
        <w:t xml:space="preserve"> </w:t>
      </w:r>
      <w:r w:rsidRPr="00373930">
        <w:rPr>
          <w:b/>
          <w:i/>
          <w:color w:val="FF0000"/>
        </w:rPr>
        <w:t xml:space="preserve"> </w:t>
      </w:r>
      <w:r>
        <w:rPr>
          <w:b/>
          <w:i/>
          <w:color w:val="FF0000"/>
        </w:rPr>
        <w:t xml:space="preserve">skyriai 2.4 ir 2.5 gali būti apjungti į vieną suderinus su </w:t>
      </w:r>
      <w:r w:rsidRPr="00373930">
        <w:rPr>
          <w:b/>
          <w:i/>
          <w:color w:val="FF0000"/>
        </w:rPr>
        <w:t xml:space="preserve"> baigiamojo darbo vadovu.</w:t>
      </w:r>
    </w:p>
    <w:p w:rsidR="00305C46" w:rsidRDefault="00305C46" w:rsidP="00305C46">
      <w:pPr>
        <w:jc w:val="both"/>
      </w:pPr>
    </w:p>
    <w:p w:rsidR="00305C46" w:rsidRPr="00B42BC2" w:rsidRDefault="00305C46" w:rsidP="00337C0F">
      <w:pPr>
        <w:widowControl/>
        <w:numPr>
          <w:ilvl w:val="0"/>
          <w:numId w:val="5"/>
        </w:numPr>
        <w:jc w:val="both"/>
        <w:rPr>
          <w:b/>
          <w:color w:val="FF0000"/>
        </w:rPr>
      </w:pPr>
      <w:r>
        <w:lastRenderedPageBreak/>
        <w:t xml:space="preserve"> </w:t>
      </w:r>
      <w:r>
        <w:rPr>
          <w:b/>
          <w:i/>
        </w:rPr>
        <w:t xml:space="preserve">Projektinės dalies šeštajame skyriuje (2.6.) </w:t>
      </w:r>
      <w:r>
        <w:t>yra pateikiamas ir trumpai aprašomas analizuojamo proceso vizualizuotas vaizdas. Aprašoma, kodėl proceso vizualizavimui buvo pasirinkta būtent ši programinė įranga ir kokia vizualizavimo paskirtis</w:t>
      </w:r>
      <w:r w:rsidR="007E3671">
        <w:t>.</w:t>
      </w:r>
      <w:r>
        <w:t xml:space="preserve"> </w:t>
      </w:r>
    </w:p>
    <w:p w:rsidR="00305C46" w:rsidRDefault="00305C46" w:rsidP="00BA3B1A">
      <w:pPr>
        <w:jc w:val="both"/>
        <w:rPr>
          <w:b/>
          <w:i/>
          <w:color w:val="FF0000"/>
        </w:rPr>
      </w:pPr>
      <w:r>
        <w:rPr>
          <w:b/>
          <w:i/>
          <w:color w:val="FF0000"/>
          <w:u w:val="single"/>
        </w:rPr>
        <w:t>Pastaba:</w:t>
      </w:r>
      <w:r>
        <w:rPr>
          <w:b/>
          <w:i/>
          <w:color w:val="FF0000"/>
        </w:rPr>
        <w:t xml:space="preserve"> k</w:t>
      </w:r>
      <w:r w:rsidRPr="00D175FA">
        <w:rPr>
          <w:b/>
          <w:i/>
          <w:color w:val="FF0000"/>
        </w:rPr>
        <w:t>urią analizuojamo projekto dalį vizualizuoti ir kaip pateikti informaciją šiam skyriui</w:t>
      </w:r>
      <w:r w:rsidR="001478A6">
        <w:rPr>
          <w:b/>
          <w:i/>
          <w:color w:val="FF0000"/>
        </w:rPr>
        <w:t>,</w:t>
      </w:r>
      <w:r w:rsidRPr="00D175FA">
        <w:rPr>
          <w:b/>
          <w:i/>
          <w:color w:val="FF0000"/>
        </w:rPr>
        <w:t xml:space="preserve"> studentas aptaria su darbo vadovu. </w:t>
      </w:r>
    </w:p>
    <w:p w:rsidR="00F44CE0" w:rsidRDefault="00F44CE0" w:rsidP="00F44CE0">
      <w:pPr>
        <w:jc w:val="both"/>
        <w:rPr>
          <w:b/>
          <w:i/>
          <w:color w:val="FF0000"/>
        </w:rPr>
      </w:pPr>
    </w:p>
    <w:p w:rsidR="00305C46" w:rsidRPr="00A50528" w:rsidRDefault="00305C46" w:rsidP="00F44CE0">
      <w:pPr>
        <w:jc w:val="both"/>
      </w:pPr>
      <w:r>
        <w:rPr>
          <w:b/>
        </w:rPr>
        <w:t xml:space="preserve">EKONOMINĖ DALIS </w:t>
      </w:r>
      <w:r>
        <w:t>(apimtis 2-5 psl.)</w:t>
      </w:r>
    </w:p>
    <w:p w:rsidR="00305C46" w:rsidRDefault="00305C46" w:rsidP="00305C46">
      <w:pPr>
        <w:jc w:val="both"/>
      </w:pPr>
    </w:p>
    <w:p w:rsidR="00305C46" w:rsidRDefault="00305C46" w:rsidP="00337C0F">
      <w:pPr>
        <w:widowControl/>
        <w:numPr>
          <w:ilvl w:val="0"/>
          <w:numId w:val="5"/>
        </w:numPr>
        <w:jc w:val="both"/>
      </w:pPr>
      <w:r>
        <w:t xml:space="preserve"> </w:t>
      </w:r>
      <w:r>
        <w:rPr>
          <w:b/>
          <w:i/>
        </w:rPr>
        <w:t>Ekonominė baigiamojo darbo dalis (III)</w:t>
      </w:r>
      <w:r>
        <w:t xml:space="preserve"> rengiama pagal baigiamojo darbo ekonominės dalies konsultanto pateiktus metodinius reikalavimus. </w:t>
      </w:r>
    </w:p>
    <w:p w:rsidR="00305C46" w:rsidRDefault="00305C46" w:rsidP="00BA3B1A">
      <w:pPr>
        <w:ind w:firstLine="502"/>
        <w:jc w:val="both"/>
      </w:pPr>
      <w:r>
        <w:t>Šioje baigiamojo darbo dalyje turi būti aprašomas:</w:t>
      </w:r>
    </w:p>
    <w:p w:rsidR="00305C46" w:rsidRDefault="00305C46" w:rsidP="00337C0F">
      <w:pPr>
        <w:widowControl/>
        <w:numPr>
          <w:ilvl w:val="0"/>
          <w:numId w:val="8"/>
        </w:numPr>
        <w:jc w:val="both"/>
      </w:pPr>
      <w:r>
        <w:t xml:space="preserve"> projektavimo veiklos organizavimas,</w:t>
      </w:r>
    </w:p>
    <w:p w:rsidR="00305C46" w:rsidRDefault="00305C46" w:rsidP="00337C0F">
      <w:pPr>
        <w:widowControl/>
        <w:numPr>
          <w:ilvl w:val="0"/>
          <w:numId w:val="8"/>
        </w:numPr>
        <w:jc w:val="both"/>
      </w:pPr>
      <w:r>
        <w:t xml:space="preserve"> atliekamas projekto sprendimų ekonominis pagrindimas, </w:t>
      </w:r>
    </w:p>
    <w:p w:rsidR="00305C46" w:rsidRDefault="00305C46" w:rsidP="00337C0F">
      <w:pPr>
        <w:widowControl/>
        <w:numPr>
          <w:ilvl w:val="0"/>
          <w:numId w:val="8"/>
        </w:numPr>
        <w:jc w:val="both"/>
      </w:pPr>
      <w:r>
        <w:t xml:space="preserve">pateikiamas projektavimo eigos grafikas, </w:t>
      </w:r>
    </w:p>
    <w:p w:rsidR="00305C46" w:rsidRDefault="00305C46" w:rsidP="00337C0F">
      <w:pPr>
        <w:widowControl/>
        <w:numPr>
          <w:ilvl w:val="0"/>
          <w:numId w:val="8"/>
        </w:numPr>
        <w:jc w:val="both"/>
      </w:pPr>
      <w:r>
        <w:t>apskaičiuojami projekto investiciniai kaštai.</w:t>
      </w:r>
    </w:p>
    <w:p w:rsidR="00732E7B" w:rsidRDefault="00732E7B" w:rsidP="00732E7B">
      <w:pPr>
        <w:widowControl/>
        <w:ind w:left="2135"/>
        <w:jc w:val="both"/>
      </w:pPr>
    </w:p>
    <w:p w:rsidR="00305C46" w:rsidRPr="002714A8" w:rsidRDefault="00305C46" w:rsidP="00F44CE0">
      <w:pPr>
        <w:jc w:val="both"/>
      </w:pPr>
      <w:r>
        <w:rPr>
          <w:b/>
        </w:rPr>
        <w:t xml:space="preserve">ŽMOGAUS SAUGA </w:t>
      </w:r>
      <w:r>
        <w:t>(apimtis 2-5 psl.)</w:t>
      </w:r>
    </w:p>
    <w:p w:rsidR="00305C46" w:rsidRDefault="00305C46" w:rsidP="00305C46">
      <w:pPr>
        <w:jc w:val="both"/>
      </w:pPr>
    </w:p>
    <w:p w:rsidR="00305C46" w:rsidRDefault="00305C46" w:rsidP="00F44CE0">
      <w:pPr>
        <w:jc w:val="both"/>
      </w:pPr>
      <w:r>
        <w:t xml:space="preserve">14. </w:t>
      </w:r>
      <w:r w:rsidRPr="000B45C3">
        <w:rPr>
          <w:b/>
          <w:i/>
        </w:rPr>
        <w:t xml:space="preserve">Baigiamojo darbo žmogaus saugos dalis (IV) </w:t>
      </w:r>
      <w:r w:rsidRPr="000B45C3">
        <w:t xml:space="preserve">rengiama pagal baigiamojo darbo žmogaus </w:t>
      </w:r>
      <w:r>
        <w:t xml:space="preserve">  </w:t>
      </w:r>
      <w:r w:rsidRPr="000B45C3">
        <w:t>saugos dalies konsultanto pateiktus metodinius reikalavimus</w:t>
      </w:r>
      <w:r>
        <w:t>:</w:t>
      </w:r>
    </w:p>
    <w:p w:rsidR="00305C46" w:rsidRDefault="00305C46" w:rsidP="00337C0F">
      <w:pPr>
        <w:pStyle w:val="ListParagraph"/>
        <w:numPr>
          <w:ilvl w:val="0"/>
          <w:numId w:val="9"/>
        </w:numPr>
        <w:jc w:val="both"/>
      </w:pPr>
      <w:r w:rsidRPr="00F928EC">
        <w:t xml:space="preserve">BD žmogaus saugos dalis turi būti susijusi su baigiamojo darbo tema, joje nagrinėjami tik  klausimai, svarbūs šiam darbui, numatoma, kaip bus sprendžiamos konkrečios, su darbo tema susijusios žmogaus saugos problemos. </w:t>
      </w:r>
    </w:p>
    <w:p w:rsidR="00305C46" w:rsidRDefault="00305C46" w:rsidP="00337C0F">
      <w:pPr>
        <w:pStyle w:val="ListParagraph"/>
        <w:numPr>
          <w:ilvl w:val="0"/>
          <w:numId w:val="9"/>
        </w:numPr>
        <w:jc w:val="both"/>
      </w:pPr>
      <w:r w:rsidRPr="00F928EC">
        <w:t xml:space="preserve">BD žmogaus saugos dalies struktūra: </w:t>
      </w:r>
    </w:p>
    <w:p w:rsidR="00305C46" w:rsidRDefault="00305C46" w:rsidP="00F44CE0">
      <w:pPr>
        <w:jc w:val="both"/>
      </w:pPr>
      <w:r>
        <w:t xml:space="preserve">1. </w:t>
      </w:r>
      <w:r w:rsidRPr="00F928EC">
        <w:t>Elektrosaugos reikalavimai projektuojamam objektui ir darbams.</w:t>
      </w:r>
      <w:r w:rsidRPr="00F928EC">
        <w:rPr>
          <w:b/>
        </w:rPr>
        <w:t xml:space="preserve"> </w:t>
      </w:r>
    </w:p>
    <w:p w:rsidR="00305C46" w:rsidRDefault="00305C46" w:rsidP="00F44CE0">
      <w:pPr>
        <w:jc w:val="both"/>
      </w:pPr>
      <w:r w:rsidRPr="00F928EC">
        <w:t>1.1. Elektrosaugos reikalavimai vienoje iš projektuojamo objekto darbo vietų (aprašas).</w:t>
      </w:r>
    </w:p>
    <w:p w:rsidR="00305C46" w:rsidRDefault="00305C46" w:rsidP="00F44CE0">
      <w:pPr>
        <w:jc w:val="both"/>
      </w:pPr>
      <w:r w:rsidRPr="00F928EC">
        <w:t>1.2. Elektrosaugos reikalavimai vienam</w:t>
      </w:r>
      <w:r>
        <w:t xml:space="preserve"> iš įrengini</w:t>
      </w:r>
      <w:r w:rsidRPr="00F928EC">
        <w:t>ų (aprašas).</w:t>
      </w:r>
    </w:p>
    <w:p w:rsidR="00305C46" w:rsidRDefault="00305C46" w:rsidP="00F44CE0">
      <w:pPr>
        <w:jc w:val="both"/>
      </w:pPr>
      <w:r w:rsidRPr="00F928EC">
        <w:t>1.3. Bendri priešgaisrinės saugos reikalavimai elektros įrenginiams (aprašas).</w:t>
      </w:r>
    </w:p>
    <w:p w:rsidR="00305C46" w:rsidRPr="00F928EC" w:rsidRDefault="00305C46" w:rsidP="00AD5300">
      <w:pPr>
        <w:jc w:val="both"/>
      </w:pPr>
      <w:r w:rsidRPr="00F928EC">
        <w:t>1.4. Apsaugos būdų ir priemonių  elektros ūkyje numatymas.</w:t>
      </w:r>
    </w:p>
    <w:p w:rsidR="00305C46" w:rsidRPr="00F928EC" w:rsidRDefault="00305C46" w:rsidP="00337C0F">
      <w:pPr>
        <w:pStyle w:val="ListParagraph"/>
        <w:numPr>
          <w:ilvl w:val="0"/>
          <w:numId w:val="10"/>
        </w:numPr>
      </w:pPr>
      <w:r w:rsidRPr="00F928EC">
        <w:t>BD žmogaus saugos dalyje papildomai gali b</w:t>
      </w:r>
      <w:r>
        <w:t>ūti analizuojamas ž</w:t>
      </w:r>
      <w:r w:rsidRPr="00F928EC">
        <w:t>mogaus saugos, priešgaisrinės saugos,</w:t>
      </w:r>
      <w:r>
        <w:t xml:space="preserve"> civilinės saugos organizavimas  objekte:</w:t>
      </w:r>
    </w:p>
    <w:p w:rsidR="00305C46" w:rsidRDefault="00305C46" w:rsidP="00337C0F">
      <w:pPr>
        <w:pStyle w:val="ListParagraph"/>
        <w:numPr>
          <w:ilvl w:val="0"/>
          <w:numId w:val="7"/>
        </w:numPr>
        <w:jc w:val="both"/>
      </w:pPr>
      <w:r>
        <w:t xml:space="preserve">Asmenys </w:t>
      </w:r>
      <w:r w:rsidRPr="00F928EC">
        <w:t xml:space="preserve">atsakingi už saugų ir sveiką darbą objekte; atsakingo asmens apiforminimo tvarka. </w:t>
      </w:r>
    </w:p>
    <w:p w:rsidR="00305C46" w:rsidRDefault="00305C46" w:rsidP="00337C0F">
      <w:pPr>
        <w:widowControl/>
        <w:numPr>
          <w:ilvl w:val="0"/>
          <w:numId w:val="7"/>
        </w:numPr>
        <w:jc w:val="both"/>
      </w:pPr>
      <w:r>
        <w:t>Darbuotojų instruktavimo ir mokymo tvarka</w:t>
      </w:r>
      <w:r w:rsidRPr="00F928EC">
        <w:t xml:space="preserve">. </w:t>
      </w:r>
    </w:p>
    <w:p w:rsidR="00305C46" w:rsidRDefault="00305C46" w:rsidP="00337C0F">
      <w:pPr>
        <w:widowControl/>
        <w:numPr>
          <w:ilvl w:val="0"/>
          <w:numId w:val="7"/>
        </w:numPr>
        <w:jc w:val="both"/>
      </w:pPr>
      <w:r>
        <w:t>Darbų saugos taisyklių laikymosi kontrolė.</w:t>
      </w:r>
      <w:r w:rsidRPr="00F928EC">
        <w:t xml:space="preserve"> Darbo sąlygos, ergonomika projektuojamame objekte: nurodyti kokie turės būti pagrindiniai darbo įrankiai, priemonės; kokie yra darbo aplinkos parametrai (temperatūra, santykinis oro drėgnum</w:t>
      </w:r>
      <w:r w:rsidR="00937BC1">
        <w:t>as, triukšmo lygis,</w:t>
      </w:r>
      <w:r w:rsidRPr="00F928EC">
        <w:t xml:space="preserve"> apšviestumas ir kt.). </w:t>
      </w:r>
    </w:p>
    <w:p w:rsidR="0007661D" w:rsidRPr="00F928EC" w:rsidRDefault="0007661D" w:rsidP="005872A6">
      <w:pPr>
        <w:widowControl/>
        <w:ind w:left="2668"/>
        <w:jc w:val="both"/>
      </w:pPr>
    </w:p>
    <w:p w:rsidR="00937BC1" w:rsidRDefault="00937BC1" w:rsidP="0007661D">
      <w:pPr>
        <w:jc w:val="both"/>
      </w:pPr>
      <w:r>
        <w:t>15.</w:t>
      </w:r>
      <w:r>
        <w:tab/>
      </w:r>
      <w:r w:rsidR="00305C46" w:rsidRPr="00937BC1">
        <w:rPr>
          <w:b/>
          <w:i/>
        </w:rPr>
        <w:t xml:space="preserve">Baigiamojo darbo grafinę dalį (V) </w:t>
      </w:r>
      <w:r w:rsidR="00305C46">
        <w:t xml:space="preserve">turi sudaryti: </w:t>
      </w:r>
    </w:p>
    <w:p w:rsidR="00305C46" w:rsidRDefault="00305C46" w:rsidP="00337C0F">
      <w:pPr>
        <w:widowControl/>
        <w:numPr>
          <w:ilvl w:val="0"/>
          <w:numId w:val="6"/>
        </w:numPr>
        <w:tabs>
          <w:tab w:val="num" w:pos="1440"/>
        </w:tabs>
        <w:ind w:left="1440"/>
        <w:jc w:val="both"/>
      </w:pPr>
      <w:r>
        <w:t xml:space="preserve">automatizavimo schema; </w:t>
      </w:r>
    </w:p>
    <w:p w:rsidR="00305C46" w:rsidRDefault="00305C46" w:rsidP="00337C0F">
      <w:pPr>
        <w:widowControl/>
        <w:numPr>
          <w:ilvl w:val="0"/>
          <w:numId w:val="6"/>
        </w:numPr>
        <w:tabs>
          <w:tab w:val="num" w:pos="1440"/>
        </w:tabs>
        <w:ind w:left="1440"/>
        <w:jc w:val="both"/>
      </w:pPr>
      <w:r>
        <w:t xml:space="preserve">elektrinių sujungimų/prijungimų schemos; </w:t>
      </w:r>
    </w:p>
    <w:p w:rsidR="00305C46" w:rsidRDefault="00305C46" w:rsidP="00337C0F">
      <w:pPr>
        <w:widowControl/>
        <w:numPr>
          <w:ilvl w:val="0"/>
          <w:numId w:val="6"/>
        </w:numPr>
        <w:tabs>
          <w:tab w:val="num" w:pos="1440"/>
        </w:tabs>
        <w:ind w:left="1440"/>
        <w:jc w:val="both"/>
      </w:pPr>
      <w:r>
        <w:t>prietaisų (komponentų) išdėstymo automatikos skyde brėžinys (jei prietaisai montuojami skyde, o ne prie technologinių įrenginių).</w:t>
      </w:r>
    </w:p>
    <w:p w:rsidR="00305C46" w:rsidRDefault="00305C46" w:rsidP="00337C0F">
      <w:pPr>
        <w:widowControl/>
        <w:numPr>
          <w:ilvl w:val="0"/>
          <w:numId w:val="6"/>
        </w:numPr>
        <w:tabs>
          <w:tab w:val="num" w:pos="1440"/>
        </w:tabs>
        <w:ind w:left="1440"/>
        <w:jc w:val="both"/>
      </w:pPr>
      <w:r>
        <w:t>automatikos skydo komponentų sąrašas (lentelės forma)</w:t>
      </w:r>
    </w:p>
    <w:p w:rsidR="00937BC1" w:rsidRDefault="00305C46" w:rsidP="0007661D">
      <w:pPr>
        <w:widowControl/>
        <w:numPr>
          <w:ilvl w:val="0"/>
          <w:numId w:val="6"/>
        </w:numPr>
        <w:tabs>
          <w:tab w:val="num" w:pos="1440"/>
        </w:tabs>
        <w:ind w:left="1440"/>
        <w:jc w:val="both"/>
      </w:pPr>
      <w:r>
        <w:t>prijungimų schemos komponentų sąrašas (lentelės forma)</w:t>
      </w:r>
    </w:p>
    <w:p w:rsidR="0007661D" w:rsidRDefault="0007661D" w:rsidP="0007661D">
      <w:pPr>
        <w:widowControl/>
        <w:tabs>
          <w:tab w:val="num" w:pos="1440"/>
        </w:tabs>
        <w:ind w:left="1440"/>
        <w:jc w:val="both"/>
      </w:pPr>
    </w:p>
    <w:p w:rsidR="00305C46" w:rsidRDefault="00732E7B" w:rsidP="00937BC1">
      <w:pPr>
        <w:ind w:firstLine="720"/>
        <w:jc w:val="both"/>
      </w:pPr>
      <w:r>
        <w:t xml:space="preserve">Brėžiniai </w:t>
      </w:r>
      <w:r w:rsidR="00305C46">
        <w:t xml:space="preserve">yra braižomi pagal  </w:t>
      </w:r>
      <w:r w:rsidR="00305C46">
        <w:rPr>
          <w:b/>
        </w:rPr>
        <w:t>Technologinių procesų automatizavimo</w:t>
      </w:r>
      <w:r w:rsidR="00305C46" w:rsidRPr="008F2F0A">
        <w:rPr>
          <w:b/>
        </w:rPr>
        <w:t xml:space="preserve"> kursinio darbo metodinius reikalavimus</w:t>
      </w:r>
      <w:r w:rsidR="00305C46">
        <w:t xml:space="preserve">. (naudojant </w:t>
      </w:r>
      <w:proofErr w:type="spellStart"/>
      <w:r w:rsidR="00305C46" w:rsidRPr="00F44CE0">
        <w:rPr>
          <w:i/>
        </w:rPr>
        <w:t>Eplan</w:t>
      </w:r>
      <w:proofErr w:type="spellEnd"/>
      <w:r w:rsidR="00305C46">
        <w:t xml:space="preserve"> </w:t>
      </w:r>
      <w:proofErr w:type="spellStart"/>
      <w:r w:rsidR="00305C46">
        <w:t>progaminę</w:t>
      </w:r>
      <w:proofErr w:type="spellEnd"/>
      <w:r w:rsidR="00305C46">
        <w:t xml:space="preserve"> įrangą)</w:t>
      </w:r>
      <w:r w:rsidR="00937BC1">
        <w:t>. B</w:t>
      </w:r>
      <w:r w:rsidR="00305C46">
        <w:t xml:space="preserve">rėžiniai braižomi A4 arba A3 formato lapuose su rėmeliais. Brėžiniuose turi būti studento pavardė, vardas, parašas, data; baigiamojo darbo tema; brėžinio </w:t>
      </w:r>
      <w:r w:rsidR="00687767">
        <w:t>pavadinimas ir brėžinio numeris.</w:t>
      </w:r>
    </w:p>
    <w:p w:rsidR="00687767" w:rsidRDefault="00687767" w:rsidP="00F44CE0"/>
    <w:p w:rsidR="00305C46" w:rsidRDefault="00305C46" w:rsidP="00305C46">
      <w:pPr>
        <w:ind w:left="1477"/>
      </w:pPr>
    </w:p>
    <w:p w:rsidR="00305C46" w:rsidRDefault="00305C46" w:rsidP="00C13478">
      <w:pPr>
        <w:pStyle w:val="ListParagraph"/>
        <w:numPr>
          <w:ilvl w:val="0"/>
          <w:numId w:val="10"/>
        </w:numPr>
      </w:pPr>
      <w:r>
        <w:t>Automatizavimo schemos pvz.:</w:t>
      </w:r>
    </w:p>
    <w:p w:rsidR="0039519F" w:rsidRDefault="0039519F" w:rsidP="0039519F">
      <w:pPr>
        <w:pStyle w:val="ListParagraph"/>
      </w:pPr>
    </w:p>
    <w:p w:rsidR="0039519F" w:rsidRDefault="0039519F" w:rsidP="009C665D">
      <w:pPr>
        <w:rPr>
          <w:lang w:eastAsia="en-US"/>
        </w:rPr>
      </w:pPr>
    </w:p>
    <w:p w:rsidR="008D3888" w:rsidRDefault="008D3888" w:rsidP="009C665D">
      <w:pPr>
        <w:rPr>
          <w:lang w:eastAsia="en-US"/>
        </w:rPr>
      </w:pPr>
    </w:p>
    <w:p w:rsidR="008D3888" w:rsidRDefault="008D3888" w:rsidP="009C665D">
      <w:pPr>
        <w:rPr>
          <w:lang w:eastAsia="en-US"/>
        </w:rPr>
      </w:pPr>
      <w:r>
        <w:rPr>
          <w:noProof/>
          <w:lang w:eastAsia="lt-LT"/>
        </w:rPr>
        <w:drawing>
          <wp:inline distT="0" distB="0" distL="0" distR="0" wp14:anchorId="4DB65B95" wp14:editId="41C22E9D">
            <wp:extent cx="5934075" cy="161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0539" t="17728" r="42021" b="80968"/>
                    <a:stretch/>
                  </pic:blipFill>
                  <pic:spPr bwMode="auto">
                    <a:xfrm>
                      <a:off x="0" y="0"/>
                      <a:ext cx="5940795" cy="162108"/>
                    </a:xfrm>
                    <a:prstGeom prst="rect">
                      <a:avLst/>
                    </a:prstGeom>
                    <a:ln>
                      <a:noFill/>
                    </a:ln>
                    <a:extLst>
                      <a:ext uri="{53640926-AAD7-44D8-BBD7-CCE9431645EC}">
                        <a14:shadowObscured xmlns:a14="http://schemas.microsoft.com/office/drawing/2010/main"/>
                      </a:ext>
                    </a:extLst>
                  </pic:spPr>
                </pic:pic>
              </a:graphicData>
            </a:graphic>
          </wp:inline>
        </w:drawing>
      </w:r>
    </w:p>
    <w:p w:rsidR="008D3888" w:rsidRDefault="008D3888" w:rsidP="009C665D">
      <w:pPr>
        <w:rPr>
          <w:lang w:eastAsia="en-US"/>
        </w:rPr>
      </w:pPr>
    </w:p>
    <w:p w:rsidR="008D3888" w:rsidRDefault="008D3888" w:rsidP="009C665D">
      <w:pPr>
        <w:rPr>
          <w:lang w:eastAsia="en-US"/>
        </w:rPr>
      </w:pPr>
    </w:p>
    <w:p w:rsidR="004C23D1" w:rsidRDefault="004C23D1" w:rsidP="008D3888"/>
    <w:p w:rsidR="00856263" w:rsidRDefault="00856263" w:rsidP="008D3888"/>
    <w:p w:rsidR="00305C46" w:rsidRDefault="00305C46" w:rsidP="00305C46">
      <w:pPr>
        <w:ind w:left="1477"/>
      </w:pPr>
    </w:p>
    <w:p w:rsidR="00305C46" w:rsidRDefault="00305C46" w:rsidP="00305C46">
      <w:pPr>
        <w:rPr>
          <w:noProof/>
          <w:lang w:eastAsia="lt-LT"/>
        </w:rPr>
      </w:pPr>
      <w:r>
        <w:rPr>
          <w:noProof/>
          <w:lang w:eastAsia="lt-LT"/>
        </w:rPr>
        <w:drawing>
          <wp:inline distT="0" distB="0" distL="0" distR="0">
            <wp:extent cx="6096000" cy="67913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24572" t="15072" r="32400" b="4347"/>
                    <a:stretch/>
                  </pic:blipFill>
                  <pic:spPr bwMode="auto">
                    <a:xfrm>
                      <a:off x="0" y="0"/>
                      <a:ext cx="6096000" cy="6791325"/>
                    </a:xfrm>
                    <a:prstGeom prst="rect">
                      <a:avLst/>
                    </a:prstGeom>
                    <a:noFill/>
                    <a:ln>
                      <a:noFill/>
                    </a:ln>
                    <a:extLst>
                      <a:ext uri="{53640926-AAD7-44D8-BBD7-CCE9431645EC}">
                        <a14:shadowObscured xmlns:a14="http://schemas.microsoft.com/office/drawing/2010/main"/>
                      </a:ext>
                    </a:extLst>
                  </pic:spPr>
                </pic:pic>
              </a:graphicData>
            </a:graphic>
          </wp:inline>
        </w:drawing>
      </w:r>
    </w:p>
    <w:p w:rsidR="00305C46" w:rsidRDefault="00305C46" w:rsidP="00305C46"/>
    <w:p w:rsidR="00305C46" w:rsidRDefault="00305C46" w:rsidP="00305C46"/>
    <w:p w:rsidR="001E091A" w:rsidRDefault="001E091A" w:rsidP="00305C46"/>
    <w:p w:rsidR="00305C46" w:rsidRDefault="00305C46" w:rsidP="00C13478">
      <w:pPr>
        <w:pStyle w:val="ListParagraph"/>
        <w:numPr>
          <w:ilvl w:val="0"/>
          <w:numId w:val="10"/>
        </w:numPr>
      </w:pPr>
      <w:r>
        <w:t>Elektrinių</w:t>
      </w:r>
      <w:r w:rsidR="00687767">
        <w:t xml:space="preserve"> sujungimų/prijungimų schemų pavyzdžiai</w:t>
      </w:r>
      <w:r>
        <w:t>:</w:t>
      </w:r>
    </w:p>
    <w:p w:rsidR="00687767" w:rsidRDefault="00687767" w:rsidP="00305C46"/>
    <w:p w:rsidR="00687767" w:rsidRPr="00687767" w:rsidRDefault="00687767" w:rsidP="00305C46">
      <w:pPr>
        <w:rPr>
          <w:b/>
          <w:i/>
        </w:rPr>
      </w:pPr>
      <w:r w:rsidRPr="00687767">
        <w:rPr>
          <w:b/>
          <w:i/>
        </w:rPr>
        <w:t>I pvz.</w:t>
      </w:r>
      <w:r>
        <w:rPr>
          <w:b/>
          <w:i/>
        </w:rPr>
        <w:t>:</w:t>
      </w:r>
    </w:p>
    <w:p w:rsidR="00305C46" w:rsidRDefault="00305C46" w:rsidP="00305C46"/>
    <w:p w:rsidR="00305C46" w:rsidRDefault="00305C46" w:rsidP="00305C46">
      <w:pPr>
        <w:rPr>
          <w:noProof/>
          <w:lang w:eastAsia="lt-LT"/>
        </w:rPr>
      </w:pPr>
      <w:r>
        <w:rPr>
          <w:noProof/>
          <w:lang w:eastAsia="lt-LT"/>
        </w:rPr>
        <w:drawing>
          <wp:inline distT="0" distB="0" distL="0" distR="0">
            <wp:extent cx="6229350" cy="77438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8523" t="10728" r="43557" b="3673"/>
                    <a:stretch/>
                  </pic:blipFill>
                  <pic:spPr bwMode="auto">
                    <a:xfrm>
                      <a:off x="0" y="0"/>
                      <a:ext cx="6229350" cy="7743825"/>
                    </a:xfrm>
                    <a:prstGeom prst="rect">
                      <a:avLst/>
                    </a:prstGeom>
                    <a:noFill/>
                    <a:ln>
                      <a:noFill/>
                    </a:ln>
                    <a:extLst>
                      <a:ext uri="{53640926-AAD7-44D8-BBD7-CCE9431645EC}">
                        <a14:shadowObscured xmlns:a14="http://schemas.microsoft.com/office/drawing/2010/main"/>
                      </a:ext>
                    </a:extLst>
                  </pic:spPr>
                </pic:pic>
              </a:graphicData>
            </a:graphic>
          </wp:inline>
        </w:drawing>
      </w:r>
    </w:p>
    <w:p w:rsidR="00305C46" w:rsidRDefault="00305C46" w:rsidP="00305C46">
      <w:pPr>
        <w:rPr>
          <w:noProof/>
          <w:lang w:eastAsia="lt-LT"/>
        </w:rPr>
      </w:pPr>
    </w:p>
    <w:p w:rsidR="008D5B13" w:rsidRDefault="008D5B13" w:rsidP="00305C46">
      <w:pPr>
        <w:rPr>
          <w:noProof/>
          <w:lang w:eastAsia="lt-LT"/>
        </w:rPr>
      </w:pPr>
    </w:p>
    <w:p w:rsidR="00245104" w:rsidRDefault="00245104" w:rsidP="00687767">
      <w:pPr>
        <w:rPr>
          <w:lang w:eastAsia="lt-LT"/>
        </w:rPr>
      </w:pPr>
    </w:p>
    <w:p w:rsidR="00937BC1" w:rsidRDefault="00937BC1" w:rsidP="00687767">
      <w:pPr>
        <w:rPr>
          <w:b/>
          <w:i/>
          <w:lang w:eastAsia="lt-LT"/>
        </w:rPr>
      </w:pPr>
    </w:p>
    <w:p w:rsidR="00687767" w:rsidRPr="00687767" w:rsidRDefault="00687767" w:rsidP="00687767">
      <w:pPr>
        <w:rPr>
          <w:b/>
          <w:i/>
          <w:lang w:eastAsia="lt-LT"/>
        </w:rPr>
      </w:pPr>
      <w:r w:rsidRPr="00687767">
        <w:rPr>
          <w:b/>
          <w:i/>
          <w:lang w:eastAsia="lt-LT"/>
        </w:rPr>
        <w:t>II pvz.:</w:t>
      </w:r>
    </w:p>
    <w:p w:rsidR="00687767" w:rsidRPr="00687767" w:rsidRDefault="00687767" w:rsidP="00687767">
      <w:pPr>
        <w:rPr>
          <w:lang w:eastAsia="lt-LT"/>
        </w:rPr>
      </w:pPr>
    </w:p>
    <w:p w:rsidR="00305C46" w:rsidRDefault="00305C46" w:rsidP="00305C46">
      <w:pPr>
        <w:rPr>
          <w:noProof/>
          <w:lang w:eastAsia="lt-LT"/>
        </w:rPr>
      </w:pPr>
      <w:r>
        <w:rPr>
          <w:noProof/>
          <w:lang w:eastAsia="lt-LT"/>
        </w:rPr>
        <w:drawing>
          <wp:inline distT="0" distB="0" distL="0" distR="0">
            <wp:extent cx="5581650" cy="81343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25005" t="9714" r="44660" b="4391"/>
                    <a:stretch/>
                  </pic:blipFill>
                  <pic:spPr bwMode="auto">
                    <a:xfrm>
                      <a:off x="0" y="0"/>
                      <a:ext cx="5581650" cy="8134350"/>
                    </a:xfrm>
                    <a:prstGeom prst="rect">
                      <a:avLst/>
                    </a:prstGeom>
                    <a:noFill/>
                    <a:ln>
                      <a:noFill/>
                    </a:ln>
                    <a:extLst>
                      <a:ext uri="{53640926-AAD7-44D8-BBD7-CCE9431645EC}">
                        <a14:shadowObscured xmlns:a14="http://schemas.microsoft.com/office/drawing/2010/main"/>
                      </a:ext>
                    </a:extLst>
                  </pic:spPr>
                </pic:pic>
              </a:graphicData>
            </a:graphic>
          </wp:inline>
        </w:drawing>
      </w:r>
    </w:p>
    <w:p w:rsidR="00F44CE0" w:rsidRDefault="00305C46" w:rsidP="00305C46">
      <w:pPr>
        <w:rPr>
          <w:noProof/>
          <w:lang w:eastAsia="lt-LT"/>
        </w:rPr>
      </w:pPr>
      <w:r>
        <w:rPr>
          <w:noProof/>
          <w:lang w:eastAsia="lt-LT"/>
        </w:rPr>
        <w:tab/>
      </w:r>
      <w:r>
        <w:rPr>
          <w:noProof/>
          <w:lang w:eastAsia="lt-LT"/>
        </w:rPr>
        <w:tab/>
      </w:r>
      <w:r>
        <w:rPr>
          <w:noProof/>
          <w:lang w:eastAsia="lt-LT"/>
        </w:rPr>
        <w:tab/>
      </w:r>
    </w:p>
    <w:p w:rsidR="00F44CE0" w:rsidRDefault="00F44CE0" w:rsidP="00305C46">
      <w:pPr>
        <w:rPr>
          <w:noProof/>
          <w:lang w:eastAsia="lt-LT"/>
        </w:rPr>
      </w:pPr>
    </w:p>
    <w:p w:rsidR="00B06FDA" w:rsidRDefault="00B06FDA" w:rsidP="00305C46">
      <w:pPr>
        <w:rPr>
          <w:noProof/>
          <w:lang w:eastAsia="lt-LT"/>
        </w:rPr>
      </w:pPr>
    </w:p>
    <w:p w:rsidR="006A67B0" w:rsidRDefault="006A67B0" w:rsidP="00305C46">
      <w:pPr>
        <w:rPr>
          <w:noProof/>
          <w:lang w:eastAsia="lt-LT"/>
        </w:rPr>
      </w:pPr>
    </w:p>
    <w:p w:rsidR="00305C46" w:rsidRDefault="00305C46" w:rsidP="00EC776B">
      <w:pPr>
        <w:pStyle w:val="ListParagraph"/>
        <w:numPr>
          <w:ilvl w:val="0"/>
          <w:numId w:val="10"/>
        </w:numPr>
        <w:rPr>
          <w:noProof/>
          <w:lang w:eastAsia="lt-LT"/>
        </w:rPr>
      </w:pPr>
      <w:r>
        <w:rPr>
          <w:noProof/>
          <w:lang w:eastAsia="lt-LT"/>
        </w:rPr>
        <w:t>Prietaisų išdėstymo automatikos skyde brėžinio pvz.:</w:t>
      </w:r>
    </w:p>
    <w:p w:rsidR="00D04711" w:rsidRDefault="00D04711" w:rsidP="00D04711">
      <w:pPr>
        <w:rPr>
          <w:noProof/>
          <w:lang w:eastAsia="lt-LT"/>
        </w:rPr>
      </w:pPr>
    </w:p>
    <w:p w:rsidR="00D04711" w:rsidRDefault="00D04711" w:rsidP="00D04711">
      <w:pPr>
        <w:rPr>
          <w:noProof/>
          <w:lang w:eastAsia="lt-LT"/>
        </w:rPr>
      </w:pPr>
      <w:r>
        <w:rPr>
          <w:noProof/>
          <w:lang w:eastAsia="lt-LT"/>
        </w:rPr>
        <w:t>Vaizdas iš vidaus:</w:t>
      </w:r>
    </w:p>
    <w:p w:rsidR="00D04711" w:rsidRDefault="00D04711" w:rsidP="00B06FDA">
      <w:pPr>
        <w:ind w:firstLine="720"/>
        <w:rPr>
          <w:noProof/>
          <w:lang w:eastAsia="lt-LT"/>
        </w:rPr>
      </w:pPr>
    </w:p>
    <w:p w:rsidR="00D04711" w:rsidRDefault="00D04711" w:rsidP="00D04711">
      <w:pPr>
        <w:rPr>
          <w:noProof/>
          <w:lang w:eastAsia="lt-LT"/>
        </w:rPr>
      </w:pPr>
      <w:r>
        <w:rPr>
          <w:noProof/>
          <w:lang w:eastAsia="lt-LT"/>
        </w:rPr>
        <w:drawing>
          <wp:inline distT="0" distB="0" distL="0" distR="0" wp14:anchorId="05E2653B" wp14:editId="1AAB7692">
            <wp:extent cx="6153150" cy="8162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3042" t="24101" r="53973" b="7994"/>
                    <a:stretch/>
                  </pic:blipFill>
                  <pic:spPr bwMode="auto">
                    <a:xfrm>
                      <a:off x="0" y="0"/>
                      <a:ext cx="6160122" cy="8172174"/>
                    </a:xfrm>
                    <a:prstGeom prst="rect">
                      <a:avLst/>
                    </a:prstGeom>
                    <a:ln>
                      <a:noFill/>
                    </a:ln>
                    <a:extLst>
                      <a:ext uri="{53640926-AAD7-44D8-BBD7-CCE9431645EC}">
                        <a14:shadowObscured xmlns:a14="http://schemas.microsoft.com/office/drawing/2010/main"/>
                      </a:ext>
                    </a:extLst>
                  </pic:spPr>
                </pic:pic>
              </a:graphicData>
            </a:graphic>
          </wp:inline>
        </w:drawing>
      </w:r>
    </w:p>
    <w:p w:rsidR="00D04711" w:rsidRDefault="00D04711" w:rsidP="00305C46">
      <w:pPr>
        <w:rPr>
          <w:noProof/>
          <w:lang w:eastAsia="lt-LT"/>
        </w:rPr>
      </w:pPr>
    </w:p>
    <w:p w:rsidR="005E31C2" w:rsidRDefault="005E31C2" w:rsidP="00305C46">
      <w:pPr>
        <w:rPr>
          <w:noProof/>
          <w:lang w:eastAsia="lt-LT"/>
        </w:rPr>
      </w:pPr>
    </w:p>
    <w:p w:rsidR="00D04711" w:rsidRDefault="003B0947" w:rsidP="00305C46">
      <w:pPr>
        <w:rPr>
          <w:noProof/>
          <w:lang w:eastAsia="lt-LT"/>
        </w:rPr>
      </w:pPr>
      <w:r>
        <w:rPr>
          <w:noProof/>
          <w:lang w:eastAsia="lt-LT"/>
        </w:rPr>
        <w:t>Vaizdas iš priekio:</w:t>
      </w:r>
    </w:p>
    <w:p w:rsidR="00D04711" w:rsidRDefault="00D04711" w:rsidP="00305C46">
      <w:pPr>
        <w:rPr>
          <w:noProof/>
          <w:lang w:eastAsia="lt-LT"/>
        </w:rPr>
      </w:pPr>
    </w:p>
    <w:p w:rsidR="00845B9C" w:rsidRDefault="00D04711" w:rsidP="00305C46">
      <w:pPr>
        <w:rPr>
          <w:noProof/>
          <w:lang w:eastAsia="lt-LT"/>
        </w:rPr>
      </w:pPr>
      <w:r>
        <w:rPr>
          <w:noProof/>
          <w:lang w:eastAsia="lt-LT"/>
        </w:rPr>
        <w:drawing>
          <wp:inline distT="0" distB="0" distL="0" distR="0" wp14:anchorId="3AD14444" wp14:editId="482B838A">
            <wp:extent cx="6067425" cy="8286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51227" t="23546" r="23542" b="7178"/>
                    <a:stretch/>
                  </pic:blipFill>
                  <pic:spPr bwMode="auto">
                    <a:xfrm>
                      <a:off x="0" y="0"/>
                      <a:ext cx="6074299" cy="8296139"/>
                    </a:xfrm>
                    <a:prstGeom prst="rect">
                      <a:avLst/>
                    </a:prstGeom>
                    <a:ln>
                      <a:noFill/>
                    </a:ln>
                    <a:extLst>
                      <a:ext uri="{53640926-AAD7-44D8-BBD7-CCE9431645EC}">
                        <a14:shadowObscured xmlns:a14="http://schemas.microsoft.com/office/drawing/2010/main"/>
                      </a:ext>
                    </a:extLst>
                  </pic:spPr>
                </pic:pic>
              </a:graphicData>
            </a:graphic>
          </wp:inline>
        </w:drawing>
      </w:r>
    </w:p>
    <w:p w:rsidR="00845B9C" w:rsidRDefault="00845B9C" w:rsidP="00305C46">
      <w:pPr>
        <w:rPr>
          <w:noProof/>
          <w:lang w:eastAsia="lt-LT"/>
        </w:rPr>
      </w:pPr>
    </w:p>
    <w:p w:rsidR="00DE5BB1" w:rsidRDefault="00DE5BB1" w:rsidP="00305C46">
      <w:pPr>
        <w:rPr>
          <w:noProof/>
          <w:lang w:eastAsia="lt-LT"/>
        </w:rPr>
      </w:pPr>
      <w:r>
        <w:rPr>
          <w:noProof/>
          <w:lang w:eastAsia="lt-LT"/>
        </w:rPr>
        <w:br w:type="page"/>
      </w:r>
    </w:p>
    <w:p w:rsidR="00732E7B" w:rsidRDefault="00EC776B" w:rsidP="00EC776B">
      <w:pPr>
        <w:pStyle w:val="ListParagraph"/>
        <w:numPr>
          <w:ilvl w:val="0"/>
          <w:numId w:val="10"/>
        </w:numPr>
        <w:rPr>
          <w:noProof/>
          <w:lang w:eastAsia="lt-LT"/>
        </w:rPr>
      </w:pPr>
      <w:r>
        <w:rPr>
          <w:noProof/>
          <w:lang w:eastAsia="lt-LT"/>
        </w:rPr>
        <w:lastRenderedPageBreak/>
        <w:t>Automatikos skydo komponentų sąrašas pateikiamas lentelės forma po skydo brėžinio:</w:t>
      </w:r>
    </w:p>
    <w:p w:rsidR="00845A93" w:rsidRDefault="00845A93" w:rsidP="00845A93">
      <w:pPr>
        <w:rPr>
          <w:noProof/>
          <w:lang w:eastAsia="lt-LT"/>
        </w:rPr>
      </w:pPr>
    </w:p>
    <w:tbl>
      <w:tblPr>
        <w:tblStyle w:val="TableGrid"/>
        <w:tblW w:w="0" w:type="auto"/>
        <w:tblInd w:w="108" w:type="dxa"/>
        <w:tblLook w:val="04A0" w:firstRow="1" w:lastRow="0" w:firstColumn="1" w:lastColumn="0" w:noHBand="0" w:noVBand="1"/>
      </w:tblPr>
      <w:tblGrid>
        <w:gridCol w:w="4111"/>
        <w:gridCol w:w="1701"/>
        <w:gridCol w:w="3402"/>
      </w:tblGrid>
      <w:tr w:rsidR="00845A93" w:rsidTr="00845A93">
        <w:tc>
          <w:tcPr>
            <w:tcW w:w="4111" w:type="dxa"/>
          </w:tcPr>
          <w:p w:rsidR="00845A93" w:rsidRPr="0099464E" w:rsidRDefault="0099464E" w:rsidP="00845A93">
            <w:pPr>
              <w:rPr>
                <w:b/>
                <w:i/>
                <w:noProof/>
                <w:lang w:eastAsia="lt-LT"/>
              </w:rPr>
            </w:pPr>
            <w:r>
              <w:rPr>
                <w:b/>
                <w:i/>
                <w:noProof/>
                <w:lang w:eastAsia="lt-LT"/>
              </w:rPr>
              <w:t>Žymėjimas skydo brėžinyje</w:t>
            </w:r>
          </w:p>
        </w:tc>
        <w:tc>
          <w:tcPr>
            <w:tcW w:w="1701" w:type="dxa"/>
          </w:tcPr>
          <w:p w:rsidR="00845A93" w:rsidRPr="0099464E" w:rsidRDefault="0099464E" w:rsidP="00845A93">
            <w:pPr>
              <w:rPr>
                <w:b/>
                <w:i/>
                <w:noProof/>
                <w:lang w:eastAsia="lt-LT"/>
              </w:rPr>
            </w:pPr>
            <w:r>
              <w:rPr>
                <w:b/>
                <w:i/>
                <w:noProof/>
                <w:lang w:eastAsia="lt-LT"/>
              </w:rPr>
              <w:t>Kieikis</w:t>
            </w:r>
          </w:p>
        </w:tc>
        <w:tc>
          <w:tcPr>
            <w:tcW w:w="3402" w:type="dxa"/>
          </w:tcPr>
          <w:p w:rsidR="00845A93" w:rsidRPr="0099464E" w:rsidRDefault="0099464E" w:rsidP="00845A93">
            <w:pPr>
              <w:rPr>
                <w:b/>
                <w:i/>
                <w:noProof/>
                <w:lang w:eastAsia="lt-LT"/>
              </w:rPr>
            </w:pPr>
            <w:r>
              <w:rPr>
                <w:b/>
                <w:i/>
                <w:noProof/>
                <w:lang w:eastAsia="lt-LT"/>
              </w:rPr>
              <w:t>Pavadinimas</w:t>
            </w:r>
          </w:p>
        </w:tc>
      </w:tr>
    </w:tbl>
    <w:p w:rsidR="00EC776B" w:rsidRDefault="00EC776B" w:rsidP="00305C46">
      <w:pPr>
        <w:rPr>
          <w:noProof/>
          <w:lang w:eastAsia="lt-LT"/>
        </w:rPr>
      </w:pPr>
    </w:p>
    <w:p w:rsidR="00EC776B" w:rsidRDefault="00EC776B" w:rsidP="00305C46">
      <w:pPr>
        <w:rPr>
          <w:noProof/>
          <w:lang w:eastAsia="lt-LT"/>
        </w:rPr>
      </w:pPr>
      <w:r>
        <w:rPr>
          <w:noProof/>
          <w:lang w:eastAsia="lt-LT"/>
        </w:rPr>
        <w:drawing>
          <wp:inline distT="0" distB="0" distL="0" distR="0" wp14:anchorId="0484E462" wp14:editId="4FB37BDB">
            <wp:extent cx="5848349" cy="28003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7012" t="31302" r="57488" b="38529"/>
                    <a:stretch/>
                  </pic:blipFill>
                  <pic:spPr bwMode="auto">
                    <a:xfrm>
                      <a:off x="0" y="0"/>
                      <a:ext cx="5854976" cy="2803523"/>
                    </a:xfrm>
                    <a:prstGeom prst="rect">
                      <a:avLst/>
                    </a:prstGeom>
                    <a:ln>
                      <a:noFill/>
                    </a:ln>
                    <a:extLst>
                      <a:ext uri="{53640926-AAD7-44D8-BBD7-CCE9431645EC}">
                        <a14:shadowObscured xmlns:a14="http://schemas.microsoft.com/office/drawing/2010/main"/>
                      </a:ext>
                    </a:extLst>
                  </pic:spPr>
                </pic:pic>
              </a:graphicData>
            </a:graphic>
          </wp:inline>
        </w:drawing>
      </w:r>
    </w:p>
    <w:p w:rsidR="00BA535A" w:rsidRDefault="00BA535A" w:rsidP="00305C46">
      <w:pPr>
        <w:rPr>
          <w:noProof/>
          <w:lang w:eastAsia="lt-LT"/>
        </w:rPr>
      </w:pPr>
    </w:p>
    <w:p w:rsidR="00BA535A" w:rsidRDefault="00BA535A" w:rsidP="00BA535A">
      <w:pPr>
        <w:pStyle w:val="ListParagraph"/>
        <w:numPr>
          <w:ilvl w:val="0"/>
          <w:numId w:val="10"/>
        </w:numPr>
        <w:rPr>
          <w:noProof/>
          <w:lang w:eastAsia="lt-LT"/>
        </w:rPr>
      </w:pPr>
      <w:r>
        <w:rPr>
          <w:noProof/>
          <w:lang w:eastAsia="lt-LT"/>
        </w:rPr>
        <w:t>Elektrinių sujungimų/prijungimų</w:t>
      </w:r>
      <w:r w:rsidR="009F3AC5">
        <w:rPr>
          <w:noProof/>
          <w:lang w:eastAsia="lt-LT"/>
        </w:rPr>
        <w:t xml:space="preserve"> schemų komponentų</w:t>
      </w:r>
      <w:r w:rsidR="005A727F">
        <w:rPr>
          <w:noProof/>
          <w:lang w:eastAsia="lt-LT"/>
        </w:rPr>
        <w:t xml:space="preserve"> (kurie neįtraukti į skydo komponentų sąrašą)</w:t>
      </w:r>
      <w:r w:rsidR="009F3AC5">
        <w:rPr>
          <w:noProof/>
          <w:lang w:eastAsia="lt-LT"/>
        </w:rPr>
        <w:t xml:space="preserve"> sąrašas pateikiamas analogiškos lentelės forma</w:t>
      </w:r>
      <w:r w:rsidR="005A727F">
        <w:rPr>
          <w:noProof/>
          <w:lang w:eastAsia="lt-LT"/>
        </w:rPr>
        <w:t>.</w:t>
      </w:r>
      <w:r w:rsidR="009F3AC5">
        <w:rPr>
          <w:noProof/>
          <w:lang w:eastAsia="lt-LT"/>
        </w:rPr>
        <w:t xml:space="preserve"> </w:t>
      </w:r>
    </w:p>
    <w:p w:rsidR="004135A4" w:rsidRDefault="004135A4" w:rsidP="008B4200">
      <w:pPr>
        <w:rPr>
          <w:noProof/>
          <w:lang w:eastAsia="lt-LT"/>
        </w:rPr>
      </w:pPr>
    </w:p>
    <w:p w:rsidR="00305C46" w:rsidRDefault="00305C46" w:rsidP="00305C46">
      <w:pPr>
        <w:tabs>
          <w:tab w:val="left" w:pos="840"/>
        </w:tabs>
        <w:jc w:val="both"/>
      </w:pPr>
      <w:r>
        <w:t xml:space="preserve">16. </w:t>
      </w:r>
      <w:r>
        <w:rPr>
          <w:b/>
          <w:i/>
        </w:rPr>
        <w:t xml:space="preserve">Baigiamojo darbo išvadose ir rekomendacijose </w:t>
      </w:r>
      <w:r>
        <w:t xml:space="preserve">trumpai pateikiamos studento išvados, </w:t>
      </w:r>
    </w:p>
    <w:p w:rsidR="00305C46" w:rsidRDefault="00305C46" w:rsidP="004135A4">
      <w:pPr>
        <w:tabs>
          <w:tab w:val="left" w:pos="840"/>
        </w:tabs>
        <w:jc w:val="both"/>
      </w:pPr>
      <w:r>
        <w:t xml:space="preserve">kuriose studentas trumpai  išdėsto savo nuomonę apie darbo rezultatus bei pateikia savo    rekomendacijas tolesniems analizuoto objekto modernizavimo žingsniams. </w:t>
      </w:r>
    </w:p>
    <w:p w:rsidR="00305C46" w:rsidRDefault="00305C46" w:rsidP="004135A4">
      <w:pPr>
        <w:tabs>
          <w:tab w:val="left" w:pos="840"/>
        </w:tabs>
        <w:jc w:val="both"/>
      </w:pPr>
      <w:r>
        <w:t xml:space="preserve">Pvz.: ,, ... </w:t>
      </w:r>
    </w:p>
    <w:p w:rsidR="00305C46" w:rsidRPr="00504A2F" w:rsidRDefault="00305C46" w:rsidP="004135A4">
      <w:pPr>
        <w:tabs>
          <w:tab w:val="left" w:pos="840"/>
        </w:tabs>
        <w:jc w:val="both"/>
        <w:rPr>
          <w:i/>
        </w:rPr>
      </w:pPr>
      <w:r w:rsidRPr="00504A2F">
        <w:rPr>
          <w:i/>
        </w:rPr>
        <w:t xml:space="preserve">1. Darbo rezultatai  įrodo, kad dūmų šilumos utilizavimo procesas veiks efektyviau, jei bus automatizuotas. </w:t>
      </w:r>
    </w:p>
    <w:p w:rsidR="00305C46" w:rsidRPr="00504A2F" w:rsidRDefault="00305C46" w:rsidP="004135A4">
      <w:pPr>
        <w:tabs>
          <w:tab w:val="left" w:pos="840"/>
        </w:tabs>
        <w:jc w:val="both"/>
        <w:rPr>
          <w:i/>
        </w:rPr>
      </w:pPr>
      <w:r w:rsidRPr="00504A2F">
        <w:rPr>
          <w:i/>
        </w:rPr>
        <w:t xml:space="preserve">2. Šiam tikslui suprojektuota automatizavimo schema su 11 automatizavimo kontūrų, kuriais realizuojamos temperatūros kontrolės, slėgio ir srauto signalizavimo bei valdymo funkcijos. </w:t>
      </w:r>
    </w:p>
    <w:p w:rsidR="00305C46" w:rsidRPr="00504A2F" w:rsidRDefault="00305C46" w:rsidP="004135A4">
      <w:pPr>
        <w:tabs>
          <w:tab w:val="left" w:pos="840"/>
        </w:tabs>
        <w:jc w:val="both"/>
        <w:rPr>
          <w:i/>
        </w:rPr>
      </w:pPr>
      <w:r w:rsidRPr="00504A2F">
        <w:rPr>
          <w:i/>
        </w:rPr>
        <w:t xml:space="preserve">3. Eksperimentiniu būdu gautą reguliavimo objekto (ekonomaizerio) kreivę aprašius I ir II eilės perdavimo funkcijomis, reguliatoriui parinktas PID valdymo algoritmas bei apskaičiuoti jo derinimo parametrai. Nuostato pokyčio ir maksimalaus trikdžio sukeltos pereinamųjų procesų kreivės leido įvertinti ARS kokybės rodiklius, kurie tenkino technologijos keliamus reikalavimus. </w:t>
      </w:r>
    </w:p>
    <w:p w:rsidR="00305C46" w:rsidRPr="00504A2F" w:rsidRDefault="00305C46" w:rsidP="004135A4">
      <w:pPr>
        <w:tabs>
          <w:tab w:val="left" w:pos="840"/>
        </w:tabs>
        <w:jc w:val="both"/>
        <w:rPr>
          <w:i/>
        </w:rPr>
      </w:pPr>
      <w:r w:rsidRPr="00504A2F">
        <w:rPr>
          <w:i/>
        </w:rPr>
        <w:t xml:space="preserve">4. PLV konfigūravimas ir programos sudarymas leido įdiegti atitinkamų pavarų PID valdymo algoritmą pagal matuojamą temperatūrą bei įvesti apskaičiuotus derinimo parametrus. </w:t>
      </w:r>
    </w:p>
    <w:p w:rsidR="001523A9" w:rsidRDefault="00305C46" w:rsidP="008B4200">
      <w:pPr>
        <w:tabs>
          <w:tab w:val="left" w:pos="840"/>
        </w:tabs>
        <w:jc w:val="both"/>
        <w:rPr>
          <w:i/>
        </w:rPr>
      </w:pPr>
      <w:r w:rsidRPr="00504A2F">
        <w:rPr>
          <w:i/>
        </w:rPr>
        <w:t>5. Ekonominėje dalyje atlikti skaičiavimai leido įvertinti šio projekto įgyvendinimo trukmę – 2 mėnesiai ir bendrą kainą – 30229,-Lt.“</w:t>
      </w:r>
    </w:p>
    <w:p w:rsidR="001523A9" w:rsidRPr="008B4200" w:rsidRDefault="001523A9" w:rsidP="008B4200">
      <w:pPr>
        <w:tabs>
          <w:tab w:val="left" w:pos="840"/>
        </w:tabs>
        <w:jc w:val="both"/>
        <w:rPr>
          <w:i/>
        </w:rPr>
      </w:pPr>
    </w:p>
    <w:p w:rsidR="00305C46" w:rsidRDefault="00305C46" w:rsidP="004135A4">
      <w:pPr>
        <w:tabs>
          <w:tab w:val="left" w:pos="840"/>
        </w:tabs>
        <w:jc w:val="both"/>
        <w:rPr>
          <w:b/>
          <w:i/>
        </w:rPr>
      </w:pPr>
      <w:r>
        <w:t xml:space="preserve">17. </w:t>
      </w:r>
      <w:r>
        <w:rPr>
          <w:b/>
          <w:i/>
        </w:rPr>
        <w:t xml:space="preserve">Baigiamojo darbo informacijos šaltinių sąraše </w:t>
      </w:r>
      <w:r>
        <w:t>pateikiami literatūros šaltiniai, interneto tinklapių adresai, kuriais naudojosi diplomantas rengdamas baigiamąjį darbą. Šaltinių sąrašas pateikiamas, atsižvelgiant į reikalavimus pateik</w:t>
      </w:r>
      <w:r w:rsidR="0040644F">
        <w:t xml:space="preserve">tus metodiniuose nurodymuose - </w:t>
      </w:r>
      <w:r>
        <w:t xml:space="preserve">informacijos šaltinis </w:t>
      </w:r>
      <w:r w:rsidR="00845A93">
        <w:rPr>
          <w:b/>
          <w:i/>
        </w:rPr>
        <w:t>[3</w:t>
      </w:r>
      <w:r w:rsidR="0040644F">
        <w:rPr>
          <w:b/>
          <w:i/>
        </w:rPr>
        <w:t>, 4</w:t>
      </w:r>
      <w:r w:rsidR="00732E7B">
        <w:rPr>
          <w:b/>
          <w:i/>
        </w:rPr>
        <w:t>]</w:t>
      </w:r>
      <w:r w:rsidR="00845A93">
        <w:rPr>
          <w:b/>
          <w:i/>
        </w:rPr>
        <w:t xml:space="preserve"> ( 6</w:t>
      </w:r>
      <w:r>
        <w:rPr>
          <w:b/>
          <w:i/>
        </w:rPr>
        <w:t xml:space="preserve"> priedas).</w:t>
      </w:r>
    </w:p>
    <w:p w:rsidR="00305C46" w:rsidRDefault="00305C46" w:rsidP="00305C46">
      <w:pPr>
        <w:tabs>
          <w:tab w:val="left" w:pos="840"/>
        </w:tabs>
        <w:ind w:left="397"/>
        <w:jc w:val="both"/>
      </w:pPr>
    </w:p>
    <w:p w:rsidR="00DF2E65" w:rsidRDefault="00305C46" w:rsidP="00BD446B">
      <w:pPr>
        <w:tabs>
          <w:tab w:val="left" w:pos="900"/>
        </w:tabs>
      </w:pPr>
      <w:r>
        <w:t xml:space="preserve">18. </w:t>
      </w:r>
      <w:r>
        <w:rPr>
          <w:b/>
          <w:i/>
        </w:rPr>
        <w:t xml:space="preserve">Baigiamojo darbo prieduose </w:t>
      </w:r>
      <w:r>
        <w:t xml:space="preserve">pateikiama visa kita papildoma informacija – nuotraukos, </w:t>
      </w:r>
    </w:p>
    <w:p w:rsidR="00305C46" w:rsidRDefault="00305C46" w:rsidP="00BD446B">
      <w:pPr>
        <w:tabs>
          <w:tab w:val="left" w:pos="900"/>
        </w:tabs>
      </w:pPr>
      <w:r>
        <w:t>dokumentai ir kt.</w:t>
      </w:r>
    </w:p>
    <w:p w:rsidR="00DE5BB1" w:rsidRDefault="00DE5BB1" w:rsidP="00BD446B">
      <w:pPr>
        <w:tabs>
          <w:tab w:val="left" w:pos="900"/>
        </w:tabs>
      </w:pPr>
    </w:p>
    <w:p w:rsidR="00DF2E65" w:rsidRDefault="00DF2E65" w:rsidP="00BD446B">
      <w:pPr>
        <w:tabs>
          <w:tab w:val="left" w:pos="900"/>
        </w:tabs>
      </w:pPr>
    </w:p>
    <w:p w:rsidR="001940C4" w:rsidRDefault="001940C4" w:rsidP="00BD446B">
      <w:pPr>
        <w:tabs>
          <w:tab w:val="left" w:pos="900"/>
        </w:tabs>
      </w:pPr>
    </w:p>
    <w:p w:rsidR="00FE51D9" w:rsidRDefault="00FE51D9" w:rsidP="00BD446B">
      <w:pPr>
        <w:tabs>
          <w:tab w:val="left" w:pos="900"/>
        </w:tabs>
      </w:pPr>
    </w:p>
    <w:p w:rsidR="00305C46" w:rsidRPr="008B4200" w:rsidRDefault="00305C46" w:rsidP="00305C46">
      <w:r>
        <w:lastRenderedPageBreak/>
        <w:tab/>
      </w:r>
      <w:r w:rsidR="004135A4">
        <w:tab/>
      </w:r>
      <w:r w:rsidR="004135A4">
        <w:tab/>
      </w:r>
      <w:r w:rsidR="004135A4">
        <w:tab/>
      </w:r>
      <w:r w:rsidR="004135A4">
        <w:tab/>
      </w:r>
      <w:r w:rsidR="004135A4">
        <w:tab/>
      </w:r>
      <w:r w:rsidR="004135A4">
        <w:tab/>
      </w:r>
      <w:r w:rsidR="004135A4">
        <w:tab/>
      </w:r>
      <w:r w:rsidR="004135A4">
        <w:tab/>
      </w:r>
      <w:r w:rsidR="004135A4">
        <w:tab/>
      </w:r>
      <w:r w:rsidR="00DA39D6">
        <w:tab/>
      </w:r>
      <w:r w:rsidR="00DA39D6">
        <w:tab/>
      </w:r>
      <w:r w:rsidR="005E02A5">
        <w:rPr>
          <w:b/>
          <w:i/>
        </w:rPr>
        <w:t>6</w:t>
      </w:r>
      <w:r w:rsidRPr="004135A4">
        <w:rPr>
          <w:b/>
        </w:rPr>
        <w:t xml:space="preserve"> </w:t>
      </w:r>
      <w:r w:rsidRPr="004135A4">
        <w:rPr>
          <w:b/>
          <w:i/>
        </w:rPr>
        <w:t xml:space="preserve">priedas </w:t>
      </w:r>
    </w:p>
    <w:p w:rsidR="00305C46" w:rsidRDefault="00305C46" w:rsidP="00305C46"/>
    <w:p w:rsidR="00305C46" w:rsidRDefault="00305C46" w:rsidP="00305C46">
      <w:pPr>
        <w:tabs>
          <w:tab w:val="left" w:pos="2580"/>
        </w:tabs>
        <w:rPr>
          <w:b/>
        </w:rPr>
      </w:pPr>
      <w:r>
        <w:tab/>
      </w:r>
      <w:r>
        <w:rPr>
          <w:b/>
        </w:rPr>
        <w:t xml:space="preserve"> INFORMACIJOS ŠALTINIŲ SĄRAŠAS</w:t>
      </w:r>
    </w:p>
    <w:p w:rsidR="00305C46" w:rsidRDefault="00305C46" w:rsidP="00305C46"/>
    <w:p w:rsidR="00305C46" w:rsidRDefault="00305C46" w:rsidP="00305C46"/>
    <w:p w:rsidR="00305C46" w:rsidRDefault="00305C46" w:rsidP="00047701">
      <w:pPr>
        <w:ind w:left="851" w:hanging="284"/>
      </w:pPr>
      <w:r>
        <w:t xml:space="preserve">1. Aleksa V., Galvanauskas V. </w:t>
      </w:r>
      <w:r w:rsidR="00A4773F">
        <w:t>(2011)</w:t>
      </w:r>
      <w:r w:rsidR="001E3085">
        <w:t xml:space="preserve">. </w:t>
      </w:r>
      <w:r>
        <w:t>Technologinių procesų automatizavimas ir valdymas</w:t>
      </w:r>
      <w:r w:rsidR="001E3085">
        <w:t>. Kaunas: Technologija.</w:t>
      </w:r>
    </w:p>
    <w:p w:rsidR="00305C46" w:rsidRDefault="00305C46" w:rsidP="00305C46">
      <w:pPr>
        <w:ind w:left="794"/>
      </w:pPr>
    </w:p>
    <w:p w:rsidR="00305C46" w:rsidRDefault="00305C46" w:rsidP="00047701">
      <w:pPr>
        <w:ind w:left="851" w:hanging="284"/>
      </w:pPr>
      <w:r>
        <w:t xml:space="preserve">2. </w:t>
      </w:r>
      <w:proofErr w:type="spellStart"/>
      <w:r>
        <w:t>Balžekas</w:t>
      </w:r>
      <w:proofErr w:type="spellEnd"/>
      <w:r>
        <w:t xml:space="preserve"> K. </w:t>
      </w:r>
      <w:r w:rsidR="001E3085">
        <w:t xml:space="preserve">(2011). </w:t>
      </w:r>
      <w:r>
        <w:t xml:space="preserve">Automatizavimo sistemų </w:t>
      </w:r>
      <w:proofErr w:type="spellStart"/>
      <w:r>
        <w:t>schemotechni</w:t>
      </w:r>
      <w:r w:rsidR="001E3085">
        <w:t>ka</w:t>
      </w:r>
      <w:proofErr w:type="spellEnd"/>
      <w:r w:rsidR="001E3085">
        <w:t>: mokomoji knyga. Kaunas: Technologija.</w:t>
      </w:r>
    </w:p>
    <w:p w:rsidR="00305C46" w:rsidRDefault="00305C46" w:rsidP="00305C46">
      <w:pPr>
        <w:ind w:left="794"/>
      </w:pPr>
    </w:p>
    <w:p w:rsidR="00DF2E65" w:rsidRDefault="00046A23" w:rsidP="00047701">
      <w:pPr>
        <w:ind w:left="851" w:hanging="284"/>
      </w:pPr>
      <w:r>
        <w:t>3</w:t>
      </w:r>
      <w:r w:rsidR="00305C46">
        <w:t xml:space="preserve">. Rastauskienė G., Macijauskaitė I., </w:t>
      </w:r>
      <w:proofErr w:type="spellStart"/>
      <w:r w:rsidR="00305C46">
        <w:t>Ginevičienė</w:t>
      </w:r>
      <w:proofErr w:type="spellEnd"/>
      <w:r w:rsidR="00305C46">
        <w:t xml:space="preserve"> G.</w:t>
      </w:r>
      <w:r w:rsidR="001E3085">
        <w:t xml:space="preserve"> (2017). Rašto darbų rengimo nurodymai: metodinė knyga. Kaunas: Kauno kolegija.</w:t>
      </w:r>
    </w:p>
    <w:p w:rsidR="00A71E6E" w:rsidRDefault="00305C46" w:rsidP="00047701">
      <w:pPr>
        <w:ind w:left="851" w:hanging="284"/>
      </w:pPr>
      <w:r>
        <w:t xml:space="preserve"> </w:t>
      </w:r>
    </w:p>
    <w:p w:rsidR="00DF2E65" w:rsidRDefault="00DF2E65" w:rsidP="00315F3F">
      <w:pPr>
        <w:pStyle w:val="ListParagraph"/>
        <w:numPr>
          <w:ilvl w:val="0"/>
          <w:numId w:val="12"/>
        </w:numPr>
        <w:ind w:left="851" w:hanging="284"/>
      </w:pPr>
      <w:proofErr w:type="spellStart"/>
      <w:r>
        <w:t>Šarlauskienė</w:t>
      </w:r>
      <w:proofErr w:type="spellEnd"/>
      <w:r>
        <w:t xml:space="preserve"> L. (2018). Informacijos  šaltinių naudojimas studijų ir mokslo darbuose: mokomoji priemonė. Kaunas: Kauno kolegija.</w:t>
      </w:r>
    </w:p>
    <w:p w:rsidR="00DF2E65" w:rsidRDefault="00DF2E65" w:rsidP="00DF2E65">
      <w:pPr>
        <w:pStyle w:val="ListParagraph"/>
        <w:ind w:left="1440"/>
      </w:pPr>
    </w:p>
    <w:p w:rsidR="00305C46" w:rsidRDefault="00DF2E65" w:rsidP="00047701">
      <w:pPr>
        <w:ind w:left="851" w:hanging="284"/>
      </w:pPr>
      <w:r>
        <w:t>5</w:t>
      </w:r>
      <w:r w:rsidR="00305C46">
        <w:t>. C</w:t>
      </w:r>
      <w:r w:rsidR="00772C86">
        <w:t>NC staklių atsiradimo istorija</w:t>
      </w:r>
      <w:r w:rsidR="001E3085">
        <w:t xml:space="preserve"> </w:t>
      </w:r>
      <w:r w:rsidR="00772C86">
        <w:t>[</w:t>
      </w:r>
      <w:r w:rsidR="00A4773F">
        <w:t>žiūrėta 2018</w:t>
      </w:r>
      <w:r w:rsidR="00772C86">
        <w:t>-05-12]</w:t>
      </w:r>
      <w:r w:rsidR="00305C46">
        <w:t>. Prieiga per internetą:</w:t>
      </w:r>
    </w:p>
    <w:p w:rsidR="00FA319F" w:rsidRDefault="007D5225" w:rsidP="00047701">
      <w:pPr>
        <w:ind w:left="851"/>
      </w:pPr>
      <w:hyperlink r:id="rId30" w:history="1">
        <w:r w:rsidR="00FA319F" w:rsidRPr="0039197F">
          <w:rPr>
            <w:rStyle w:val="Hyperlink"/>
          </w:rPr>
          <w:t>http://www.cnc.com/the-history-of-computer-numerical-control-cnc/</w:t>
        </w:r>
      </w:hyperlink>
    </w:p>
    <w:p w:rsidR="00FA319F" w:rsidRDefault="00FA319F" w:rsidP="00FA319F">
      <w:pPr>
        <w:ind w:left="794"/>
        <w:rPr>
          <w:b/>
          <w:i/>
        </w:rPr>
      </w:pPr>
    </w:p>
    <w:p w:rsidR="00FA319F" w:rsidRDefault="00DF2E65" w:rsidP="00047701">
      <w:pPr>
        <w:ind w:left="851" w:hanging="284"/>
      </w:pPr>
      <w:r>
        <w:t>6</w:t>
      </w:r>
      <w:r w:rsidR="00772C86">
        <w:t>. Giluminis vanduo</w:t>
      </w:r>
      <w:r w:rsidR="001E3085">
        <w:t xml:space="preserve"> </w:t>
      </w:r>
      <w:r w:rsidR="00772C86">
        <w:t>[</w:t>
      </w:r>
      <w:r w:rsidR="00A4773F">
        <w:t>žiūrėta 2018</w:t>
      </w:r>
      <w:r w:rsidR="00772C86">
        <w:t>-</w:t>
      </w:r>
      <w:r w:rsidR="00772C86" w:rsidRPr="00A538D5">
        <w:t>04</w:t>
      </w:r>
      <w:r w:rsidR="00772C86">
        <w:t>-05]</w:t>
      </w:r>
      <w:r w:rsidR="001E3085">
        <w:t>.</w:t>
      </w:r>
      <w:r w:rsidR="00403078">
        <w:t xml:space="preserve"> </w:t>
      </w:r>
      <w:r w:rsidR="00772C86">
        <w:t xml:space="preserve">Prieiga per internetą: </w:t>
      </w:r>
      <w:r w:rsidR="00FA319F" w:rsidRPr="00E56BFE">
        <w:t>http://lt.lt.allconstructions.com/portal/categories/61/1/0/1/company/618316/giluminis-</w:t>
      </w:r>
      <w:r w:rsidR="00772C86">
        <w:t>vanduo-uab</w:t>
      </w:r>
    </w:p>
    <w:p w:rsidR="00FA319F" w:rsidRDefault="00FA319F" w:rsidP="00FA319F">
      <w:pPr>
        <w:ind w:left="794"/>
        <w:rPr>
          <w:b/>
          <w:i/>
        </w:rPr>
      </w:pPr>
    </w:p>
    <w:p w:rsidR="00FA319F" w:rsidRDefault="00315F3F" w:rsidP="00047701">
      <w:pPr>
        <w:ind w:left="851" w:hanging="284"/>
      </w:pPr>
      <w:r>
        <w:t>7</w:t>
      </w:r>
      <w:r w:rsidR="001E3085">
        <w:t>. Vandens filtrai [</w:t>
      </w:r>
      <w:r w:rsidR="00A4773F">
        <w:t>žiūrėta 2018-05-</w:t>
      </w:r>
      <w:r w:rsidR="001E3085">
        <w:t>06</w:t>
      </w:r>
      <w:r w:rsidR="00772C86" w:rsidRPr="00E56BFE">
        <w:t>]</w:t>
      </w:r>
      <w:r w:rsidR="00403078">
        <w:t xml:space="preserve">. </w:t>
      </w:r>
      <w:r w:rsidR="00A4773F">
        <w:t>Prieiga per internetą:</w:t>
      </w:r>
      <w:r w:rsidR="00772C86">
        <w:t xml:space="preserve"> </w:t>
      </w:r>
      <w:r w:rsidR="00FA319F">
        <w:t>http://agavita.lt/turinys/v</w:t>
      </w:r>
      <w:r w:rsidR="00FA319F" w:rsidRPr="00E56BFE">
        <w:t>anden</w:t>
      </w:r>
      <w:r w:rsidR="00772C86">
        <w:t>s-filtrai</w:t>
      </w:r>
    </w:p>
    <w:p w:rsidR="00FA319F" w:rsidRDefault="00FA319F" w:rsidP="00FA319F">
      <w:pPr>
        <w:ind w:left="794"/>
        <w:rPr>
          <w:b/>
          <w:i/>
        </w:rPr>
      </w:pPr>
    </w:p>
    <w:p w:rsidR="00FA319F" w:rsidRDefault="00315F3F" w:rsidP="00047701">
      <w:pPr>
        <w:ind w:left="851" w:hanging="284"/>
      </w:pPr>
      <w:r>
        <w:t>8</w:t>
      </w:r>
      <w:r w:rsidR="00FA319F">
        <w:t xml:space="preserve">. </w:t>
      </w:r>
      <w:proofErr w:type="spellStart"/>
      <w:r w:rsidR="00FA319F" w:rsidRPr="001A5970">
        <w:t>Bolton</w:t>
      </w:r>
      <w:proofErr w:type="spellEnd"/>
      <w:r w:rsidR="00FA319F" w:rsidRPr="001A5970">
        <w:t xml:space="preserve"> W.</w:t>
      </w:r>
      <w:r w:rsidR="007401D6">
        <w:t xml:space="preserve"> (2015).</w:t>
      </w:r>
      <w:r w:rsidR="00FA319F" w:rsidRPr="001A5970">
        <w:t xml:space="preserve"> </w:t>
      </w:r>
      <w:proofErr w:type="spellStart"/>
      <w:r w:rsidR="00FA319F" w:rsidRPr="001A5970">
        <w:t>Mechatronics</w:t>
      </w:r>
      <w:proofErr w:type="spellEnd"/>
      <w:r w:rsidR="00FA319F" w:rsidRPr="001A5970">
        <w:t xml:space="preserve">: </w:t>
      </w:r>
      <w:proofErr w:type="spellStart"/>
      <w:r w:rsidR="00FA319F" w:rsidRPr="001A5970">
        <w:t>electronic</w:t>
      </w:r>
      <w:proofErr w:type="spellEnd"/>
      <w:r w:rsidR="00FA319F" w:rsidRPr="001A5970">
        <w:t xml:space="preserve"> </w:t>
      </w:r>
      <w:proofErr w:type="spellStart"/>
      <w:r w:rsidR="00FA319F" w:rsidRPr="001A5970">
        <w:t>control</w:t>
      </w:r>
      <w:proofErr w:type="spellEnd"/>
      <w:r w:rsidR="00FA319F" w:rsidRPr="001A5970">
        <w:t xml:space="preserve"> </w:t>
      </w:r>
      <w:proofErr w:type="spellStart"/>
      <w:r w:rsidR="00FA319F" w:rsidRPr="001A5970">
        <w:t>systems</w:t>
      </w:r>
      <w:proofErr w:type="spellEnd"/>
      <w:r w:rsidR="00FA319F" w:rsidRPr="001A5970">
        <w:t xml:space="preserve"> </w:t>
      </w:r>
      <w:proofErr w:type="spellStart"/>
      <w:r w:rsidR="00FA319F" w:rsidRPr="001A5970">
        <w:t>in</w:t>
      </w:r>
      <w:proofErr w:type="spellEnd"/>
      <w:r w:rsidR="00FA319F" w:rsidRPr="001A5970">
        <w:t xml:space="preserve"> </w:t>
      </w:r>
      <w:proofErr w:type="spellStart"/>
      <w:r w:rsidR="00FA319F" w:rsidRPr="001A5970">
        <w:t>mechanical</w:t>
      </w:r>
      <w:proofErr w:type="spellEnd"/>
      <w:r w:rsidR="00FA319F" w:rsidRPr="001A5970">
        <w:t xml:space="preserve"> </w:t>
      </w:r>
      <w:proofErr w:type="spellStart"/>
      <w:r w:rsidR="00FA319F" w:rsidRPr="001A5970">
        <w:t>and</w:t>
      </w:r>
      <w:proofErr w:type="spellEnd"/>
      <w:r w:rsidR="00FA319F" w:rsidRPr="001A5970">
        <w:t xml:space="preserve"> </w:t>
      </w:r>
      <w:proofErr w:type="spellStart"/>
      <w:r w:rsidR="00FA319F" w:rsidRPr="001A5970">
        <w:t>electrical</w:t>
      </w:r>
      <w:proofErr w:type="spellEnd"/>
      <w:r w:rsidR="00FA319F" w:rsidRPr="001A5970">
        <w:t xml:space="preserve"> </w:t>
      </w:r>
      <w:proofErr w:type="spellStart"/>
      <w:r w:rsidR="00FA319F" w:rsidRPr="001A5970">
        <w:t>engineering</w:t>
      </w:r>
      <w:proofErr w:type="spellEnd"/>
      <w:r w:rsidR="00FA319F">
        <w:t xml:space="preserve">. </w:t>
      </w:r>
      <w:proofErr w:type="spellStart"/>
      <w:r w:rsidR="00FA319F" w:rsidRPr="001A5970">
        <w:t>Harlow</w:t>
      </w:r>
      <w:proofErr w:type="spellEnd"/>
      <w:r w:rsidR="00FA319F" w:rsidRPr="001A5970">
        <w:t xml:space="preserve">: </w:t>
      </w:r>
      <w:proofErr w:type="spellStart"/>
      <w:r w:rsidR="00FA319F" w:rsidRPr="001A5970">
        <w:t>Pearson</w:t>
      </w:r>
      <w:proofErr w:type="spellEnd"/>
      <w:r w:rsidR="007401D6">
        <w:t xml:space="preserve">, </w:t>
      </w:r>
      <w:proofErr w:type="spellStart"/>
      <w:r w:rsidR="007401D6">
        <w:t>England</w:t>
      </w:r>
      <w:proofErr w:type="spellEnd"/>
      <w:r w:rsidR="007401D6">
        <w:t>.</w:t>
      </w:r>
      <w:r w:rsidR="00FA319F" w:rsidRPr="001A5970">
        <w:t xml:space="preserve"> (</w:t>
      </w:r>
      <w:proofErr w:type="spellStart"/>
      <w:r w:rsidR="00FA319F" w:rsidRPr="001A5970">
        <w:t>Ebsco</w:t>
      </w:r>
      <w:proofErr w:type="spellEnd"/>
      <w:r w:rsidR="00FA319F" w:rsidRPr="001A5970">
        <w:t xml:space="preserve"> </w:t>
      </w:r>
      <w:proofErr w:type="spellStart"/>
      <w:r w:rsidR="00FA319F" w:rsidRPr="001A5970">
        <w:t>Publishing</w:t>
      </w:r>
      <w:proofErr w:type="spellEnd"/>
      <w:r w:rsidR="00FA319F" w:rsidRPr="001A5970">
        <w:t>/ e-</w:t>
      </w:r>
      <w:proofErr w:type="spellStart"/>
      <w:r w:rsidR="00FA319F" w:rsidRPr="001A5970">
        <w:t>Books</w:t>
      </w:r>
      <w:proofErr w:type="spellEnd"/>
      <w:r w:rsidR="00FA319F" w:rsidRPr="001A5970">
        <w:t>)</w:t>
      </w:r>
    </w:p>
    <w:p w:rsidR="00FA319F" w:rsidRDefault="00FA319F" w:rsidP="00FA319F">
      <w:pPr>
        <w:ind w:left="794"/>
      </w:pPr>
    </w:p>
    <w:p w:rsidR="007401D6" w:rsidRDefault="00315F3F" w:rsidP="002E6D3E">
      <w:pPr>
        <w:ind w:left="851" w:hanging="284"/>
      </w:pPr>
      <w:r>
        <w:t>9</w:t>
      </w:r>
      <w:r w:rsidR="00FA319F">
        <w:t xml:space="preserve">. </w:t>
      </w:r>
      <w:r w:rsidR="00FA319F" w:rsidRPr="001A5970">
        <w:t>Januševičius V.S.</w:t>
      </w:r>
      <w:r w:rsidR="00403078">
        <w:t xml:space="preserve"> (2011).</w:t>
      </w:r>
      <w:r w:rsidR="00FA319F" w:rsidRPr="001A5970">
        <w:t xml:space="preserve"> Automatinis valdymas: teorija, uždaviniai, sprendimai</w:t>
      </w:r>
      <w:r w:rsidR="00403078">
        <w:t>. Kaunas: Technologija.</w:t>
      </w:r>
    </w:p>
    <w:p w:rsidR="007401D6" w:rsidRDefault="007401D6" w:rsidP="007401D6">
      <w:pPr>
        <w:ind w:left="794"/>
      </w:pPr>
    </w:p>
    <w:p w:rsidR="00FA319F" w:rsidRDefault="00FA319F" w:rsidP="00315F3F">
      <w:pPr>
        <w:pStyle w:val="ListParagraph"/>
        <w:numPr>
          <w:ilvl w:val="0"/>
          <w:numId w:val="13"/>
        </w:numPr>
        <w:ind w:left="851" w:hanging="425"/>
      </w:pPr>
      <w:proofErr w:type="spellStart"/>
      <w:r w:rsidRPr="002B190B">
        <w:t>Levišauskas</w:t>
      </w:r>
      <w:proofErr w:type="spellEnd"/>
      <w:r w:rsidRPr="002B190B">
        <w:t xml:space="preserve"> D.</w:t>
      </w:r>
      <w:r w:rsidR="00403078">
        <w:t xml:space="preserve"> (2012). </w:t>
      </w:r>
      <w:r w:rsidRPr="002B190B">
        <w:t>Automatinio reguliavimo sistemų derinimas</w:t>
      </w:r>
      <w:r w:rsidR="00403078">
        <w:t>. Kaunas: Technologija</w:t>
      </w:r>
      <w:r w:rsidR="007401D6">
        <w:t>.</w:t>
      </w:r>
    </w:p>
    <w:p w:rsidR="00403078" w:rsidRPr="00403078" w:rsidRDefault="00403078" w:rsidP="00403078">
      <w:pPr>
        <w:pStyle w:val="ListParagraph"/>
        <w:ind w:left="709"/>
      </w:pPr>
    </w:p>
    <w:p w:rsidR="00FA319F" w:rsidRDefault="00FA319F" w:rsidP="00315F3F">
      <w:pPr>
        <w:pStyle w:val="ListParagraph"/>
        <w:numPr>
          <w:ilvl w:val="0"/>
          <w:numId w:val="13"/>
        </w:numPr>
        <w:spacing w:after="200" w:line="360" w:lineRule="auto"/>
        <w:ind w:left="851" w:hanging="425"/>
        <w:contextualSpacing/>
      </w:pPr>
      <w:proofErr w:type="spellStart"/>
      <w:r w:rsidRPr="00870867">
        <w:t>Anderson</w:t>
      </w:r>
      <w:proofErr w:type="spellEnd"/>
      <w:r w:rsidRPr="00870867">
        <w:t xml:space="preserve"> </w:t>
      </w:r>
      <w:proofErr w:type="spellStart"/>
      <w:r w:rsidRPr="00870867">
        <w:t>Norman</w:t>
      </w:r>
      <w:proofErr w:type="spellEnd"/>
      <w:r w:rsidRPr="00870867">
        <w:t xml:space="preserve"> A.</w:t>
      </w:r>
      <w:r w:rsidR="007401D6">
        <w:t xml:space="preserve"> (2015)</w:t>
      </w:r>
      <w:r w:rsidRPr="00870867">
        <w:t xml:space="preserve"> </w:t>
      </w:r>
      <w:proofErr w:type="spellStart"/>
      <w:r w:rsidRPr="00870867">
        <w:t>Instrumentation</w:t>
      </w:r>
      <w:proofErr w:type="spellEnd"/>
      <w:r w:rsidRPr="00870867">
        <w:t xml:space="preserve"> </w:t>
      </w:r>
      <w:proofErr w:type="spellStart"/>
      <w:r w:rsidRPr="00870867">
        <w:t>for</w:t>
      </w:r>
      <w:proofErr w:type="spellEnd"/>
      <w:r w:rsidRPr="00870867">
        <w:t xml:space="preserve"> </w:t>
      </w:r>
      <w:proofErr w:type="spellStart"/>
      <w:r w:rsidRPr="00870867">
        <w:t>Process</w:t>
      </w:r>
      <w:proofErr w:type="spellEnd"/>
      <w:r w:rsidRPr="00870867">
        <w:t xml:space="preserve">  </w:t>
      </w:r>
      <w:proofErr w:type="spellStart"/>
      <w:r w:rsidRPr="00870867">
        <w:t>Measurement</w:t>
      </w:r>
      <w:proofErr w:type="spellEnd"/>
      <w:r w:rsidRPr="00870867">
        <w:t xml:space="preserve"> </w:t>
      </w:r>
      <w:proofErr w:type="spellStart"/>
      <w:r w:rsidRPr="00870867">
        <w:t>and</w:t>
      </w:r>
      <w:proofErr w:type="spellEnd"/>
      <w:r w:rsidRPr="00870867">
        <w:t xml:space="preserve"> </w:t>
      </w:r>
      <w:proofErr w:type="spellStart"/>
      <w:r w:rsidRPr="00870867">
        <w:t>Control</w:t>
      </w:r>
      <w:proofErr w:type="spellEnd"/>
      <w:r w:rsidR="007401D6">
        <w:t xml:space="preserve">. </w:t>
      </w:r>
      <w:proofErr w:type="spellStart"/>
      <w:r w:rsidR="007401D6">
        <w:t>London</w:t>
      </w:r>
      <w:proofErr w:type="spellEnd"/>
      <w:r w:rsidR="007401D6">
        <w:t>: CRC Press LLC.</w:t>
      </w:r>
    </w:p>
    <w:p w:rsidR="00FA319F" w:rsidRDefault="00FA319F" w:rsidP="00315F3F">
      <w:pPr>
        <w:pStyle w:val="ListParagraph"/>
        <w:numPr>
          <w:ilvl w:val="0"/>
          <w:numId w:val="13"/>
        </w:numPr>
        <w:spacing w:after="200" w:line="360" w:lineRule="auto"/>
        <w:ind w:left="851" w:hanging="425"/>
        <w:contextualSpacing/>
      </w:pPr>
      <w:proofErr w:type="spellStart"/>
      <w:r w:rsidRPr="00870867">
        <w:t>Control</w:t>
      </w:r>
      <w:proofErr w:type="spellEnd"/>
      <w:r w:rsidRPr="00870867">
        <w:t xml:space="preserve"> </w:t>
      </w:r>
      <w:proofErr w:type="spellStart"/>
      <w:r w:rsidRPr="00870867">
        <w:t>Systems</w:t>
      </w:r>
      <w:proofErr w:type="spellEnd"/>
      <w:r w:rsidRPr="00870867">
        <w:t xml:space="preserve">: </w:t>
      </w:r>
      <w:proofErr w:type="spellStart"/>
      <w:r w:rsidRPr="00870867">
        <w:t>Classical</w:t>
      </w:r>
      <w:proofErr w:type="spellEnd"/>
      <w:r w:rsidRPr="00870867">
        <w:t xml:space="preserve"> </w:t>
      </w:r>
      <w:proofErr w:type="spellStart"/>
      <w:r w:rsidRPr="00870867">
        <w:t>Control</w:t>
      </w:r>
      <w:proofErr w:type="spellEnd"/>
      <w:r w:rsidRPr="00870867">
        <w:t>.</w:t>
      </w:r>
      <w:r w:rsidR="00750BA5">
        <w:t xml:space="preserve"> (2015).</w:t>
      </w:r>
      <w:r w:rsidRPr="00870867">
        <w:t xml:space="preserve"> </w:t>
      </w:r>
      <w:r w:rsidRPr="0052003A">
        <w:t xml:space="preserve">Global </w:t>
      </w:r>
      <w:proofErr w:type="spellStart"/>
      <w:r w:rsidRPr="0052003A">
        <w:t>Media</w:t>
      </w:r>
      <w:proofErr w:type="spellEnd"/>
      <w:r w:rsidRPr="0052003A">
        <w:t xml:space="preserve"> </w:t>
      </w:r>
      <w:proofErr w:type="spellStart"/>
      <w:r w:rsidRPr="0052003A">
        <w:t>Book</w:t>
      </w:r>
      <w:proofErr w:type="spellEnd"/>
      <w:r w:rsidRPr="0052003A">
        <w:t xml:space="preserve"> ID</w:t>
      </w:r>
      <w:r>
        <w:t xml:space="preserve"> </w:t>
      </w:r>
      <w:r w:rsidRPr="0052003A">
        <w:t xml:space="preserve">- 297554 </w:t>
      </w:r>
      <w:r>
        <w:t>.</w:t>
      </w:r>
      <w:r w:rsidR="00A4773F">
        <w:t xml:space="preserve"> Prieiga per duomenų bazę EBSCO </w:t>
      </w:r>
      <w:proofErr w:type="spellStart"/>
      <w:r w:rsidR="00A4773F">
        <w:t>Publishing</w:t>
      </w:r>
      <w:proofErr w:type="spellEnd"/>
      <w:r w:rsidR="00A4773F">
        <w:t>/ e-</w:t>
      </w:r>
      <w:proofErr w:type="spellStart"/>
      <w:r w:rsidR="00A4773F">
        <w:t>Books</w:t>
      </w:r>
      <w:proofErr w:type="spellEnd"/>
      <w:r w:rsidR="00A4773F">
        <w:t>: http://search.epnet.com</w:t>
      </w:r>
    </w:p>
    <w:p w:rsidR="00A71E6E" w:rsidRPr="001A5970" w:rsidRDefault="007401D6" w:rsidP="00315F3F">
      <w:pPr>
        <w:pStyle w:val="ListParagraph"/>
        <w:numPr>
          <w:ilvl w:val="0"/>
          <w:numId w:val="13"/>
        </w:numPr>
        <w:spacing w:after="200" w:line="360" w:lineRule="auto"/>
        <w:ind w:left="851" w:hanging="425"/>
        <w:contextualSpacing/>
      </w:pPr>
      <w:r>
        <w:t>Juostiniai konvejeriai</w:t>
      </w:r>
      <w:r w:rsidR="00080018">
        <w:t xml:space="preserve"> [žiūrėta 2017-02-20]. Prieiga per internetą: http://www.judesiotechnika.lt/portfolio-type/juostiniai-konvejeriai.</w:t>
      </w:r>
    </w:p>
    <w:p w:rsidR="00305C46" w:rsidRDefault="00305C46" w:rsidP="00FA319F">
      <w:pPr>
        <w:ind w:firstLine="720"/>
      </w:pPr>
    </w:p>
    <w:p w:rsidR="007B7D73" w:rsidRPr="00373930" w:rsidRDefault="007B7D73" w:rsidP="007B7D73">
      <w:pPr>
        <w:tabs>
          <w:tab w:val="left" w:pos="3840"/>
        </w:tabs>
        <w:jc w:val="both"/>
        <w:rPr>
          <w:b/>
          <w:i/>
          <w:color w:val="FF0000"/>
        </w:rPr>
      </w:pPr>
      <w:r w:rsidRPr="00373930">
        <w:rPr>
          <w:b/>
          <w:i/>
          <w:color w:val="FF0000"/>
          <w:u w:val="single"/>
        </w:rPr>
        <w:t xml:space="preserve">Pastaba: </w:t>
      </w:r>
      <w:r>
        <w:rPr>
          <w:b/>
          <w:i/>
          <w:color w:val="FF0000"/>
        </w:rPr>
        <w:t xml:space="preserve"> Baigiamojo darbo aprašomosios dalies tekste tiesiogiai ar netiesiogiai panaudotos kitų autorių mintys turi būti pažymėtos, pateikiant nuorodas į informacijos šaltinius, pateiktus baigiamojo darbo informacijos šaltinių sąraše. Citavimo tvarka pateikta šio sąrašo šaltinyje [4].</w:t>
      </w:r>
    </w:p>
    <w:p w:rsidR="00305C46" w:rsidRDefault="00305C46" w:rsidP="00305C46">
      <w:pPr>
        <w:ind w:firstLine="397"/>
      </w:pPr>
    </w:p>
    <w:p w:rsidR="00B9269B" w:rsidRDefault="00305C46" w:rsidP="00DD41B2">
      <w:pPr>
        <w:ind w:firstLine="397"/>
      </w:pPr>
      <w:r>
        <w:br w:type="page"/>
      </w:r>
    </w:p>
    <w:p w:rsidR="00B9269B" w:rsidRPr="004135A4" w:rsidRDefault="004135A4">
      <w:pPr>
        <w:rPr>
          <w:b/>
          <w:i/>
        </w:rPr>
      </w:pPr>
      <w:r>
        <w:lastRenderedPageBreak/>
        <w:tab/>
      </w:r>
      <w:r>
        <w:tab/>
      </w:r>
      <w:r>
        <w:tab/>
      </w:r>
      <w:r>
        <w:tab/>
      </w:r>
      <w:r>
        <w:tab/>
      </w:r>
      <w:r>
        <w:tab/>
      </w:r>
      <w:r>
        <w:tab/>
      </w:r>
      <w:r>
        <w:tab/>
      </w:r>
      <w:r>
        <w:tab/>
      </w:r>
      <w:r>
        <w:tab/>
      </w:r>
      <w:r w:rsidR="005E02A5">
        <w:rPr>
          <w:b/>
          <w:i/>
        </w:rPr>
        <w:t>7</w:t>
      </w:r>
      <w:r>
        <w:rPr>
          <w:b/>
          <w:i/>
        </w:rPr>
        <w:t xml:space="preserve"> priedas</w:t>
      </w:r>
    </w:p>
    <w:p w:rsidR="00B9269B" w:rsidRDefault="00B9269B"/>
    <w:p w:rsidR="00B9269B" w:rsidRDefault="00B9269B"/>
    <w:p w:rsidR="009C3003" w:rsidRDefault="00A90DB2">
      <w:pPr>
        <w:jc w:val="center"/>
        <w:rPr>
          <w:color w:val="000000"/>
        </w:rPr>
      </w:pPr>
      <w:r>
        <w:rPr>
          <w:b/>
          <w:color w:val="000000"/>
        </w:rPr>
        <w:t>Vertinimo balų kriterijai</w:t>
      </w:r>
    </w:p>
    <w:p w:rsidR="009C3003" w:rsidRDefault="009C3003">
      <w:pPr>
        <w:pStyle w:val="Heading3"/>
        <w:spacing w:line="240" w:lineRule="auto"/>
        <w:ind w:firstLine="0"/>
        <w:rPr>
          <w:sz w:val="22"/>
          <w:szCs w:val="22"/>
        </w:rPr>
      </w:pPr>
    </w:p>
    <w:tbl>
      <w:tblPr>
        <w:tblStyle w:val="af"/>
        <w:tblW w:w="98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37"/>
        <w:gridCol w:w="5513"/>
        <w:gridCol w:w="2603"/>
      </w:tblGrid>
      <w:tr w:rsidR="009C3003">
        <w:tc>
          <w:tcPr>
            <w:tcW w:w="1737" w:type="dxa"/>
            <w:vAlign w:val="center"/>
          </w:tcPr>
          <w:p w:rsidR="009C3003" w:rsidRDefault="00A90DB2">
            <w:pPr>
              <w:tabs>
                <w:tab w:val="left" w:pos="1276"/>
                <w:tab w:val="center" w:pos="4819"/>
                <w:tab w:val="right" w:pos="9638"/>
              </w:tabs>
              <w:spacing w:after="2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Studijų rezultatų pasiekimo lygmuo</w:t>
            </w:r>
          </w:p>
        </w:tc>
        <w:tc>
          <w:tcPr>
            <w:tcW w:w="5513" w:type="dxa"/>
            <w:vAlign w:val="center"/>
          </w:tcPr>
          <w:p w:rsidR="009C3003" w:rsidRDefault="00A90DB2">
            <w:pPr>
              <w:tabs>
                <w:tab w:val="left" w:pos="1276"/>
                <w:tab w:val="center" w:pos="4819"/>
                <w:tab w:val="right" w:pos="9638"/>
              </w:tabs>
              <w:spacing w:after="2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Pažymys **ir trumpas žinių ir gebėjimų apibūdinimas</w:t>
            </w:r>
          </w:p>
        </w:tc>
        <w:tc>
          <w:tcPr>
            <w:tcW w:w="2603" w:type="dxa"/>
            <w:vAlign w:val="center"/>
          </w:tcPr>
          <w:p w:rsidR="009C3003" w:rsidRDefault="00A90DB2">
            <w:pPr>
              <w:tabs>
                <w:tab w:val="left" w:pos="1276"/>
                <w:tab w:val="center" w:pos="4819"/>
                <w:tab w:val="right" w:pos="9638"/>
              </w:tabs>
              <w:spacing w:after="2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Dalyko/modulio studijų rezultatų pasiekimo lygis</w:t>
            </w:r>
          </w:p>
        </w:tc>
      </w:tr>
      <w:tr w:rsidR="009C3003">
        <w:tc>
          <w:tcPr>
            <w:tcW w:w="1737" w:type="dxa"/>
            <w:vMerge w:val="restart"/>
            <w:vAlign w:val="center"/>
          </w:tcPr>
          <w:p w:rsidR="009C3003" w:rsidRDefault="00A90DB2">
            <w:pPr>
              <w:tabs>
                <w:tab w:val="left" w:pos="1276"/>
                <w:tab w:val="center" w:pos="4819"/>
                <w:tab w:val="right" w:pos="9638"/>
              </w:tabs>
              <w:spacing w:after="2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Puikus</w:t>
            </w:r>
          </w:p>
        </w:tc>
        <w:tc>
          <w:tcPr>
            <w:tcW w:w="5513" w:type="dxa"/>
          </w:tcPr>
          <w:p w:rsidR="009C3003" w:rsidRDefault="00A90DB2">
            <w:pPr>
              <w:tabs>
                <w:tab w:val="left" w:pos="1276"/>
                <w:tab w:val="center" w:pos="4819"/>
                <w:tab w:val="right" w:pos="9638"/>
              </w:tabs>
              <w:spacing w:after="20"/>
              <w:rPr>
                <w:rFonts w:ascii="Times New Roman" w:eastAsia="Times New Roman" w:hAnsi="Times New Roman" w:cs="Times New Roman"/>
                <w:sz w:val="20"/>
                <w:szCs w:val="20"/>
              </w:rPr>
            </w:pPr>
            <w:r>
              <w:rPr>
                <w:rFonts w:ascii="Times New Roman" w:eastAsia="Times New Roman" w:hAnsi="Times New Roman" w:cs="Times New Roman"/>
                <w:b/>
                <w:sz w:val="20"/>
                <w:szCs w:val="20"/>
              </w:rPr>
              <w:t>10 (puikiai)</w:t>
            </w:r>
            <w:r>
              <w:rPr>
                <w:rFonts w:ascii="Times New Roman" w:eastAsia="Times New Roman" w:hAnsi="Times New Roman" w:cs="Times New Roman"/>
                <w:sz w:val="20"/>
                <w:szCs w:val="20"/>
              </w:rPr>
              <w:t xml:space="preserve"> Darbo tikslai puikiai  ir aiškiai suformuluoti. Darbe pademonstruotos profesinės kompetencijos atitinkančios profesinės veiklos sritį ir programoje numatytus visus studijų rezultatus. Pateikti originalūs arba keli priimtini išsikeltų problemų sprendimo variantai ir argumentuotai atrinkti optimalūs. Taikyti įvairūs adekvatūs teoriniai modeliai bei analizės metodai. Gauti rezultatai tarpusavyje palyginti. Pademonstruotos puikios teorinės žinios su darbu susijusių studijų rezultatų apimtyje. Darbo taikomoji reikšmė – darbo rezultatai gali turėti praktinę reikšmę, o jų taikymas duoti naudą.</w:t>
            </w:r>
          </w:p>
        </w:tc>
        <w:tc>
          <w:tcPr>
            <w:tcW w:w="2603" w:type="dxa"/>
          </w:tcPr>
          <w:p w:rsidR="009C3003" w:rsidRDefault="00A90DB2">
            <w:pPr>
              <w:tabs>
                <w:tab w:val="left" w:pos="1276"/>
                <w:tab w:val="center" w:pos="4819"/>
                <w:tab w:val="right" w:pos="9638"/>
              </w:tabs>
              <w:spacing w:after="20"/>
              <w:rPr>
                <w:rFonts w:ascii="Times New Roman" w:eastAsia="Times New Roman" w:hAnsi="Times New Roman" w:cs="Times New Roman"/>
                <w:sz w:val="20"/>
                <w:szCs w:val="20"/>
              </w:rPr>
            </w:pPr>
            <w:r>
              <w:rPr>
                <w:rFonts w:ascii="Times New Roman" w:eastAsia="Times New Roman" w:hAnsi="Times New Roman" w:cs="Times New Roman"/>
                <w:sz w:val="20"/>
                <w:szCs w:val="20"/>
              </w:rPr>
              <w:t>Pasiekti visi baigiamojo darbo rezultatai</w:t>
            </w:r>
          </w:p>
        </w:tc>
      </w:tr>
      <w:tr w:rsidR="009C3003">
        <w:tc>
          <w:tcPr>
            <w:tcW w:w="1737" w:type="dxa"/>
            <w:vMerge/>
            <w:vAlign w:val="center"/>
          </w:tcPr>
          <w:p w:rsidR="009C3003" w:rsidRDefault="009C3003">
            <w:pPr>
              <w:widowControl w:val="0"/>
              <w:pBdr>
                <w:top w:val="nil"/>
                <w:left w:val="nil"/>
                <w:bottom w:val="nil"/>
                <w:right w:val="nil"/>
                <w:between w:val="nil"/>
              </w:pBdr>
              <w:spacing w:line="276" w:lineRule="auto"/>
              <w:rPr>
                <w:sz w:val="20"/>
                <w:szCs w:val="20"/>
              </w:rPr>
            </w:pPr>
          </w:p>
        </w:tc>
        <w:tc>
          <w:tcPr>
            <w:tcW w:w="5513" w:type="dxa"/>
          </w:tcPr>
          <w:p w:rsidR="009C3003" w:rsidRDefault="00A90DB2">
            <w:pPr>
              <w:keepNext/>
              <w:keepLines/>
              <w:rPr>
                <w:rFonts w:ascii="Times New Roman" w:eastAsia="Times New Roman" w:hAnsi="Times New Roman" w:cs="Times New Roman"/>
                <w:sz w:val="20"/>
                <w:szCs w:val="20"/>
              </w:rPr>
            </w:pPr>
            <w:r>
              <w:rPr>
                <w:rFonts w:ascii="Times New Roman" w:eastAsia="Times New Roman" w:hAnsi="Times New Roman" w:cs="Times New Roman"/>
                <w:b/>
                <w:sz w:val="20"/>
                <w:szCs w:val="20"/>
              </w:rPr>
              <w:t>9 (labai gerai)</w:t>
            </w:r>
            <w:r>
              <w:rPr>
                <w:rFonts w:ascii="Times New Roman" w:eastAsia="Times New Roman" w:hAnsi="Times New Roman" w:cs="Times New Roman"/>
                <w:sz w:val="20"/>
                <w:szCs w:val="20"/>
              </w:rPr>
              <w:t xml:space="preserve">  Darbe pademonstruotos labai geros profesinės kompetencijos iš daugiau kaip dviejų trečdalių studijų programoje numatytų studijų rezultatų. Problemų sprendimai yra argumentuoti. Taikyti adekvatūs teoriniai modeliai ir analizės metodai. Pademonstruotos labai geros teorinės žinios su darbu susijusių studijų rezultatų apimtyje. Labai gera darbo taikomoji reikšmė </w:t>
            </w:r>
          </w:p>
        </w:tc>
        <w:tc>
          <w:tcPr>
            <w:tcW w:w="2603" w:type="dxa"/>
          </w:tcPr>
          <w:p w:rsidR="009C3003" w:rsidRDefault="00A90DB2">
            <w:pPr>
              <w:tabs>
                <w:tab w:val="left" w:pos="1276"/>
                <w:tab w:val="center" w:pos="4819"/>
                <w:tab w:val="right" w:pos="9638"/>
              </w:tabs>
              <w:spacing w:after="20"/>
              <w:rPr>
                <w:rFonts w:ascii="Times New Roman" w:eastAsia="Times New Roman" w:hAnsi="Times New Roman" w:cs="Times New Roman"/>
                <w:sz w:val="20"/>
                <w:szCs w:val="20"/>
              </w:rPr>
            </w:pPr>
            <w:r>
              <w:rPr>
                <w:rFonts w:ascii="Times New Roman" w:eastAsia="Times New Roman" w:hAnsi="Times New Roman" w:cs="Times New Roman"/>
                <w:sz w:val="20"/>
                <w:szCs w:val="20"/>
              </w:rPr>
              <w:t>Pasiekta ne mažiau kaip 90 proc. baigiamojo darbo rezultatų</w:t>
            </w:r>
          </w:p>
        </w:tc>
      </w:tr>
      <w:tr w:rsidR="009C3003">
        <w:tc>
          <w:tcPr>
            <w:tcW w:w="1737" w:type="dxa"/>
            <w:vMerge w:val="restart"/>
            <w:vAlign w:val="center"/>
          </w:tcPr>
          <w:p w:rsidR="009C3003" w:rsidRDefault="009C3003">
            <w:pPr>
              <w:jc w:val="center"/>
              <w:rPr>
                <w:rFonts w:ascii="Times New Roman" w:eastAsia="Times New Roman" w:hAnsi="Times New Roman" w:cs="Times New Roman"/>
                <w:sz w:val="20"/>
                <w:szCs w:val="20"/>
              </w:rPr>
            </w:pPr>
          </w:p>
          <w:p w:rsidR="009C3003" w:rsidRDefault="00A90DB2">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Tipinis</w:t>
            </w:r>
          </w:p>
        </w:tc>
        <w:tc>
          <w:tcPr>
            <w:tcW w:w="5513" w:type="dxa"/>
          </w:tcPr>
          <w:p w:rsidR="009C3003" w:rsidRDefault="00A90DB2">
            <w:pPr>
              <w:keepNext/>
              <w:keepLines/>
              <w:rPr>
                <w:rFonts w:ascii="Times New Roman" w:eastAsia="Times New Roman" w:hAnsi="Times New Roman" w:cs="Times New Roman"/>
                <w:sz w:val="20"/>
                <w:szCs w:val="20"/>
              </w:rPr>
            </w:pPr>
            <w:r>
              <w:rPr>
                <w:rFonts w:ascii="Times New Roman" w:eastAsia="Times New Roman" w:hAnsi="Times New Roman" w:cs="Times New Roman"/>
                <w:b/>
                <w:sz w:val="20"/>
                <w:szCs w:val="20"/>
              </w:rPr>
              <w:t>8 (gerai)</w:t>
            </w:r>
            <w:r>
              <w:rPr>
                <w:rFonts w:ascii="Times New Roman" w:eastAsia="Times New Roman" w:hAnsi="Times New Roman" w:cs="Times New Roman"/>
                <w:sz w:val="20"/>
                <w:szCs w:val="20"/>
              </w:rPr>
              <w:t xml:space="preserve"> Darbo tikslai yra priimtini. Darbe pademonstruotos profesinės kompetencijos iš dviejų trečdalių studijų programoje numatytų studijų rezultatų. Problemų sprendimai yra priimtini ir argumentuoti. Taikyti adekvatūs teoriniai modeliai ir analizės metodai. Pademonstruotos geros teorinės žinios su darbu susijusių studijų rezultatų apimtyje.</w:t>
            </w:r>
          </w:p>
          <w:p w:rsidR="009C3003" w:rsidRDefault="00A90DB2">
            <w:pPr>
              <w:rPr>
                <w:rFonts w:ascii="Times New Roman" w:eastAsia="Times New Roman" w:hAnsi="Times New Roman" w:cs="Times New Roman"/>
                <w:sz w:val="20"/>
                <w:szCs w:val="20"/>
              </w:rPr>
            </w:pPr>
            <w:r>
              <w:rPr>
                <w:rFonts w:ascii="Times New Roman" w:eastAsia="Times New Roman" w:hAnsi="Times New Roman" w:cs="Times New Roman"/>
                <w:sz w:val="20"/>
                <w:szCs w:val="20"/>
              </w:rPr>
              <w:t>Darbo taikomoji reikšmė – vidutinė, fragmentiška</w:t>
            </w:r>
          </w:p>
        </w:tc>
        <w:tc>
          <w:tcPr>
            <w:tcW w:w="2603" w:type="dxa"/>
          </w:tcPr>
          <w:p w:rsidR="009C3003" w:rsidRDefault="00A90DB2">
            <w:pPr>
              <w:tabs>
                <w:tab w:val="left" w:pos="1276"/>
                <w:tab w:val="center" w:pos="4819"/>
                <w:tab w:val="right" w:pos="9638"/>
              </w:tabs>
              <w:spacing w:after="20"/>
              <w:rPr>
                <w:rFonts w:ascii="Times New Roman" w:eastAsia="Times New Roman" w:hAnsi="Times New Roman" w:cs="Times New Roman"/>
                <w:sz w:val="20"/>
                <w:szCs w:val="20"/>
              </w:rPr>
            </w:pPr>
            <w:r>
              <w:rPr>
                <w:rFonts w:ascii="Times New Roman" w:eastAsia="Times New Roman" w:hAnsi="Times New Roman" w:cs="Times New Roman"/>
                <w:sz w:val="20"/>
                <w:szCs w:val="20"/>
              </w:rPr>
              <w:t>Pasiekta ne mažiau kaip 80 proc. baigiamojo darbo rezultatų</w:t>
            </w:r>
          </w:p>
        </w:tc>
      </w:tr>
      <w:tr w:rsidR="009C3003">
        <w:tc>
          <w:tcPr>
            <w:tcW w:w="1737" w:type="dxa"/>
            <w:vMerge/>
            <w:vAlign w:val="center"/>
          </w:tcPr>
          <w:p w:rsidR="009C3003" w:rsidRDefault="009C3003">
            <w:pPr>
              <w:widowControl w:val="0"/>
              <w:pBdr>
                <w:top w:val="nil"/>
                <w:left w:val="nil"/>
                <w:bottom w:val="nil"/>
                <w:right w:val="nil"/>
                <w:between w:val="nil"/>
              </w:pBdr>
              <w:spacing w:line="276" w:lineRule="auto"/>
              <w:rPr>
                <w:sz w:val="20"/>
                <w:szCs w:val="20"/>
              </w:rPr>
            </w:pPr>
          </w:p>
        </w:tc>
        <w:tc>
          <w:tcPr>
            <w:tcW w:w="5513" w:type="dxa"/>
          </w:tcPr>
          <w:p w:rsidR="009C3003" w:rsidRDefault="00A90DB2">
            <w:pPr>
              <w:keepNext/>
              <w:keepLines/>
              <w:rPr>
                <w:rFonts w:ascii="Times New Roman" w:eastAsia="Times New Roman" w:hAnsi="Times New Roman" w:cs="Times New Roman"/>
                <w:sz w:val="20"/>
                <w:szCs w:val="20"/>
              </w:rPr>
            </w:pPr>
            <w:r>
              <w:rPr>
                <w:rFonts w:ascii="Times New Roman" w:eastAsia="Times New Roman" w:hAnsi="Times New Roman" w:cs="Times New Roman"/>
                <w:b/>
                <w:sz w:val="20"/>
                <w:szCs w:val="20"/>
              </w:rPr>
              <w:t>7 (vidutiniškai)</w:t>
            </w:r>
            <w:r>
              <w:rPr>
                <w:rFonts w:ascii="Times New Roman" w:eastAsia="Times New Roman" w:hAnsi="Times New Roman" w:cs="Times New Roman"/>
                <w:sz w:val="20"/>
                <w:szCs w:val="20"/>
              </w:rPr>
              <w:t xml:space="preserve"> Darbo tikslai iš esmės yra priimtini.</w:t>
            </w:r>
          </w:p>
          <w:p w:rsidR="009C3003" w:rsidRDefault="00A90DB2">
            <w:pPr>
              <w:keepNext/>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Darbe pademonstruotos profesinės kompetencijos iš daugiau kaip pusės studijų programoje numatytų studijų rezultatų. Problemos iš esmės išspręstos, taikyti priimtini teoriniai modeliai ir analizės metodai. Pademonstruotos būtinosios teorinės žinios su darbu susijusių studijų rezultatų apimtyje. Darbe vyrauja teorinės medžiagos dėstymas pagal pasirinktą temą.</w:t>
            </w:r>
          </w:p>
          <w:p w:rsidR="009C3003" w:rsidRDefault="00A90DB2">
            <w:pPr>
              <w:rPr>
                <w:rFonts w:ascii="Times New Roman" w:eastAsia="Times New Roman" w:hAnsi="Times New Roman" w:cs="Times New Roman"/>
                <w:sz w:val="20"/>
                <w:szCs w:val="20"/>
              </w:rPr>
            </w:pPr>
            <w:r>
              <w:rPr>
                <w:rFonts w:ascii="Times New Roman" w:eastAsia="Times New Roman" w:hAnsi="Times New Roman" w:cs="Times New Roman"/>
                <w:sz w:val="20"/>
                <w:szCs w:val="20"/>
              </w:rPr>
              <w:t>Teoriniai teiginiai papildomi, iliustruojami įmonės, firmos pavyzdžiais. Darbo taikomoji reikšmė – vidutinė.</w:t>
            </w:r>
          </w:p>
        </w:tc>
        <w:tc>
          <w:tcPr>
            <w:tcW w:w="2603" w:type="dxa"/>
          </w:tcPr>
          <w:p w:rsidR="009C3003" w:rsidRDefault="00A90DB2">
            <w:pPr>
              <w:tabs>
                <w:tab w:val="left" w:pos="1276"/>
                <w:tab w:val="center" w:pos="4819"/>
                <w:tab w:val="right" w:pos="9638"/>
              </w:tabs>
              <w:spacing w:after="20"/>
              <w:rPr>
                <w:rFonts w:ascii="Times New Roman" w:eastAsia="Times New Roman" w:hAnsi="Times New Roman" w:cs="Times New Roman"/>
                <w:sz w:val="20"/>
                <w:szCs w:val="20"/>
              </w:rPr>
            </w:pPr>
            <w:r>
              <w:rPr>
                <w:rFonts w:ascii="Times New Roman" w:eastAsia="Times New Roman" w:hAnsi="Times New Roman" w:cs="Times New Roman"/>
                <w:sz w:val="20"/>
                <w:szCs w:val="20"/>
              </w:rPr>
              <w:t>Pasiekta ne mažiau kaip 70 proc. baigiamojo darbo rezultatų</w:t>
            </w:r>
          </w:p>
        </w:tc>
      </w:tr>
      <w:tr w:rsidR="009C3003">
        <w:tc>
          <w:tcPr>
            <w:tcW w:w="1737" w:type="dxa"/>
            <w:vMerge w:val="restart"/>
            <w:vAlign w:val="center"/>
          </w:tcPr>
          <w:p w:rsidR="009C3003" w:rsidRDefault="009C3003">
            <w:pPr>
              <w:jc w:val="center"/>
              <w:rPr>
                <w:rFonts w:ascii="Times New Roman" w:eastAsia="Times New Roman" w:hAnsi="Times New Roman" w:cs="Times New Roman"/>
                <w:sz w:val="20"/>
                <w:szCs w:val="20"/>
              </w:rPr>
            </w:pPr>
          </w:p>
          <w:p w:rsidR="009C3003" w:rsidRDefault="00A90DB2">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Slenkstinis</w:t>
            </w:r>
          </w:p>
        </w:tc>
        <w:tc>
          <w:tcPr>
            <w:tcW w:w="5513" w:type="dxa"/>
          </w:tcPr>
          <w:p w:rsidR="009C3003" w:rsidRDefault="00A90DB2">
            <w:pPr>
              <w:keepNext/>
              <w:keepLines/>
              <w:rPr>
                <w:rFonts w:ascii="Times New Roman" w:eastAsia="Times New Roman" w:hAnsi="Times New Roman" w:cs="Times New Roman"/>
                <w:sz w:val="20"/>
                <w:szCs w:val="20"/>
              </w:rPr>
            </w:pPr>
            <w:r>
              <w:rPr>
                <w:rFonts w:ascii="Times New Roman" w:eastAsia="Times New Roman" w:hAnsi="Times New Roman" w:cs="Times New Roman"/>
                <w:b/>
                <w:sz w:val="20"/>
                <w:szCs w:val="20"/>
              </w:rPr>
              <w:t>6 (patenkinamai)</w:t>
            </w:r>
            <w:r>
              <w:rPr>
                <w:rFonts w:ascii="Times New Roman" w:eastAsia="Times New Roman" w:hAnsi="Times New Roman" w:cs="Times New Roman"/>
                <w:sz w:val="20"/>
                <w:szCs w:val="20"/>
              </w:rPr>
              <w:t xml:space="preserve"> Darbo tikslai iš esmės yra priimtini.</w:t>
            </w:r>
          </w:p>
          <w:p w:rsidR="009C3003" w:rsidRDefault="00A90DB2">
            <w:pPr>
              <w:keepNext/>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Darbe pademonstruotos profesinės kompetencijos iš pusės studijų programoje numatytų studijų rezultatų.</w:t>
            </w:r>
          </w:p>
          <w:p w:rsidR="009C3003" w:rsidRDefault="00A90DB2">
            <w:pPr>
              <w:keepNext/>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Problemos išspręstos, taikyti priimtini teoriniai modeliai ir analizės metodai. Pademonstruotos minimalios būtinosios teorinės žinios su darbu susijusių studijų rezultatų apimtyje. Darbe vyrauja teorinės medžiagos dėstymas pagal pasirinktą temą. Darbe yra klaidų, netikslumų.</w:t>
            </w:r>
          </w:p>
          <w:p w:rsidR="009C3003" w:rsidRDefault="00A90DB2">
            <w:pPr>
              <w:tabs>
                <w:tab w:val="left" w:pos="1276"/>
                <w:tab w:val="center" w:pos="4819"/>
                <w:tab w:val="right" w:pos="9638"/>
              </w:tabs>
              <w:spacing w:after="20"/>
              <w:rPr>
                <w:rFonts w:ascii="Times New Roman" w:eastAsia="Times New Roman" w:hAnsi="Times New Roman" w:cs="Times New Roman"/>
                <w:sz w:val="20"/>
                <w:szCs w:val="20"/>
              </w:rPr>
            </w:pPr>
            <w:r>
              <w:rPr>
                <w:rFonts w:ascii="Times New Roman" w:eastAsia="Times New Roman" w:hAnsi="Times New Roman" w:cs="Times New Roman"/>
                <w:sz w:val="20"/>
                <w:szCs w:val="20"/>
              </w:rPr>
              <w:t>Darbo taikomoji reikšmė – menka.</w:t>
            </w:r>
          </w:p>
        </w:tc>
        <w:tc>
          <w:tcPr>
            <w:tcW w:w="2603" w:type="dxa"/>
          </w:tcPr>
          <w:p w:rsidR="009C3003" w:rsidRDefault="00A90DB2">
            <w:pPr>
              <w:tabs>
                <w:tab w:val="left" w:pos="1276"/>
                <w:tab w:val="center" w:pos="4819"/>
                <w:tab w:val="right" w:pos="9638"/>
              </w:tabs>
              <w:spacing w:after="20"/>
              <w:rPr>
                <w:rFonts w:ascii="Times New Roman" w:eastAsia="Times New Roman" w:hAnsi="Times New Roman" w:cs="Times New Roman"/>
                <w:sz w:val="20"/>
                <w:szCs w:val="20"/>
              </w:rPr>
            </w:pPr>
            <w:r>
              <w:rPr>
                <w:rFonts w:ascii="Times New Roman" w:eastAsia="Times New Roman" w:hAnsi="Times New Roman" w:cs="Times New Roman"/>
                <w:sz w:val="20"/>
                <w:szCs w:val="20"/>
              </w:rPr>
              <w:t>Pasiekta ne mažiau kaip 60 proc.  baigiamojo darbo rezultatų</w:t>
            </w:r>
          </w:p>
        </w:tc>
      </w:tr>
      <w:tr w:rsidR="009C3003">
        <w:tc>
          <w:tcPr>
            <w:tcW w:w="1737" w:type="dxa"/>
            <w:vMerge/>
            <w:vAlign w:val="center"/>
          </w:tcPr>
          <w:p w:rsidR="009C3003" w:rsidRDefault="009C3003">
            <w:pPr>
              <w:widowControl w:val="0"/>
              <w:pBdr>
                <w:top w:val="nil"/>
                <w:left w:val="nil"/>
                <w:bottom w:val="nil"/>
                <w:right w:val="nil"/>
                <w:between w:val="nil"/>
              </w:pBdr>
              <w:spacing w:line="276" w:lineRule="auto"/>
              <w:rPr>
                <w:sz w:val="20"/>
                <w:szCs w:val="20"/>
              </w:rPr>
            </w:pPr>
          </w:p>
        </w:tc>
        <w:tc>
          <w:tcPr>
            <w:tcW w:w="5513" w:type="dxa"/>
          </w:tcPr>
          <w:p w:rsidR="009C3003" w:rsidRDefault="00A90DB2">
            <w:pPr>
              <w:keepNext/>
              <w:keepLines/>
              <w:rPr>
                <w:rFonts w:ascii="Times New Roman" w:eastAsia="Times New Roman" w:hAnsi="Times New Roman" w:cs="Times New Roman"/>
                <w:sz w:val="20"/>
                <w:szCs w:val="20"/>
              </w:rPr>
            </w:pPr>
            <w:r>
              <w:rPr>
                <w:rFonts w:ascii="Times New Roman" w:eastAsia="Times New Roman" w:hAnsi="Times New Roman" w:cs="Times New Roman"/>
                <w:b/>
                <w:sz w:val="20"/>
                <w:szCs w:val="20"/>
              </w:rPr>
              <w:t>5 (silpnai)</w:t>
            </w:r>
            <w:r>
              <w:rPr>
                <w:rFonts w:ascii="Times New Roman" w:eastAsia="Times New Roman" w:hAnsi="Times New Roman" w:cs="Times New Roman"/>
                <w:sz w:val="20"/>
                <w:szCs w:val="20"/>
              </w:rPr>
              <w:t xml:space="preserve"> Darbo tikslai yra ne visai  priimtini.</w:t>
            </w:r>
          </w:p>
          <w:p w:rsidR="009C3003" w:rsidRDefault="00A90DB2">
            <w:pPr>
              <w:keepNext/>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Darbe pademonstruotos profesinės kompetencijos iš pusės studijų programoje numatytų studijų rezultatų.</w:t>
            </w:r>
          </w:p>
          <w:p w:rsidR="009C3003" w:rsidRDefault="00A90DB2">
            <w:pPr>
              <w:keepNext/>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Problemos išspręstos, Pademonstruotos minimalios teorinės žinios su darbu susijusių studijų rezultatų apimtyje. Darbe vyrauja teorinės medžiagos dėstymas. Darbe yra klaidų, netikslumų. Darbo taikomoji reikšmė – labai menka.</w:t>
            </w:r>
          </w:p>
        </w:tc>
        <w:tc>
          <w:tcPr>
            <w:tcW w:w="2603" w:type="dxa"/>
          </w:tcPr>
          <w:p w:rsidR="009C3003" w:rsidRDefault="00A90DB2">
            <w:pPr>
              <w:tabs>
                <w:tab w:val="left" w:pos="1276"/>
                <w:tab w:val="center" w:pos="4819"/>
                <w:tab w:val="right" w:pos="9638"/>
              </w:tabs>
              <w:spacing w:after="20"/>
              <w:rPr>
                <w:rFonts w:ascii="Times New Roman" w:eastAsia="Times New Roman" w:hAnsi="Times New Roman" w:cs="Times New Roman"/>
                <w:sz w:val="20"/>
                <w:szCs w:val="20"/>
              </w:rPr>
            </w:pPr>
            <w:r>
              <w:rPr>
                <w:rFonts w:ascii="Times New Roman" w:eastAsia="Times New Roman" w:hAnsi="Times New Roman" w:cs="Times New Roman"/>
                <w:sz w:val="20"/>
                <w:szCs w:val="20"/>
              </w:rPr>
              <w:t>Pasiekta ne mažiau kaip 50 proc. baigiamosios profesinės veiklos praktikos  studijų rezultatų</w:t>
            </w:r>
          </w:p>
        </w:tc>
      </w:tr>
    </w:tbl>
    <w:p w:rsidR="009C3003" w:rsidRPr="000F014C" w:rsidRDefault="009C3003" w:rsidP="000F014C"/>
    <w:sectPr w:rsidR="009C3003" w:rsidRPr="000F014C">
      <w:footerReference w:type="default" r:id="rId31"/>
      <w:type w:val="continuous"/>
      <w:pgSz w:w="11906" w:h="16838"/>
      <w:pgMar w:top="1134" w:right="567" w:bottom="1134" w:left="1701" w:header="0" w:footer="0"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5225" w:rsidRDefault="007D5225">
      <w:r>
        <w:separator/>
      </w:r>
    </w:p>
  </w:endnote>
  <w:endnote w:type="continuationSeparator" w:id="0">
    <w:p w:rsidR="007D5225" w:rsidRDefault="007D5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LT">
    <w:altName w:val="Times New Roman"/>
    <w:panose1 w:val="00000000000000000000"/>
    <w:charset w:val="00"/>
    <w:family w:val="auto"/>
    <w:notTrueType/>
    <w:pitch w:val="variable"/>
    <w:sig w:usb0="00000003" w:usb1="00000000" w:usb2="00000000" w:usb3="00000000" w:csb0="00000001" w:csb1="00000000"/>
  </w:font>
  <w:font w:name="CourierNewPSMT">
    <w:altName w:val="Times New Roman"/>
    <w:panose1 w:val="00000000000000000000"/>
    <w:charset w:val="BA"/>
    <w:family w:val="auto"/>
    <w:notTrueType/>
    <w:pitch w:val="default"/>
    <w:sig w:usb0="00000005" w:usb1="00000000" w:usb2="00000000" w:usb3="00000000" w:csb0="0000008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0E91" w:rsidRPr="00C43B52" w:rsidRDefault="00640E91">
    <w:pPr>
      <w:tabs>
        <w:tab w:val="center" w:pos="4844"/>
        <w:tab w:val="right" w:pos="9689"/>
      </w:tabs>
      <w:jc w:val="right"/>
      <w:rPr>
        <w:sz w:val="22"/>
        <w:szCs w:val="22"/>
      </w:rPr>
    </w:pPr>
    <w:r w:rsidRPr="00C43B52">
      <w:rPr>
        <w:sz w:val="22"/>
        <w:szCs w:val="22"/>
      </w:rPr>
      <w:fldChar w:fldCharType="begin"/>
    </w:r>
    <w:r w:rsidRPr="00C43B52">
      <w:rPr>
        <w:sz w:val="22"/>
        <w:szCs w:val="22"/>
      </w:rPr>
      <w:instrText>PAGE</w:instrText>
    </w:r>
    <w:r w:rsidRPr="00C43B52">
      <w:rPr>
        <w:sz w:val="22"/>
        <w:szCs w:val="22"/>
      </w:rPr>
      <w:fldChar w:fldCharType="separate"/>
    </w:r>
    <w:r w:rsidR="001445A5">
      <w:rPr>
        <w:noProof/>
        <w:sz w:val="22"/>
        <w:szCs w:val="22"/>
      </w:rPr>
      <w:t>26</w:t>
    </w:r>
    <w:r w:rsidRPr="00C43B52">
      <w:rPr>
        <w:sz w:val="22"/>
        <w:szCs w:val="22"/>
      </w:rPr>
      <w:fldChar w:fldCharType="end"/>
    </w:r>
  </w:p>
  <w:p w:rsidR="00640E91" w:rsidRDefault="00640E91">
    <w:pPr>
      <w:tabs>
        <w:tab w:val="center" w:pos="4844"/>
        <w:tab w:val="right" w:pos="9689"/>
      </w:tabs>
      <w:spacing w:after="56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5225" w:rsidRDefault="007D5225">
      <w:r>
        <w:separator/>
      </w:r>
    </w:p>
  </w:footnote>
  <w:footnote w:type="continuationSeparator" w:id="0">
    <w:p w:rsidR="007D5225" w:rsidRDefault="007D52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732A3"/>
    <w:multiLevelType w:val="hybridMultilevel"/>
    <w:tmpl w:val="DF729D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118E2F3F"/>
    <w:multiLevelType w:val="multilevel"/>
    <w:tmpl w:val="E0B29E9E"/>
    <w:lvl w:ilvl="0">
      <w:start w:val="1"/>
      <w:numFmt w:val="decimal"/>
      <w:lvlText w:val="%1."/>
      <w:lvlJc w:val="left"/>
      <w:pPr>
        <w:ind w:left="360" w:hanging="360"/>
      </w:pPr>
      <w:rPr>
        <w:rFonts w:ascii="Times New Roman" w:eastAsia="Times New Roman" w:hAnsi="Times New Roman" w:cs="Times New Roman"/>
        <w:b w:val="0"/>
        <w:i w:val="0"/>
      </w:rPr>
    </w:lvl>
    <w:lvl w:ilvl="1">
      <w:start w:val="1"/>
      <w:numFmt w:val="decimal"/>
      <w:lvlText w:val="%1.%2"/>
      <w:lvlJc w:val="left"/>
      <w:pPr>
        <w:ind w:left="447" w:hanging="420"/>
      </w:pPr>
      <w:rPr>
        <w:b w:val="0"/>
        <w:i/>
      </w:rPr>
    </w:lvl>
    <w:lvl w:ilvl="2">
      <w:start w:val="1"/>
      <w:numFmt w:val="decimal"/>
      <w:lvlText w:val="%1.%2.%3"/>
      <w:lvlJc w:val="left"/>
      <w:pPr>
        <w:ind w:left="774" w:hanging="720"/>
      </w:pPr>
      <w:rPr>
        <w:b/>
        <w:i/>
      </w:rPr>
    </w:lvl>
    <w:lvl w:ilvl="3">
      <w:start w:val="1"/>
      <w:numFmt w:val="decimal"/>
      <w:lvlText w:val="%1.%2.%3.%4"/>
      <w:lvlJc w:val="left"/>
      <w:pPr>
        <w:ind w:left="801" w:hanging="720"/>
      </w:pPr>
      <w:rPr>
        <w:b/>
        <w:i/>
      </w:rPr>
    </w:lvl>
    <w:lvl w:ilvl="4">
      <w:start w:val="1"/>
      <w:numFmt w:val="decimal"/>
      <w:lvlText w:val="%1.%2.%3.%4.%5"/>
      <w:lvlJc w:val="left"/>
      <w:pPr>
        <w:ind w:left="1188" w:hanging="1080"/>
      </w:pPr>
      <w:rPr>
        <w:b/>
        <w:i/>
      </w:rPr>
    </w:lvl>
    <w:lvl w:ilvl="5">
      <w:start w:val="1"/>
      <w:numFmt w:val="decimal"/>
      <w:lvlText w:val="%1.%2.%3.%4.%5.%6"/>
      <w:lvlJc w:val="left"/>
      <w:pPr>
        <w:ind w:left="1215" w:hanging="1080"/>
      </w:pPr>
      <w:rPr>
        <w:b/>
        <w:i/>
      </w:rPr>
    </w:lvl>
    <w:lvl w:ilvl="6">
      <w:start w:val="1"/>
      <w:numFmt w:val="decimal"/>
      <w:lvlText w:val="%1.%2.%3.%4.%5.%6.%7"/>
      <w:lvlJc w:val="left"/>
      <w:pPr>
        <w:ind w:left="1602" w:hanging="1440"/>
      </w:pPr>
      <w:rPr>
        <w:b/>
        <w:i/>
      </w:rPr>
    </w:lvl>
    <w:lvl w:ilvl="7">
      <w:start w:val="1"/>
      <w:numFmt w:val="decimal"/>
      <w:lvlText w:val="%1.%2.%3.%4.%5.%6.%7.%8"/>
      <w:lvlJc w:val="left"/>
      <w:pPr>
        <w:ind w:left="1629" w:hanging="1440"/>
      </w:pPr>
      <w:rPr>
        <w:b/>
        <w:i/>
      </w:rPr>
    </w:lvl>
    <w:lvl w:ilvl="8">
      <w:start w:val="1"/>
      <w:numFmt w:val="decimal"/>
      <w:lvlText w:val="%1.%2.%3.%4.%5.%6.%7.%8.%9"/>
      <w:lvlJc w:val="left"/>
      <w:pPr>
        <w:ind w:left="2016" w:hanging="1800"/>
      </w:pPr>
      <w:rPr>
        <w:b/>
        <w:i/>
      </w:rPr>
    </w:lvl>
  </w:abstractNum>
  <w:abstractNum w:abstractNumId="2" w15:restartNumberingAfterBreak="0">
    <w:nsid w:val="21932EB8"/>
    <w:multiLevelType w:val="hybridMultilevel"/>
    <w:tmpl w:val="086C8B1A"/>
    <w:lvl w:ilvl="0" w:tplc="0427000D">
      <w:start w:val="1"/>
      <w:numFmt w:val="bullet"/>
      <w:lvlText w:val=""/>
      <w:lvlJc w:val="left"/>
      <w:pPr>
        <w:ind w:left="2668" w:hanging="360"/>
      </w:pPr>
      <w:rPr>
        <w:rFonts w:ascii="Wingdings" w:hAnsi="Wingdings" w:hint="default"/>
      </w:rPr>
    </w:lvl>
    <w:lvl w:ilvl="1" w:tplc="04270003" w:tentative="1">
      <w:start w:val="1"/>
      <w:numFmt w:val="bullet"/>
      <w:lvlText w:val="o"/>
      <w:lvlJc w:val="left"/>
      <w:pPr>
        <w:ind w:left="3388" w:hanging="360"/>
      </w:pPr>
      <w:rPr>
        <w:rFonts w:ascii="Courier New" w:hAnsi="Courier New" w:cs="Courier New" w:hint="default"/>
      </w:rPr>
    </w:lvl>
    <w:lvl w:ilvl="2" w:tplc="04270005" w:tentative="1">
      <w:start w:val="1"/>
      <w:numFmt w:val="bullet"/>
      <w:lvlText w:val=""/>
      <w:lvlJc w:val="left"/>
      <w:pPr>
        <w:ind w:left="4108" w:hanging="360"/>
      </w:pPr>
      <w:rPr>
        <w:rFonts w:ascii="Wingdings" w:hAnsi="Wingdings" w:hint="default"/>
      </w:rPr>
    </w:lvl>
    <w:lvl w:ilvl="3" w:tplc="04270001" w:tentative="1">
      <w:start w:val="1"/>
      <w:numFmt w:val="bullet"/>
      <w:lvlText w:val=""/>
      <w:lvlJc w:val="left"/>
      <w:pPr>
        <w:ind w:left="4828" w:hanging="360"/>
      </w:pPr>
      <w:rPr>
        <w:rFonts w:ascii="Symbol" w:hAnsi="Symbol" w:hint="default"/>
      </w:rPr>
    </w:lvl>
    <w:lvl w:ilvl="4" w:tplc="04270003" w:tentative="1">
      <w:start w:val="1"/>
      <w:numFmt w:val="bullet"/>
      <w:lvlText w:val="o"/>
      <w:lvlJc w:val="left"/>
      <w:pPr>
        <w:ind w:left="5548" w:hanging="360"/>
      </w:pPr>
      <w:rPr>
        <w:rFonts w:ascii="Courier New" w:hAnsi="Courier New" w:cs="Courier New" w:hint="default"/>
      </w:rPr>
    </w:lvl>
    <w:lvl w:ilvl="5" w:tplc="04270005" w:tentative="1">
      <w:start w:val="1"/>
      <w:numFmt w:val="bullet"/>
      <w:lvlText w:val=""/>
      <w:lvlJc w:val="left"/>
      <w:pPr>
        <w:ind w:left="6268" w:hanging="360"/>
      </w:pPr>
      <w:rPr>
        <w:rFonts w:ascii="Wingdings" w:hAnsi="Wingdings" w:hint="default"/>
      </w:rPr>
    </w:lvl>
    <w:lvl w:ilvl="6" w:tplc="04270001" w:tentative="1">
      <w:start w:val="1"/>
      <w:numFmt w:val="bullet"/>
      <w:lvlText w:val=""/>
      <w:lvlJc w:val="left"/>
      <w:pPr>
        <w:ind w:left="6988" w:hanging="360"/>
      </w:pPr>
      <w:rPr>
        <w:rFonts w:ascii="Symbol" w:hAnsi="Symbol" w:hint="default"/>
      </w:rPr>
    </w:lvl>
    <w:lvl w:ilvl="7" w:tplc="04270003" w:tentative="1">
      <w:start w:val="1"/>
      <w:numFmt w:val="bullet"/>
      <w:lvlText w:val="o"/>
      <w:lvlJc w:val="left"/>
      <w:pPr>
        <w:ind w:left="7708" w:hanging="360"/>
      </w:pPr>
      <w:rPr>
        <w:rFonts w:ascii="Courier New" w:hAnsi="Courier New" w:cs="Courier New" w:hint="default"/>
      </w:rPr>
    </w:lvl>
    <w:lvl w:ilvl="8" w:tplc="04270005" w:tentative="1">
      <w:start w:val="1"/>
      <w:numFmt w:val="bullet"/>
      <w:lvlText w:val=""/>
      <w:lvlJc w:val="left"/>
      <w:pPr>
        <w:ind w:left="8428" w:hanging="360"/>
      </w:pPr>
      <w:rPr>
        <w:rFonts w:ascii="Wingdings" w:hAnsi="Wingdings" w:hint="default"/>
      </w:rPr>
    </w:lvl>
  </w:abstractNum>
  <w:abstractNum w:abstractNumId="3" w15:restartNumberingAfterBreak="0">
    <w:nsid w:val="25D51A35"/>
    <w:multiLevelType w:val="hybridMultilevel"/>
    <w:tmpl w:val="FCBA0AF0"/>
    <w:lvl w:ilvl="0" w:tplc="53F2EF04">
      <w:start w:val="10"/>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 w15:restartNumberingAfterBreak="0">
    <w:nsid w:val="2DDA3770"/>
    <w:multiLevelType w:val="multilevel"/>
    <w:tmpl w:val="046873EA"/>
    <w:lvl w:ilvl="0">
      <w:start w:val="1"/>
      <w:numFmt w:val="decimal"/>
      <w:lvlText w:val="%1."/>
      <w:lvlJc w:val="left"/>
      <w:pPr>
        <w:ind w:left="900" w:firstLine="540"/>
      </w:pPr>
      <w:rPr>
        <w:b/>
        <w:vertAlign w:val="baseline"/>
      </w:rPr>
    </w:lvl>
    <w:lvl w:ilvl="1">
      <w:start w:val="2"/>
      <w:numFmt w:val="decimal"/>
      <w:lvlText w:val="%1.%2."/>
      <w:lvlJc w:val="left"/>
      <w:pPr>
        <w:ind w:left="960" w:firstLine="540"/>
      </w:pPr>
      <w:rPr>
        <w:vertAlign w:val="baseline"/>
      </w:rPr>
    </w:lvl>
    <w:lvl w:ilvl="2">
      <w:start w:val="1"/>
      <w:numFmt w:val="decimal"/>
      <w:lvlText w:val="%1.%2.%3."/>
      <w:lvlJc w:val="left"/>
      <w:pPr>
        <w:ind w:left="1260" w:firstLine="540"/>
      </w:pPr>
      <w:rPr>
        <w:vertAlign w:val="baseline"/>
      </w:rPr>
    </w:lvl>
    <w:lvl w:ilvl="3">
      <w:start w:val="1"/>
      <w:numFmt w:val="decimal"/>
      <w:lvlText w:val="%1.%2.%3.%4."/>
      <w:lvlJc w:val="left"/>
      <w:pPr>
        <w:ind w:left="1260" w:firstLine="540"/>
      </w:pPr>
      <w:rPr>
        <w:vertAlign w:val="baseline"/>
      </w:rPr>
    </w:lvl>
    <w:lvl w:ilvl="4">
      <w:start w:val="1"/>
      <w:numFmt w:val="decimal"/>
      <w:lvlText w:val="%1.%2.%3.%4.%5."/>
      <w:lvlJc w:val="left"/>
      <w:pPr>
        <w:ind w:left="1620" w:firstLine="540"/>
      </w:pPr>
      <w:rPr>
        <w:vertAlign w:val="baseline"/>
      </w:rPr>
    </w:lvl>
    <w:lvl w:ilvl="5">
      <w:start w:val="1"/>
      <w:numFmt w:val="decimal"/>
      <w:lvlText w:val="%1.%2.%3.%4.%5.%6."/>
      <w:lvlJc w:val="left"/>
      <w:pPr>
        <w:ind w:left="1620" w:firstLine="540"/>
      </w:pPr>
      <w:rPr>
        <w:vertAlign w:val="baseline"/>
      </w:rPr>
    </w:lvl>
    <w:lvl w:ilvl="6">
      <w:start w:val="1"/>
      <w:numFmt w:val="decimal"/>
      <w:lvlText w:val="%1.%2.%3.%4.%5.%6.%7."/>
      <w:lvlJc w:val="left"/>
      <w:pPr>
        <w:ind w:left="1980" w:firstLine="540"/>
      </w:pPr>
      <w:rPr>
        <w:vertAlign w:val="baseline"/>
      </w:rPr>
    </w:lvl>
    <w:lvl w:ilvl="7">
      <w:start w:val="1"/>
      <w:numFmt w:val="decimal"/>
      <w:lvlText w:val="%1.%2.%3.%4.%5.%6.%7.%8."/>
      <w:lvlJc w:val="left"/>
      <w:pPr>
        <w:ind w:left="1980" w:firstLine="540"/>
      </w:pPr>
      <w:rPr>
        <w:vertAlign w:val="baseline"/>
      </w:rPr>
    </w:lvl>
    <w:lvl w:ilvl="8">
      <w:start w:val="1"/>
      <w:numFmt w:val="decimal"/>
      <w:lvlText w:val="%1.%2.%3.%4.%5.%6.%7.%8.%9."/>
      <w:lvlJc w:val="left"/>
      <w:pPr>
        <w:ind w:left="2340" w:firstLine="540"/>
      </w:pPr>
      <w:rPr>
        <w:vertAlign w:val="baseline"/>
      </w:rPr>
    </w:lvl>
  </w:abstractNum>
  <w:abstractNum w:abstractNumId="5" w15:restartNumberingAfterBreak="0">
    <w:nsid w:val="3A6F02CA"/>
    <w:multiLevelType w:val="hybridMultilevel"/>
    <w:tmpl w:val="061015AA"/>
    <w:lvl w:ilvl="0" w:tplc="141A8970">
      <w:start w:val="9"/>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6" w15:restartNumberingAfterBreak="0">
    <w:nsid w:val="3BDE7867"/>
    <w:multiLevelType w:val="hybridMultilevel"/>
    <w:tmpl w:val="AEBCD274"/>
    <w:lvl w:ilvl="0" w:tplc="04090001">
      <w:start w:val="1"/>
      <w:numFmt w:val="bullet"/>
      <w:lvlText w:val=""/>
      <w:lvlJc w:val="left"/>
      <w:pPr>
        <w:tabs>
          <w:tab w:val="num" w:pos="831"/>
        </w:tabs>
        <w:ind w:left="831" w:hanging="360"/>
      </w:pPr>
      <w:rPr>
        <w:rFonts w:ascii="Symbol" w:hAnsi="Symbol" w:hint="default"/>
      </w:rPr>
    </w:lvl>
    <w:lvl w:ilvl="1" w:tplc="04090003">
      <w:start w:val="1"/>
      <w:numFmt w:val="decimal"/>
      <w:lvlText w:val="%2."/>
      <w:lvlJc w:val="left"/>
      <w:pPr>
        <w:tabs>
          <w:tab w:val="num" w:pos="1551"/>
        </w:tabs>
        <w:ind w:left="1551" w:hanging="360"/>
      </w:pPr>
    </w:lvl>
    <w:lvl w:ilvl="2" w:tplc="04090005">
      <w:start w:val="1"/>
      <w:numFmt w:val="decimal"/>
      <w:lvlText w:val="%3."/>
      <w:lvlJc w:val="left"/>
      <w:pPr>
        <w:tabs>
          <w:tab w:val="num" w:pos="2271"/>
        </w:tabs>
        <w:ind w:left="2271" w:hanging="360"/>
      </w:pPr>
    </w:lvl>
    <w:lvl w:ilvl="3" w:tplc="04090001">
      <w:start w:val="1"/>
      <w:numFmt w:val="decimal"/>
      <w:lvlText w:val="%4."/>
      <w:lvlJc w:val="left"/>
      <w:pPr>
        <w:tabs>
          <w:tab w:val="num" w:pos="2991"/>
        </w:tabs>
        <w:ind w:left="2991" w:hanging="360"/>
      </w:pPr>
    </w:lvl>
    <w:lvl w:ilvl="4" w:tplc="04090003">
      <w:start w:val="1"/>
      <w:numFmt w:val="decimal"/>
      <w:lvlText w:val="%5."/>
      <w:lvlJc w:val="left"/>
      <w:pPr>
        <w:tabs>
          <w:tab w:val="num" w:pos="3711"/>
        </w:tabs>
        <w:ind w:left="3711" w:hanging="360"/>
      </w:pPr>
    </w:lvl>
    <w:lvl w:ilvl="5" w:tplc="04090005">
      <w:start w:val="1"/>
      <w:numFmt w:val="decimal"/>
      <w:lvlText w:val="%6."/>
      <w:lvlJc w:val="left"/>
      <w:pPr>
        <w:tabs>
          <w:tab w:val="num" w:pos="4431"/>
        </w:tabs>
        <w:ind w:left="4431" w:hanging="360"/>
      </w:pPr>
    </w:lvl>
    <w:lvl w:ilvl="6" w:tplc="04090001">
      <w:start w:val="1"/>
      <w:numFmt w:val="decimal"/>
      <w:lvlText w:val="%7."/>
      <w:lvlJc w:val="left"/>
      <w:pPr>
        <w:tabs>
          <w:tab w:val="num" w:pos="5151"/>
        </w:tabs>
        <w:ind w:left="5151" w:hanging="360"/>
      </w:pPr>
    </w:lvl>
    <w:lvl w:ilvl="7" w:tplc="04090003">
      <w:start w:val="1"/>
      <w:numFmt w:val="decimal"/>
      <w:lvlText w:val="%8."/>
      <w:lvlJc w:val="left"/>
      <w:pPr>
        <w:tabs>
          <w:tab w:val="num" w:pos="5871"/>
        </w:tabs>
        <w:ind w:left="5871" w:hanging="360"/>
      </w:pPr>
    </w:lvl>
    <w:lvl w:ilvl="8" w:tplc="04090005">
      <w:start w:val="1"/>
      <w:numFmt w:val="decimal"/>
      <w:lvlText w:val="%9."/>
      <w:lvlJc w:val="left"/>
      <w:pPr>
        <w:tabs>
          <w:tab w:val="num" w:pos="6591"/>
        </w:tabs>
        <w:ind w:left="6591" w:hanging="360"/>
      </w:pPr>
    </w:lvl>
  </w:abstractNum>
  <w:abstractNum w:abstractNumId="7" w15:restartNumberingAfterBreak="0">
    <w:nsid w:val="4221357B"/>
    <w:multiLevelType w:val="hybridMultilevel"/>
    <w:tmpl w:val="E5F22364"/>
    <w:lvl w:ilvl="0" w:tplc="04270001">
      <w:start w:val="1"/>
      <w:numFmt w:val="bullet"/>
      <w:lvlText w:val=""/>
      <w:lvlJc w:val="left"/>
      <w:pPr>
        <w:ind w:left="2135" w:hanging="360"/>
      </w:pPr>
      <w:rPr>
        <w:rFonts w:ascii="Symbol" w:hAnsi="Symbol" w:hint="default"/>
      </w:rPr>
    </w:lvl>
    <w:lvl w:ilvl="1" w:tplc="04270003" w:tentative="1">
      <w:start w:val="1"/>
      <w:numFmt w:val="bullet"/>
      <w:lvlText w:val="o"/>
      <w:lvlJc w:val="left"/>
      <w:pPr>
        <w:ind w:left="2855" w:hanging="360"/>
      </w:pPr>
      <w:rPr>
        <w:rFonts w:ascii="Courier New" w:hAnsi="Courier New" w:cs="Courier New" w:hint="default"/>
      </w:rPr>
    </w:lvl>
    <w:lvl w:ilvl="2" w:tplc="04270005" w:tentative="1">
      <w:start w:val="1"/>
      <w:numFmt w:val="bullet"/>
      <w:lvlText w:val=""/>
      <w:lvlJc w:val="left"/>
      <w:pPr>
        <w:ind w:left="3575" w:hanging="360"/>
      </w:pPr>
      <w:rPr>
        <w:rFonts w:ascii="Wingdings" w:hAnsi="Wingdings" w:hint="default"/>
      </w:rPr>
    </w:lvl>
    <w:lvl w:ilvl="3" w:tplc="04270001" w:tentative="1">
      <w:start w:val="1"/>
      <w:numFmt w:val="bullet"/>
      <w:lvlText w:val=""/>
      <w:lvlJc w:val="left"/>
      <w:pPr>
        <w:ind w:left="4295" w:hanging="360"/>
      </w:pPr>
      <w:rPr>
        <w:rFonts w:ascii="Symbol" w:hAnsi="Symbol" w:hint="default"/>
      </w:rPr>
    </w:lvl>
    <w:lvl w:ilvl="4" w:tplc="04270003" w:tentative="1">
      <w:start w:val="1"/>
      <w:numFmt w:val="bullet"/>
      <w:lvlText w:val="o"/>
      <w:lvlJc w:val="left"/>
      <w:pPr>
        <w:ind w:left="5015" w:hanging="360"/>
      </w:pPr>
      <w:rPr>
        <w:rFonts w:ascii="Courier New" w:hAnsi="Courier New" w:cs="Courier New" w:hint="default"/>
      </w:rPr>
    </w:lvl>
    <w:lvl w:ilvl="5" w:tplc="04270005" w:tentative="1">
      <w:start w:val="1"/>
      <w:numFmt w:val="bullet"/>
      <w:lvlText w:val=""/>
      <w:lvlJc w:val="left"/>
      <w:pPr>
        <w:ind w:left="5735" w:hanging="360"/>
      </w:pPr>
      <w:rPr>
        <w:rFonts w:ascii="Wingdings" w:hAnsi="Wingdings" w:hint="default"/>
      </w:rPr>
    </w:lvl>
    <w:lvl w:ilvl="6" w:tplc="04270001" w:tentative="1">
      <w:start w:val="1"/>
      <w:numFmt w:val="bullet"/>
      <w:lvlText w:val=""/>
      <w:lvlJc w:val="left"/>
      <w:pPr>
        <w:ind w:left="6455" w:hanging="360"/>
      </w:pPr>
      <w:rPr>
        <w:rFonts w:ascii="Symbol" w:hAnsi="Symbol" w:hint="default"/>
      </w:rPr>
    </w:lvl>
    <w:lvl w:ilvl="7" w:tplc="04270003" w:tentative="1">
      <w:start w:val="1"/>
      <w:numFmt w:val="bullet"/>
      <w:lvlText w:val="o"/>
      <w:lvlJc w:val="left"/>
      <w:pPr>
        <w:ind w:left="7175" w:hanging="360"/>
      </w:pPr>
      <w:rPr>
        <w:rFonts w:ascii="Courier New" w:hAnsi="Courier New" w:cs="Courier New" w:hint="default"/>
      </w:rPr>
    </w:lvl>
    <w:lvl w:ilvl="8" w:tplc="04270005" w:tentative="1">
      <w:start w:val="1"/>
      <w:numFmt w:val="bullet"/>
      <w:lvlText w:val=""/>
      <w:lvlJc w:val="left"/>
      <w:pPr>
        <w:ind w:left="7895" w:hanging="360"/>
      </w:pPr>
      <w:rPr>
        <w:rFonts w:ascii="Wingdings" w:hAnsi="Wingdings" w:hint="default"/>
      </w:rPr>
    </w:lvl>
  </w:abstractNum>
  <w:abstractNum w:abstractNumId="8" w15:restartNumberingAfterBreak="0">
    <w:nsid w:val="4C70341F"/>
    <w:multiLevelType w:val="hybridMultilevel"/>
    <w:tmpl w:val="6C8CC998"/>
    <w:lvl w:ilvl="0" w:tplc="04270001">
      <w:start w:val="1"/>
      <w:numFmt w:val="bullet"/>
      <w:lvlText w:val=""/>
      <w:lvlJc w:val="left"/>
      <w:pPr>
        <w:tabs>
          <w:tab w:val="num" w:pos="1485"/>
        </w:tabs>
        <w:ind w:left="1485" w:hanging="360"/>
      </w:pPr>
      <w:rPr>
        <w:rFonts w:ascii="Symbol" w:hAnsi="Symbol" w:hint="default"/>
      </w:rPr>
    </w:lvl>
    <w:lvl w:ilvl="1" w:tplc="04270003" w:tentative="1">
      <w:start w:val="1"/>
      <w:numFmt w:val="bullet"/>
      <w:lvlText w:val="o"/>
      <w:lvlJc w:val="left"/>
      <w:pPr>
        <w:tabs>
          <w:tab w:val="num" w:pos="2205"/>
        </w:tabs>
        <w:ind w:left="2205" w:hanging="360"/>
      </w:pPr>
      <w:rPr>
        <w:rFonts w:ascii="Courier New" w:hAnsi="Courier New" w:cs="Courier New" w:hint="default"/>
      </w:rPr>
    </w:lvl>
    <w:lvl w:ilvl="2" w:tplc="04270005" w:tentative="1">
      <w:start w:val="1"/>
      <w:numFmt w:val="bullet"/>
      <w:lvlText w:val=""/>
      <w:lvlJc w:val="left"/>
      <w:pPr>
        <w:tabs>
          <w:tab w:val="num" w:pos="2925"/>
        </w:tabs>
        <w:ind w:left="2925" w:hanging="360"/>
      </w:pPr>
      <w:rPr>
        <w:rFonts w:ascii="Wingdings" w:hAnsi="Wingdings" w:hint="default"/>
      </w:rPr>
    </w:lvl>
    <w:lvl w:ilvl="3" w:tplc="04270001" w:tentative="1">
      <w:start w:val="1"/>
      <w:numFmt w:val="bullet"/>
      <w:lvlText w:val=""/>
      <w:lvlJc w:val="left"/>
      <w:pPr>
        <w:tabs>
          <w:tab w:val="num" w:pos="3645"/>
        </w:tabs>
        <w:ind w:left="3645" w:hanging="360"/>
      </w:pPr>
      <w:rPr>
        <w:rFonts w:ascii="Symbol" w:hAnsi="Symbol" w:hint="default"/>
      </w:rPr>
    </w:lvl>
    <w:lvl w:ilvl="4" w:tplc="04270003" w:tentative="1">
      <w:start w:val="1"/>
      <w:numFmt w:val="bullet"/>
      <w:lvlText w:val="o"/>
      <w:lvlJc w:val="left"/>
      <w:pPr>
        <w:tabs>
          <w:tab w:val="num" w:pos="4365"/>
        </w:tabs>
        <w:ind w:left="4365" w:hanging="360"/>
      </w:pPr>
      <w:rPr>
        <w:rFonts w:ascii="Courier New" w:hAnsi="Courier New" w:cs="Courier New" w:hint="default"/>
      </w:rPr>
    </w:lvl>
    <w:lvl w:ilvl="5" w:tplc="04270005" w:tentative="1">
      <w:start w:val="1"/>
      <w:numFmt w:val="bullet"/>
      <w:lvlText w:val=""/>
      <w:lvlJc w:val="left"/>
      <w:pPr>
        <w:tabs>
          <w:tab w:val="num" w:pos="5085"/>
        </w:tabs>
        <w:ind w:left="5085" w:hanging="360"/>
      </w:pPr>
      <w:rPr>
        <w:rFonts w:ascii="Wingdings" w:hAnsi="Wingdings" w:hint="default"/>
      </w:rPr>
    </w:lvl>
    <w:lvl w:ilvl="6" w:tplc="04270001" w:tentative="1">
      <w:start w:val="1"/>
      <w:numFmt w:val="bullet"/>
      <w:lvlText w:val=""/>
      <w:lvlJc w:val="left"/>
      <w:pPr>
        <w:tabs>
          <w:tab w:val="num" w:pos="5805"/>
        </w:tabs>
        <w:ind w:left="5805" w:hanging="360"/>
      </w:pPr>
      <w:rPr>
        <w:rFonts w:ascii="Symbol" w:hAnsi="Symbol" w:hint="default"/>
      </w:rPr>
    </w:lvl>
    <w:lvl w:ilvl="7" w:tplc="04270003" w:tentative="1">
      <w:start w:val="1"/>
      <w:numFmt w:val="bullet"/>
      <w:lvlText w:val="o"/>
      <w:lvlJc w:val="left"/>
      <w:pPr>
        <w:tabs>
          <w:tab w:val="num" w:pos="6525"/>
        </w:tabs>
        <w:ind w:left="6525" w:hanging="360"/>
      </w:pPr>
      <w:rPr>
        <w:rFonts w:ascii="Courier New" w:hAnsi="Courier New" w:cs="Courier New" w:hint="default"/>
      </w:rPr>
    </w:lvl>
    <w:lvl w:ilvl="8" w:tplc="04270005" w:tentative="1">
      <w:start w:val="1"/>
      <w:numFmt w:val="bullet"/>
      <w:lvlText w:val=""/>
      <w:lvlJc w:val="left"/>
      <w:pPr>
        <w:tabs>
          <w:tab w:val="num" w:pos="7245"/>
        </w:tabs>
        <w:ind w:left="7245" w:hanging="360"/>
      </w:pPr>
      <w:rPr>
        <w:rFonts w:ascii="Wingdings" w:hAnsi="Wingdings" w:hint="default"/>
      </w:rPr>
    </w:lvl>
  </w:abstractNum>
  <w:abstractNum w:abstractNumId="9" w15:restartNumberingAfterBreak="0">
    <w:nsid w:val="57E77C03"/>
    <w:multiLevelType w:val="hybridMultilevel"/>
    <w:tmpl w:val="083640DC"/>
    <w:lvl w:ilvl="0" w:tplc="95D22B50">
      <w:start w:val="1"/>
      <w:numFmt w:val="decimal"/>
      <w:lvlText w:val="%1."/>
      <w:lvlJc w:val="left"/>
      <w:pPr>
        <w:tabs>
          <w:tab w:val="num" w:pos="502"/>
        </w:tabs>
        <w:ind w:left="502" w:hanging="360"/>
      </w:pPr>
      <w:rPr>
        <w:b w:val="0"/>
        <w:color w:val="auto"/>
      </w:rPr>
    </w:lvl>
    <w:lvl w:ilvl="1" w:tplc="04270019">
      <w:start w:val="1"/>
      <w:numFmt w:val="lowerLetter"/>
      <w:lvlText w:val="%2."/>
      <w:lvlJc w:val="left"/>
      <w:pPr>
        <w:tabs>
          <w:tab w:val="num" w:pos="1023"/>
        </w:tabs>
        <w:ind w:left="1023" w:hanging="360"/>
      </w:pPr>
    </w:lvl>
    <w:lvl w:ilvl="2" w:tplc="0427001B">
      <w:start w:val="1"/>
      <w:numFmt w:val="lowerRoman"/>
      <w:lvlText w:val="%3."/>
      <w:lvlJc w:val="right"/>
      <w:pPr>
        <w:tabs>
          <w:tab w:val="num" w:pos="1743"/>
        </w:tabs>
        <w:ind w:left="1743" w:hanging="180"/>
      </w:pPr>
    </w:lvl>
    <w:lvl w:ilvl="3" w:tplc="0427000F">
      <w:start w:val="1"/>
      <w:numFmt w:val="decimal"/>
      <w:lvlText w:val="%4."/>
      <w:lvlJc w:val="left"/>
      <w:pPr>
        <w:tabs>
          <w:tab w:val="num" w:pos="2029"/>
        </w:tabs>
        <w:ind w:left="2029" w:hanging="360"/>
      </w:pPr>
    </w:lvl>
    <w:lvl w:ilvl="4" w:tplc="04270019">
      <w:start w:val="1"/>
      <w:numFmt w:val="decimal"/>
      <w:lvlText w:val="%5."/>
      <w:lvlJc w:val="left"/>
      <w:pPr>
        <w:tabs>
          <w:tab w:val="num" w:pos="2749"/>
        </w:tabs>
        <w:ind w:left="2749" w:hanging="360"/>
      </w:pPr>
    </w:lvl>
    <w:lvl w:ilvl="5" w:tplc="0427001B">
      <w:start w:val="1"/>
      <w:numFmt w:val="decimal"/>
      <w:lvlText w:val="%6."/>
      <w:lvlJc w:val="left"/>
      <w:pPr>
        <w:tabs>
          <w:tab w:val="num" w:pos="3469"/>
        </w:tabs>
        <w:ind w:left="3469" w:hanging="360"/>
      </w:pPr>
    </w:lvl>
    <w:lvl w:ilvl="6" w:tplc="0427000F">
      <w:start w:val="1"/>
      <w:numFmt w:val="decimal"/>
      <w:lvlText w:val="%7."/>
      <w:lvlJc w:val="left"/>
      <w:pPr>
        <w:tabs>
          <w:tab w:val="num" w:pos="4189"/>
        </w:tabs>
        <w:ind w:left="4189" w:hanging="360"/>
      </w:pPr>
    </w:lvl>
    <w:lvl w:ilvl="7" w:tplc="04270019">
      <w:start w:val="1"/>
      <w:numFmt w:val="decimal"/>
      <w:lvlText w:val="%8."/>
      <w:lvlJc w:val="left"/>
      <w:pPr>
        <w:tabs>
          <w:tab w:val="num" w:pos="4909"/>
        </w:tabs>
        <w:ind w:left="4909" w:hanging="360"/>
      </w:pPr>
    </w:lvl>
    <w:lvl w:ilvl="8" w:tplc="0427001B">
      <w:start w:val="1"/>
      <w:numFmt w:val="decimal"/>
      <w:lvlText w:val="%9."/>
      <w:lvlJc w:val="left"/>
      <w:pPr>
        <w:tabs>
          <w:tab w:val="num" w:pos="5629"/>
        </w:tabs>
        <w:ind w:left="5629" w:hanging="360"/>
      </w:pPr>
    </w:lvl>
  </w:abstractNum>
  <w:abstractNum w:abstractNumId="10" w15:restartNumberingAfterBreak="0">
    <w:nsid w:val="5F225C89"/>
    <w:multiLevelType w:val="multilevel"/>
    <w:tmpl w:val="92183E9C"/>
    <w:lvl w:ilvl="0">
      <w:start w:val="2"/>
      <w:numFmt w:val="bullet"/>
      <w:lvlText w:val="-"/>
      <w:lvlJc w:val="left"/>
      <w:pPr>
        <w:ind w:left="900" w:firstLine="540"/>
      </w:pPr>
      <w:rPr>
        <w:rFonts w:ascii="Arial" w:eastAsia="Arial" w:hAnsi="Arial" w:cs="Arial"/>
        <w:vertAlign w:val="baseline"/>
      </w:rPr>
    </w:lvl>
    <w:lvl w:ilvl="1">
      <w:start w:val="1"/>
      <w:numFmt w:val="lowerLetter"/>
      <w:lvlText w:val="%2."/>
      <w:lvlJc w:val="left"/>
      <w:pPr>
        <w:ind w:left="1980" w:firstLine="1620"/>
      </w:pPr>
      <w:rPr>
        <w:vertAlign w:val="baseline"/>
      </w:rPr>
    </w:lvl>
    <w:lvl w:ilvl="2">
      <w:start w:val="1"/>
      <w:numFmt w:val="lowerRoman"/>
      <w:lvlText w:val="%3."/>
      <w:lvlJc w:val="right"/>
      <w:pPr>
        <w:ind w:left="2700" w:firstLine="2520"/>
      </w:pPr>
      <w:rPr>
        <w:vertAlign w:val="baseline"/>
      </w:rPr>
    </w:lvl>
    <w:lvl w:ilvl="3">
      <w:start w:val="1"/>
      <w:numFmt w:val="decimal"/>
      <w:lvlText w:val="%4."/>
      <w:lvlJc w:val="left"/>
      <w:pPr>
        <w:ind w:left="3420" w:firstLine="3060"/>
      </w:pPr>
      <w:rPr>
        <w:vertAlign w:val="baseline"/>
      </w:rPr>
    </w:lvl>
    <w:lvl w:ilvl="4">
      <w:start w:val="1"/>
      <w:numFmt w:val="lowerLetter"/>
      <w:lvlText w:val="%5."/>
      <w:lvlJc w:val="left"/>
      <w:pPr>
        <w:ind w:left="4140" w:firstLine="3780"/>
      </w:pPr>
      <w:rPr>
        <w:vertAlign w:val="baseline"/>
      </w:rPr>
    </w:lvl>
    <w:lvl w:ilvl="5">
      <w:start w:val="1"/>
      <w:numFmt w:val="lowerRoman"/>
      <w:lvlText w:val="%6."/>
      <w:lvlJc w:val="right"/>
      <w:pPr>
        <w:ind w:left="4860" w:firstLine="4680"/>
      </w:pPr>
      <w:rPr>
        <w:vertAlign w:val="baseline"/>
      </w:rPr>
    </w:lvl>
    <w:lvl w:ilvl="6">
      <w:start w:val="1"/>
      <w:numFmt w:val="decimal"/>
      <w:lvlText w:val="%7."/>
      <w:lvlJc w:val="left"/>
      <w:pPr>
        <w:ind w:left="5580" w:firstLine="5220"/>
      </w:pPr>
      <w:rPr>
        <w:vertAlign w:val="baseline"/>
      </w:rPr>
    </w:lvl>
    <w:lvl w:ilvl="7">
      <w:start w:val="1"/>
      <w:numFmt w:val="lowerLetter"/>
      <w:lvlText w:val="%8."/>
      <w:lvlJc w:val="left"/>
      <w:pPr>
        <w:ind w:left="6300" w:firstLine="5940"/>
      </w:pPr>
      <w:rPr>
        <w:vertAlign w:val="baseline"/>
      </w:rPr>
    </w:lvl>
    <w:lvl w:ilvl="8">
      <w:start w:val="1"/>
      <w:numFmt w:val="lowerRoman"/>
      <w:lvlText w:val="%9."/>
      <w:lvlJc w:val="right"/>
      <w:pPr>
        <w:ind w:left="7020" w:firstLine="6840"/>
      </w:pPr>
      <w:rPr>
        <w:vertAlign w:val="baseline"/>
      </w:rPr>
    </w:lvl>
  </w:abstractNum>
  <w:abstractNum w:abstractNumId="11" w15:restartNumberingAfterBreak="0">
    <w:nsid w:val="622904A9"/>
    <w:multiLevelType w:val="hybridMultilevel"/>
    <w:tmpl w:val="3F6EB33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78651AF8"/>
    <w:multiLevelType w:val="hybridMultilevel"/>
    <w:tmpl w:val="5F2A2F5E"/>
    <w:lvl w:ilvl="0" w:tplc="0427000F">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4"/>
  </w:num>
  <w:num w:numId="2">
    <w:abstractNumId w:val="1"/>
  </w:num>
  <w:num w:numId="3">
    <w:abstractNumId w:val="10"/>
  </w:num>
  <w:num w:numId="4">
    <w:abstractNumId w:val="8"/>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7"/>
  </w:num>
  <w:num w:numId="9">
    <w:abstractNumId w:val="0"/>
  </w:num>
  <w:num w:numId="10">
    <w:abstractNumId w:val="11"/>
  </w:num>
  <w:num w:numId="11">
    <w:abstractNumId w:val="5"/>
  </w:num>
  <w:num w:numId="12">
    <w:abstractNumId w:val="12"/>
  </w:num>
  <w:num w:numId="13">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003"/>
    <w:rsid w:val="00002CFF"/>
    <w:rsid w:val="00004D94"/>
    <w:rsid w:val="00005074"/>
    <w:rsid w:val="000130EC"/>
    <w:rsid w:val="00014D56"/>
    <w:rsid w:val="00023E86"/>
    <w:rsid w:val="000249C6"/>
    <w:rsid w:val="00027646"/>
    <w:rsid w:val="000347DE"/>
    <w:rsid w:val="0003652C"/>
    <w:rsid w:val="00046A23"/>
    <w:rsid w:val="00047701"/>
    <w:rsid w:val="00062B54"/>
    <w:rsid w:val="0007661D"/>
    <w:rsid w:val="00076748"/>
    <w:rsid w:val="00080018"/>
    <w:rsid w:val="000809F1"/>
    <w:rsid w:val="00082CEE"/>
    <w:rsid w:val="000A17D0"/>
    <w:rsid w:val="000A2B03"/>
    <w:rsid w:val="000B4205"/>
    <w:rsid w:val="000B7AD2"/>
    <w:rsid w:val="000B7BF1"/>
    <w:rsid w:val="000C040E"/>
    <w:rsid w:val="000C6DEC"/>
    <w:rsid w:val="000D4BE8"/>
    <w:rsid w:val="000D5185"/>
    <w:rsid w:val="000E1F16"/>
    <w:rsid w:val="000E3204"/>
    <w:rsid w:val="000E3F11"/>
    <w:rsid w:val="000F014C"/>
    <w:rsid w:val="000F1B50"/>
    <w:rsid w:val="000F30A5"/>
    <w:rsid w:val="00100008"/>
    <w:rsid w:val="001019F2"/>
    <w:rsid w:val="001023A1"/>
    <w:rsid w:val="00112EB3"/>
    <w:rsid w:val="00114848"/>
    <w:rsid w:val="00115FB4"/>
    <w:rsid w:val="0012210F"/>
    <w:rsid w:val="00136C38"/>
    <w:rsid w:val="001445A5"/>
    <w:rsid w:val="001478A6"/>
    <w:rsid w:val="001523A9"/>
    <w:rsid w:val="001558BB"/>
    <w:rsid w:val="00164E32"/>
    <w:rsid w:val="00172357"/>
    <w:rsid w:val="0019163B"/>
    <w:rsid w:val="00192D7B"/>
    <w:rsid w:val="001940C4"/>
    <w:rsid w:val="001956AD"/>
    <w:rsid w:val="001A0E0D"/>
    <w:rsid w:val="001A2EED"/>
    <w:rsid w:val="001A7244"/>
    <w:rsid w:val="001B1221"/>
    <w:rsid w:val="001C52B9"/>
    <w:rsid w:val="001C60D3"/>
    <w:rsid w:val="001C705A"/>
    <w:rsid w:val="001E091A"/>
    <w:rsid w:val="001E1393"/>
    <w:rsid w:val="001E3085"/>
    <w:rsid w:val="001E3658"/>
    <w:rsid w:val="001E58CA"/>
    <w:rsid w:val="001F0A7C"/>
    <w:rsid w:val="001F1345"/>
    <w:rsid w:val="001F6AC7"/>
    <w:rsid w:val="00220B7A"/>
    <w:rsid w:val="00224743"/>
    <w:rsid w:val="00241AB5"/>
    <w:rsid w:val="00243212"/>
    <w:rsid w:val="00245104"/>
    <w:rsid w:val="00263F13"/>
    <w:rsid w:val="0026708F"/>
    <w:rsid w:val="002728E3"/>
    <w:rsid w:val="002A6244"/>
    <w:rsid w:val="002A6282"/>
    <w:rsid w:val="002A724B"/>
    <w:rsid w:val="002C7EA0"/>
    <w:rsid w:val="002D1460"/>
    <w:rsid w:val="002E5172"/>
    <w:rsid w:val="002E6D3E"/>
    <w:rsid w:val="002F233E"/>
    <w:rsid w:val="0030047D"/>
    <w:rsid w:val="00305C46"/>
    <w:rsid w:val="00315F3F"/>
    <w:rsid w:val="003246F5"/>
    <w:rsid w:val="00334CF8"/>
    <w:rsid w:val="00335B9D"/>
    <w:rsid w:val="00337C0F"/>
    <w:rsid w:val="00351287"/>
    <w:rsid w:val="0036046C"/>
    <w:rsid w:val="00361AE0"/>
    <w:rsid w:val="00371465"/>
    <w:rsid w:val="0039519F"/>
    <w:rsid w:val="003A6345"/>
    <w:rsid w:val="003B0947"/>
    <w:rsid w:val="003C0E04"/>
    <w:rsid w:val="003C622E"/>
    <w:rsid w:val="003E1B3B"/>
    <w:rsid w:val="003E4E27"/>
    <w:rsid w:val="003F125B"/>
    <w:rsid w:val="00400750"/>
    <w:rsid w:val="00403078"/>
    <w:rsid w:val="00404A52"/>
    <w:rsid w:val="0040644F"/>
    <w:rsid w:val="00407A74"/>
    <w:rsid w:val="004135A4"/>
    <w:rsid w:val="00415D24"/>
    <w:rsid w:val="00442661"/>
    <w:rsid w:val="00446EF8"/>
    <w:rsid w:val="00446FA4"/>
    <w:rsid w:val="004520FF"/>
    <w:rsid w:val="00453026"/>
    <w:rsid w:val="00455121"/>
    <w:rsid w:val="00476104"/>
    <w:rsid w:val="00483F9D"/>
    <w:rsid w:val="004857E5"/>
    <w:rsid w:val="00487665"/>
    <w:rsid w:val="00494960"/>
    <w:rsid w:val="004A7CB5"/>
    <w:rsid w:val="004C23D1"/>
    <w:rsid w:val="004C630E"/>
    <w:rsid w:val="004D09C7"/>
    <w:rsid w:val="004E517A"/>
    <w:rsid w:val="004F16F8"/>
    <w:rsid w:val="004F4229"/>
    <w:rsid w:val="005007EB"/>
    <w:rsid w:val="005039F4"/>
    <w:rsid w:val="005041FB"/>
    <w:rsid w:val="00504A2F"/>
    <w:rsid w:val="00511569"/>
    <w:rsid w:val="005270E7"/>
    <w:rsid w:val="00534840"/>
    <w:rsid w:val="00535707"/>
    <w:rsid w:val="00545A2D"/>
    <w:rsid w:val="00565FBB"/>
    <w:rsid w:val="00572CD1"/>
    <w:rsid w:val="005753E6"/>
    <w:rsid w:val="005764C7"/>
    <w:rsid w:val="00580B7C"/>
    <w:rsid w:val="00580DB2"/>
    <w:rsid w:val="00583A5B"/>
    <w:rsid w:val="00585FDC"/>
    <w:rsid w:val="005872A6"/>
    <w:rsid w:val="005908F8"/>
    <w:rsid w:val="00590E32"/>
    <w:rsid w:val="00591961"/>
    <w:rsid w:val="005A727F"/>
    <w:rsid w:val="005A7873"/>
    <w:rsid w:val="005B3226"/>
    <w:rsid w:val="005B5A03"/>
    <w:rsid w:val="005D16D3"/>
    <w:rsid w:val="005E02A5"/>
    <w:rsid w:val="005E31C2"/>
    <w:rsid w:val="005E7B6F"/>
    <w:rsid w:val="005F506A"/>
    <w:rsid w:val="00615F66"/>
    <w:rsid w:val="00626198"/>
    <w:rsid w:val="00630F5F"/>
    <w:rsid w:val="00632683"/>
    <w:rsid w:val="00640E91"/>
    <w:rsid w:val="00654858"/>
    <w:rsid w:val="00656DEE"/>
    <w:rsid w:val="00657E05"/>
    <w:rsid w:val="00660F71"/>
    <w:rsid w:val="0068484E"/>
    <w:rsid w:val="00686CCB"/>
    <w:rsid w:val="00687767"/>
    <w:rsid w:val="00692CF3"/>
    <w:rsid w:val="00697341"/>
    <w:rsid w:val="006A1088"/>
    <w:rsid w:val="006A67B0"/>
    <w:rsid w:val="006E0B43"/>
    <w:rsid w:val="006E1724"/>
    <w:rsid w:val="006E37DD"/>
    <w:rsid w:val="006F2BC9"/>
    <w:rsid w:val="00700BB3"/>
    <w:rsid w:val="00714EBD"/>
    <w:rsid w:val="007220B4"/>
    <w:rsid w:val="007243C6"/>
    <w:rsid w:val="00732E7B"/>
    <w:rsid w:val="00737014"/>
    <w:rsid w:val="007401D6"/>
    <w:rsid w:val="007410AD"/>
    <w:rsid w:val="00750BA5"/>
    <w:rsid w:val="007553F8"/>
    <w:rsid w:val="00757B88"/>
    <w:rsid w:val="00761B25"/>
    <w:rsid w:val="00765E66"/>
    <w:rsid w:val="00772C86"/>
    <w:rsid w:val="00791D01"/>
    <w:rsid w:val="007A57C7"/>
    <w:rsid w:val="007B7C50"/>
    <w:rsid w:val="007B7D73"/>
    <w:rsid w:val="007D5225"/>
    <w:rsid w:val="007E3671"/>
    <w:rsid w:val="007F0DA9"/>
    <w:rsid w:val="007F0FE3"/>
    <w:rsid w:val="007F47A2"/>
    <w:rsid w:val="008002AE"/>
    <w:rsid w:val="00804B19"/>
    <w:rsid w:val="00810715"/>
    <w:rsid w:val="0082177B"/>
    <w:rsid w:val="00822141"/>
    <w:rsid w:val="008311CE"/>
    <w:rsid w:val="0083507B"/>
    <w:rsid w:val="00843450"/>
    <w:rsid w:val="00843534"/>
    <w:rsid w:val="00845A93"/>
    <w:rsid w:val="00845B9C"/>
    <w:rsid w:val="00856263"/>
    <w:rsid w:val="0086311D"/>
    <w:rsid w:val="00863D9A"/>
    <w:rsid w:val="00871BDC"/>
    <w:rsid w:val="0089025C"/>
    <w:rsid w:val="0089079A"/>
    <w:rsid w:val="0089490F"/>
    <w:rsid w:val="00897DC8"/>
    <w:rsid w:val="008B4200"/>
    <w:rsid w:val="008B4415"/>
    <w:rsid w:val="008D34B4"/>
    <w:rsid w:val="008D3888"/>
    <w:rsid w:val="008D5B13"/>
    <w:rsid w:val="008E097E"/>
    <w:rsid w:val="008E1EEB"/>
    <w:rsid w:val="00910CE1"/>
    <w:rsid w:val="00925E7A"/>
    <w:rsid w:val="00933A35"/>
    <w:rsid w:val="00937BC1"/>
    <w:rsid w:val="0095182B"/>
    <w:rsid w:val="00972A01"/>
    <w:rsid w:val="00975132"/>
    <w:rsid w:val="00976DB2"/>
    <w:rsid w:val="00976FCB"/>
    <w:rsid w:val="00990EBE"/>
    <w:rsid w:val="0099464E"/>
    <w:rsid w:val="009A0C3F"/>
    <w:rsid w:val="009B2B62"/>
    <w:rsid w:val="009B5879"/>
    <w:rsid w:val="009C3003"/>
    <w:rsid w:val="009C4BDE"/>
    <w:rsid w:val="009C665D"/>
    <w:rsid w:val="009D0DC9"/>
    <w:rsid w:val="009D197F"/>
    <w:rsid w:val="009E30DF"/>
    <w:rsid w:val="009E464A"/>
    <w:rsid w:val="009E6829"/>
    <w:rsid w:val="009F3AC5"/>
    <w:rsid w:val="009F54D5"/>
    <w:rsid w:val="00A151EE"/>
    <w:rsid w:val="00A2119D"/>
    <w:rsid w:val="00A40AF9"/>
    <w:rsid w:val="00A433F3"/>
    <w:rsid w:val="00A44771"/>
    <w:rsid w:val="00A4773F"/>
    <w:rsid w:val="00A71E6E"/>
    <w:rsid w:val="00A8099F"/>
    <w:rsid w:val="00A90DB2"/>
    <w:rsid w:val="00A96BF9"/>
    <w:rsid w:val="00AA058E"/>
    <w:rsid w:val="00AB3931"/>
    <w:rsid w:val="00AB6AFC"/>
    <w:rsid w:val="00AD5300"/>
    <w:rsid w:val="00AE3B7C"/>
    <w:rsid w:val="00AF6570"/>
    <w:rsid w:val="00B068B7"/>
    <w:rsid w:val="00B06FDA"/>
    <w:rsid w:val="00B10845"/>
    <w:rsid w:val="00B179F8"/>
    <w:rsid w:val="00B17E4B"/>
    <w:rsid w:val="00B2041A"/>
    <w:rsid w:val="00B2483D"/>
    <w:rsid w:val="00B269B8"/>
    <w:rsid w:val="00B3084F"/>
    <w:rsid w:val="00B3426D"/>
    <w:rsid w:val="00B3771F"/>
    <w:rsid w:val="00B4261B"/>
    <w:rsid w:val="00B557ED"/>
    <w:rsid w:val="00B61A6D"/>
    <w:rsid w:val="00B65C09"/>
    <w:rsid w:val="00B708BB"/>
    <w:rsid w:val="00B75EFE"/>
    <w:rsid w:val="00B80D0D"/>
    <w:rsid w:val="00B81804"/>
    <w:rsid w:val="00B847D8"/>
    <w:rsid w:val="00B9269B"/>
    <w:rsid w:val="00B93CCA"/>
    <w:rsid w:val="00BA133A"/>
    <w:rsid w:val="00BA3B1A"/>
    <w:rsid w:val="00BA535A"/>
    <w:rsid w:val="00BB08E3"/>
    <w:rsid w:val="00BD3AC3"/>
    <w:rsid w:val="00BD446B"/>
    <w:rsid w:val="00BF2450"/>
    <w:rsid w:val="00BF334E"/>
    <w:rsid w:val="00BF583A"/>
    <w:rsid w:val="00C13478"/>
    <w:rsid w:val="00C27C0D"/>
    <w:rsid w:val="00C34F16"/>
    <w:rsid w:val="00C42B99"/>
    <w:rsid w:val="00C43765"/>
    <w:rsid w:val="00C43B52"/>
    <w:rsid w:val="00C51099"/>
    <w:rsid w:val="00C81FE0"/>
    <w:rsid w:val="00C929C1"/>
    <w:rsid w:val="00C97791"/>
    <w:rsid w:val="00CA5CDF"/>
    <w:rsid w:val="00CA7F5D"/>
    <w:rsid w:val="00CC0069"/>
    <w:rsid w:val="00CC2DCB"/>
    <w:rsid w:val="00CD4568"/>
    <w:rsid w:val="00D04711"/>
    <w:rsid w:val="00D24073"/>
    <w:rsid w:val="00D476B9"/>
    <w:rsid w:val="00D52B5B"/>
    <w:rsid w:val="00D5336F"/>
    <w:rsid w:val="00D62213"/>
    <w:rsid w:val="00D63990"/>
    <w:rsid w:val="00D66499"/>
    <w:rsid w:val="00D778BC"/>
    <w:rsid w:val="00D80EA6"/>
    <w:rsid w:val="00D812AD"/>
    <w:rsid w:val="00D834CE"/>
    <w:rsid w:val="00D90B24"/>
    <w:rsid w:val="00D92FD3"/>
    <w:rsid w:val="00D958C9"/>
    <w:rsid w:val="00D9627F"/>
    <w:rsid w:val="00D968AE"/>
    <w:rsid w:val="00D974B7"/>
    <w:rsid w:val="00DA39D6"/>
    <w:rsid w:val="00DA5A55"/>
    <w:rsid w:val="00DD0059"/>
    <w:rsid w:val="00DD41B2"/>
    <w:rsid w:val="00DE5BB1"/>
    <w:rsid w:val="00DE708A"/>
    <w:rsid w:val="00DF0839"/>
    <w:rsid w:val="00DF2E65"/>
    <w:rsid w:val="00DF5A0C"/>
    <w:rsid w:val="00E05F16"/>
    <w:rsid w:val="00E232A9"/>
    <w:rsid w:val="00E254B2"/>
    <w:rsid w:val="00E41225"/>
    <w:rsid w:val="00E432F7"/>
    <w:rsid w:val="00E51E29"/>
    <w:rsid w:val="00E5365C"/>
    <w:rsid w:val="00E56BE7"/>
    <w:rsid w:val="00E82D26"/>
    <w:rsid w:val="00E94160"/>
    <w:rsid w:val="00EA2298"/>
    <w:rsid w:val="00EB634F"/>
    <w:rsid w:val="00EC776B"/>
    <w:rsid w:val="00EE24B0"/>
    <w:rsid w:val="00EF0FB2"/>
    <w:rsid w:val="00F00083"/>
    <w:rsid w:val="00F006F4"/>
    <w:rsid w:val="00F12DE3"/>
    <w:rsid w:val="00F31B1A"/>
    <w:rsid w:val="00F323DF"/>
    <w:rsid w:val="00F377F6"/>
    <w:rsid w:val="00F44CE0"/>
    <w:rsid w:val="00F673BC"/>
    <w:rsid w:val="00F67ECC"/>
    <w:rsid w:val="00F70B44"/>
    <w:rsid w:val="00F77D99"/>
    <w:rsid w:val="00F8335A"/>
    <w:rsid w:val="00FA319F"/>
    <w:rsid w:val="00FA3DE9"/>
    <w:rsid w:val="00FB28BD"/>
    <w:rsid w:val="00FB358B"/>
    <w:rsid w:val="00FC565D"/>
    <w:rsid w:val="00FD1999"/>
    <w:rsid w:val="00FE51D9"/>
    <w:rsid w:val="00FE6249"/>
    <w:rsid w:val="00FF5633"/>
    <w:rsid w:val="00FF5BBF"/>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7950E"/>
  <w15:docId w15:val="{1EC26154-F3BD-4B57-A4CC-AD8463712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lt-LT" w:eastAsia="zh-CN"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764C7"/>
  </w:style>
  <w:style w:type="paragraph" w:styleId="Heading1">
    <w:name w:val="heading 1"/>
    <w:basedOn w:val="Normal"/>
    <w:next w:val="Normal"/>
    <w:qFormat/>
    <w:pPr>
      <w:keepNext/>
      <w:spacing w:line="360" w:lineRule="auto"/>
      <w:ind w:firstLine="540"/>
      <w:jc w:val="center"/>
      <w:outlineLvl w:val="0"/>
    </w:pPr>
    <w:rPr>
      <w:b/>
    </w:rPr>
  </w:style>
  <w:style w:type="paragraph" w:styleId="Heading2">
    <w:name w:val="heading 2"/>
    <w:basedOn w:val="Normal"/>
    <w:next w:val="Normal"/>
    <w:link w:val="Heading2Char"/>
    <w:qFormat/>
    <w:pPr>
      <w:keepNext/>
      <w:spacing w:line="360" w:lineRule="auto"/>
      <w:ind w:firstLine="540"/>
      <w:jc w:val="center"/>
      <w:outlineLvl w:val="1"/>
    </w:pPr>
    <w:rPr>
      <w:b/>
      <w:sz w:val="20"/>
      <w:szCs w:val="20"/>
    </w:rPr>
  </w:style>
  <w:style w:type="paragraph" w:styleId="Heading3">
    <w:name w:val="heading 3"/>
    <w:basedOn w:val="Normal"/>
    <w:next w:val="Normal"/>
    <w:qFormat/>
    <w:pPr>
      <w:keepNext/>
      <w:spacing w:line="360" w:lineRule="auto"/>
      <w:ind w:firstLine="540"/>
      <w:jc w:val="both"/>
      <w:outlineLvl w:val="2"/>
    </w:pPr>
    <w:rPr>
      <w:i/>
    </w:rPr>
  </w:style>
  <w:style w:type="paragraph" w:styleId="Heading4">
    <w:name w:val="heading 4"/>
    <w:basedOn w:val="Normal"/>
    <w:next w:val="Normal"/>
    <w:qFormat/>
    <w:pPr>
      <w:keepNext/>
      <w:spacing w:line="360" w:lineRule="auto"/>
      <w:jc w:val="center"/>
      <w:outlineLvl w:val="3"/>
    </w:pPr>
    <w:rPr>
      <w:b/>
    </w:rPr>
  </w:style>
  <w:style w:type="paragraph" w:styleId="Heading5">
    <w:name w:val="heading 5"/>
    <w:basedOn w:val="Normal"/>
    <w:next w:val="Normal"/>
    <w:qFormat/>
    <w:pPr>
      <w:keepNext/>
      <w:spacing w:line="360" w:lineRule="auto"/>
      <w:jc w:val="center"/>
      <w:outlineLvl w:val="4"/>
    </w:pPr>
    <w:rPr>
      <w:b/>
      <w:sz w:val="40"/>
      <w:szCs w:val="40"/>
    </w:rPr>
  </w:style>
  <w:style w:type="paragraph" w:styleId="Heading6">
    <w:name w:val="heading 6"/>
    <w:basedOn w:val="Normal"/>
    <w:next w:val="Normal"/>
    <w:qFormat/>
    <w:pPr>
      <w:keepNext/>
      <w:spacing w:line="360" w:lineRule="auto"/>
      <w:jc w:val="center"/>
      <w:outlineLvl w:val="5"/>
    </w:pPr>
    <w:rPr>
      <w:b/>
      <w:sz w:val="28"/>
      <w:szCs w:val="28"/>
    </w:rPr>
  </w:style>
  <w:style w:type="paragraph" w:styleId="Heading7">
    <w:name w:val="heading 7"/>
    <w:basedOn w:val="Normal"/>
    <w:next w:val="Normal"/>
    <w:link w:val="Heading7Char"/>
    <w:qFormat/>
    <w:rsid w:val="00CC2DCB"/>
    <w:pPr>
      <w:widowControl/>
      <w:spacing w:before="240" w:after="60"/>
      <w:outlineLvl w:val="6"/>
    </w:pPr>
    <w:rPr>
      <w:lang w:eastAsia="en-US"/>
    </w:rPr>
  </w:style>
  <w:style w:type="paragraph" w:styleId="Heading8">
    <w:name w:val="heading 8"/>
    <w:basedOn w:val="Normal"/>
    <w:next w:val="Normal"/>
    <w:link w:val="Heading8Char"/>
    <w:qFormat/>
    <w:rsid w:val="00CC2DCB"/>
    <w:pPr>
      <w:widowControl/>
      <w:spacing w:before="240" w:after="60"/>
      <w:outlineLvl w:val="7"/>
    </w:pPr>
    <w:rPr>
      <w:i/>
      <w:iCs/>
      <w:lang w:eastAsia="en-US"/>
    </w:rPr>
  </w:style>
  <w:style w:type="paragraph" w:styleId="Heading9">
    <w:name w:val="heading 9"/>
    <w:basedOn w:val="Normal"/>
    <w:next w:val="Normal"/>
    <w:link w:val="Heading9Char"/>
    <w:qFormat/>
    <w:rsid w:val="00CC2DCB"/>
    <w:pPr>
      <w:widowControl/>
      <w:spacing w:before="240" w:after="60"/>
      <w:outlineLvl w:val="8"/>
    </w:pPr>
    <w:rPr>
      <w:rFonts w:ascii="Arial" w:hAnsi="Arial"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CC2DCB"/>
    <w:rPr>
      <w:b/>
      <w:sz w:val="20"/>
      <w:szCs w:val="20"/>
    </w:rPr>
  </w:style>
  <w:style w:type="character" w:customStyle="1" w:styleId="Heading7Char">
    <w:name w:val="Heading 7 Char"/>
    <w:basedOn w:val="DefaultParagraphFont"/>
    <w:link w:val="Heading7"/>
    <w:rsid w:val="00CC2DCB"/>
    <w:rPr>
      <w:lang w:eastAsia="en-US"/>
    </w:rPr>
  </w:style>
  <w:style w:type="character" w:customStyle="1" w:styleId="Heading8Char">
    <w:name w:val="Heading 8 Char"/>
    <w:basedOn w:val="DefaultParagraphFont"/>
    <w:link w:val="Heading8"/>
    <w:rsid w:val="00CC2DCB"/>
    <w:rPr>
      <w:i/>
      <w:iCs/>
      <w:lang w:eastAsia="en-US"/>
    </w:rPr>
  </w:style>
  <w:style w:type="character" w:customStyle="1" w:styleId="Heading9Char">
    <w:name w:val="Heading 9 Char"/>
    <w:basedOn w:val="DefaultParagraphFont"/>
    <w:link w:val="Heading9"/>
    <w:rsid w:val="00CC2DCB"/>
    <w:rPr>
      <w:rFonts w:ascii="Arial" w:hAnsi="Arial" w:cs="Arial"/>
      <w:sz w:val="22"/>
      <w:szCs w:val="22"/>
      <w:lang w:eastAsia="en-US"/>
    </w:rPr>
  </w:style>
  <w:style w:type="paragraph" w:styleId="Title">
    <w:name w:val="Title"/>
    <w:basedOn w:val="Normal"/>
    <w:next w:val="Normal"/>
    <w:qFormat/>
    <w:pPr>
      <w:keepNext/>
      <w:keepLines/>
      <w:spacing w:before="480" w:after="120"/>
    </w:pPr>
    <w:rPr>
      <w:b/>
      <w:sz w:val="72"/>
      <w:szCs w:val="7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pPr>
    <w:rPr>
      <w:rFonts w:ascii="Calibri" w:eastAsia="Calibri" w:hAnsi="Calibri" w:cs="Calibri"/>
      <w:color w:val="000000"/>
      <w:sz w:val="22"/>
      <w:szCs w:val="22"/>
    </w:rPr>
    <w:tblPr>
      <w:tblStyleRowBandSize w:val="1"/>
      <w:tblStyleColBandSize w:val="1"/>
    </w:tblPr>
  </w:style>
  <w:style w:type="table" w:customStyle="1" w:styleId="a0">
    <w:basedOn w:val="TableNormal"/>
    <w:pPr>
      <w:widowControl/>
    </w:pPr>
    <w:rPr>
      <w:rFonts w:ascii="Calibri" w:eastAsia="Calibri" w:hAnsi="Calibri" w:cs="Calibri"/>
      <w:color w:val="000000"/>
      <w:sz w:val="22"/>
      <w:szCs w:val="22"/>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widowControl/>
    </w:pPr>
    <w:rPr>
      <w:rFonts w:ascii="Calibri" w:eastAsia="Calibri" w:hAnsi="Calibri" w:cs="Calibri"/>
      <w:color w:val="000000"/>
      <w:sz w:val="22"/>
      <w:szCs w:val="22"/>
    </w:rPr>
    <w:tblPr>
      <w:tblStyleRowBandSize w:val="1"/>
      <w:tblStyleColBandSize w:val="1"/>
    </w:tblPr>
  </w:style>
  <w:style w:type="table" w:customStyle="1" w:styleId="a4">
    <w:basedOn w:val="TableNormal"/>
    <w:pPr>
      <w:widowControl/>
    </w:pPr>
    <w:rPr>
      <w:rFonts w:ascii="Calibri" w:eastAsia="Calibri" w:hAnsi="Calibri" w:cs="Calibri"/>
      <w:color w:val="000000"/>
      <w:sz w:val="22"/>
      <w:szCs w:val="22"/>
    </w:rPr>
    <w:tblPr>
      <w:tblStyleRowBandSize w:val="1"/>
      <w:tblStyleColBandSize w:val="1"/>
    </w:tblPr>
  </w:style>
  <w:style w:type="table" w:customStyle="1" w:styleId="a5">
    <w:basedOn w:val="TableNormal"/>
    <w:pPr>
      <w:widowControl/>
    </w:pPr>
    <w:rPr>
      <w:rFonts w:ascii="Calibri" w:eastAsia="Calibri" w:hAnsi="Calibri" w:cs="Calibri"/>
      <w:color w:val="000000"/>
      <w:sz w:val="22"/>
      <w:szCs w:val="22"/>
    </w:rPr>
    <w:tblPr>
      <w:tblStyleRowBandSize w:val="1"/>
      <w:tblStyleColBandSize w:val="1"/>
    </w:tblPr>
  </w:style>
  <w:style w:type="table" w:customStyle="1" w:styleId="a6">
    <w:basedOn w:val="TableNormal"/>
    <w:pPr>
      <w:widowControl/>
    </w:pPr>
    <w:rPr>
      <w:rFonts w:ascii="Calibri" w:eastAsia="Calibri" w:hAnsi="Calibri" w:cs="Calibri"/>
      <w:color w:val="000000"/>
      <w:sz w:val="22"/>
      <w:szCs w:val="22"/>
    </w:rPr>
    <w:tblPr>
      <w:tblStyleRowBandSize w:val="1"/>
      <w:tblStyleColBandSize w:val="1"/>
    </w:tblPr>
  </w:style>
  <w:style w:type="table" w:customStyle="1" w:styleId="a7">
    <w:basedOn w:val="TableNormal"/>
    <w:pPr>
      <w:widowControl/>
    </w:pPr>
    <w:rPr>
      <w:rFonts w:ascii="Calibri" w:eastAsia="Calibri" w:hAnsi="Calibri" w:cs="Calibri"/>
      <w:color w:val="000000"/>
      <w:sz w:val="22"/>
      <w:szCs w:val="22"/>
    </w:rPr>
    <w:tblPr>
      <w:tblStyleRowBandSize w:val="1"/>
      <w:tblStyleColBandSize w:val="1"/>
    </w:tblPr>
  </w:style>
  <w:style w:type="table" w:customStyle="1" w:styleId="a8">
    <w:basedOn w:val="TableNormal"/>
    <w:pPr>
      <w:widowControl/>
    </w:pPr>
    <w:rPr>
      <w:rFonts w:ascii="Calibri" w:eastAsia="Calibri" w:hAnsi="Calibri" w:cs="Calibri"/>
      <w:color w:val="000000"/>
      <w:sz w:val="22"/>
      <w:szCs w:val="22"/>
    </w:rPr>
    <w:tblPr>
      <w:tblStyleRowBandSize w:val="1"/>
      <w:tblStyleColBandSize w:val="1"/>
    </w:tblPr>
  </w:style>
  <w:style w:type="table" w:customStyle="1" w:styleId="a9">
    <w:basedOn w:val="TableNormal"/>
    <w:pPr>
      <w:widowControl/>
    </w:pPr>
    <w:rPr>
      <w:rFonts w:ascii="Calibri" w:eastAsia="Calibri" w:hAnsi="Calibri" w:cs="Calibri"/>
      <w:color w:val="000000"/>
      <w:sz w:val="22"/>
      <w:szCs w:val="22"/>
    </w:rPr>
    <w:tblPr>
      <w:tblStyleRowBandSize w:val="1"/>
      <w:tblStyleColBandSize w:val="1"/>
    </w:tblPr>
  </w:style>
  <w:style w:type="table" w:customStyle="1" w:styleId="aa">
    <w:basedOn w:val="TableNormal"/>
    <w:pPr>
      <w:widowControl/>
    </w:pPr>
    <w:rPr>
      <w:rFonts w:ascii="Calibri" w:eastAsia="Calibri" w:hAnsi="Calibri" w:cs="Calibri"/>
      <w:color w:val="000000"/>
      <w:sz w:val="22"/>
      <w:szCs w:val="22"/>
    </w:rPr>
    <w:tblPr>
      <w:tblStyleRowBandSize w:val="1"/>
      <w:tblStyleColBandSize w:val="1"/>
    </w:tblPr>
  </w:style>
  <w:style w:type="table" w:customStyle="1" w:styleId="ab">
    <w:basedOn w:val="TableNormal"/>
    <w:pPr>
      <w:widowControl/>
    </w:pPr>
    <w:rPr>
      <w:rFonts w:ascii="Calibri" w:eastAsia="Calibri" w:hAnsi="Calibri" w:cs="Calibri"/>
      <w:color w:val="000000"/>
      <w:sz w:val="22"/>
      <w:szCs w:val="22"/>
    </w:rPr>
    <w:tblPr>
      <w:tblStyleRowBandSize w:val="1"/>
      <w:tblStyleColBandSize w:val="1"/>
    </w:tblPr>
  </w:style>
  <w:style w:type="table" w:customStyle="1" w:styleId="ac">
    <w:basedOn w:val="TableNormal"/>
    <w:pPr>
      <w:widowControl/>
    </w:pPr>
    <w:rPr>
      <w:rFonts w:ascii="Calibri" w:eastAsia="Calibri" w:hAnsi="Calibri" w:cs="Calibri"/>
      <w:color w:val="000000"/>
      <w:sz w:val="22"/>
      <w:szCs w:val="22"/>
    </w:rPr>
    <w:tblPr>
      <w:tblStyleRowBandSize w:val="1"/>
      <w:tblStyleColBandSize w:val="1"/>
    </w:tblPr>
  </w:style>
  <w:style w:type="table" w:customStyle="1" w:styleId="ad">
    <w:basedOn w:val="TableNormal"/>
    <w:pPr>
      <w:widowControl/>
    </w:pPr>
    <w:rPr>
      <w:rFonts w:ascii="Calibri" w:eastAsia="Calibri" w:hAnsi="Calibri" w:cs="Calibri"/>
      <w:color w:val="000000"/>
      <w:sz w:val="22"/>
      <w:szCs w:val="22"/>
    </w:rPr>
    <w:tblPr>
      <w:tblStyleRowBandSize w:val="1"/>
      <w:tblStyleColBandSize w:val="1"/>
    </w:tblPr>
  </w:style>
  <w:style w:type="table" w:customStyle="1" w:styleId="ae">
    <w:basedOn w:val="TableNormal"/>
    <w:pPr>
      <w:widowControl/>
    </w:pPr>
    <w:rPr>
      <w:rFonts w:ascii="Calibri" w:eastAsia="Calibri" w:hAnsi="Calibri" w:cs="Calibri"/>
      <w:color w:val="000000"/>
      <w:sz w:val="22"/>
      <w:szCs w:val="22"/>
    </w:rPr>
    <w:tblPr>
      <w:tblStyleRowBandSize w:val="1"/>
      <w:tblStyleColBandSize w:val="1"/>
    </w:tblPr>
  </w:style>
  <w:style w:type="table" w:customStyle="1" w:styleId="af">
    <w:basedOn w:val="TableNormal"/>
    <w:pPr>
      <w:widowControl/>
    </w:pPr>
    <w:rPr>
      <w:rFonts w:ascii="Calibri" w:eastAsia="Calibri" w:hAnsi="Calibri" w:cs="Calibri"/>
      <w:color w:val="000000"/>
      <w:sz w:val="22"/>
      <w:szCs w:val="22"/>
    </w:rPr>
    <w:tblPr>
      <w:tblStyleRowBandSize w:val="1"/>
      <w:tblStyleColBandSize w:val="1"/>
    </w:tblPr>
  </w:style>
  <w:style w:type="table" w:customStyle="1" w:styleId="af0">
    <w:basedOn w:val="TableNormal"/>
    <w:pPr>
      <w:widowControl/>
    </w:pPr>
    <w:rPr>
      <w:rFonts w:ascii="Calibri" w:eastAsia="Calibri" w:hAnsi="Calibri" w:cs="Calibri"/>
      <w:color w:val="000000"/>
      <w:sz w:val="22"/>
      <w:szCs w:val="22"/>
    </w:rPr>
    <w:tblPr>
      <w:tblStyleRowBandSize w:val="1"/>
      <w:tblStyleColBandSize w:val="1"/>
    </w:tblPr>
  </w:style>
  <w:style w:type="table" w:customStyle="1" w:styleId="af1">
    <w:basedOn w:val="TableNormal"/>
    <w:pPr>
      <w:widowControl/>
    </w:pPr>
    <w:rPr>
      <w:rFonts w:ascii="Calibri" w:eastAsia="Calibri" w:hAnsi="Calibri" w:cs="Calibri"/>
      <w:color w:val="000000"/>
      <w:sz w:val="22"/>
      <w:szCs w:val="22"/>
    </w:rPr>
    <w:tblPr>
      <w:tblStyleRowBandSize w:val="1"/>
      <w:tblStyleColBandSize w:val="1"/>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pPr>
      <w:widowControl/>
    </w:pPr>
    <w:rPr>
      <w:rFonts w:ascii="Calibri" w:eastAsia="Calibri" w:hAnsi="Calibri" w:cs="Calibri"/>
      <w:color w:val="000000"/>
      <w:sz w:val="22"/>
      <w:szCs w:val="22"/>
    </w:rPr>
    <w:tblPr>
      <w:tblStyleRowBandSize w:val="1"/>
      <w:tblStyleColBandSize w:val="1"/>
    </w:tblPr>
  </w:style>
  <w:style w:type="table" w:customStyle="1" w:styleId="af4">
    <w:basedOn w:val="TableNormal"/>
    <w:pPr>
      <w:widowControl/>
    </w:pPr>
    <w:rPr>
      <w:rFonts w:ascii="Calibri" w:eastAsia="Calibri" w:hAnsi="Calibri" w:cs="Calibri"/>
      <w:color w:val="000000"/>
      <w:sz w:val="22"/>
      <w:szCs w:val="22"/>
    </w:rPr>
    <w:tblPr>
      <w:tblStyleRowBandSize w:val="1"/>
      <w:tblStyleColBandSize w:val="1"/>
    </w:tblPr>
  </w:style>
  <w:style w:type="paragraph" w:styleId="BalloonText">
    <w:name w:val="Balloon Text"/>
    <w:basedOn w:val="Normal"/>
    <w:link w:val="BalloonTextChar"/>
    <w:semiHidden/>
    <w:unhideWhenUsed/>
    <w:rsid w:val="00C42B99"/>
    <w:rPr>
      <w:rFonts w:ascii="Tahoma" w:hAnsi="Tahoma" w:cs="Tahoma"/>
      <w:sz w:val="16"/>
      <w:szCs w:val="16"/>
    </w:rPr>
  </w:style>
  <w:style w:type="character" w:customStyle="1" w:styleId="BalloonTextChar">
    <w:name w:val="Balloon Text Char"/>
    <w:basedOn w:val="DefaultParagraphFont"/>
    <w:link w:val="BalloonText"/>
    <w:uiPriority w:val="99"/>
    <w:semiHidden/>
    <w:rsid w:val="00C42B99"/>
    <w:rPr>
      <w:rFonts w:ascii="Tahoma" w:hAnsi="Tahoma" w:cs="Tahoma"/>
      <w:sz w:val="16"/>
      <w:szCs w:val="16"/>
    </w:rPr>
  </w:style>
  <w:style w:type="paragraph" w:styleId="Header">
    <w:name w:val="header"/>
    <w:basedOn w:val="Normal"/>
    <w:link w:val="HeaderChar"/>
    <w:unhideWhenUsed/>
    <w:rsid w:val="00C43B52"/>
    <w:pPr>
      <w:tabs>
        <w:tab w:val="center" w:pos="4819"/>
        <w:tab w:val="right" w:pos="9638"/>
      </w:tabs>
    </w:pPr>
  </w:style>
  <w:style w:type="character" w:customStyle="1" w:styleId="HeaderChar">
    <w:name w:val="Header Char"/>
    <w:basedOn w:val="DefaultParagraphFont"/>
    <w:link w:val="Header"/>
    <w:uiPriority w:val="99"/>
    <w:rsid w:val="00C43B52"/>
  </w:style>
  <w:style w:type="paragraph" w:styleId="Footer">
    <w:name w:val="footer"/>
    <w:basedOn w:val="Normal"/>
    <w:link w:val="FooterChar"/>
    <w:unhideWhenUsed/>
    <w:rsid w:val="00C43B52"/>
    <w:pPr>
      <w:tabs>
        <w:tab w:val="center" w:pos="4819"/>
        <w:tab w:val="right" w:pos="9638"/>
      </w:tabs>
    </w:pPr>
  </w:style>
  <w:style w:type="character" w:customStyle="1" w:styleId="FooterChar">
    <w:name w:val="Footer Char"/>
    <w:basedOn w:val="DefaultParagraphFont"/>
    <w:link w:val="Footer"/>
    <w:uiPriority w:val="99"/>
    <w:rsid w:val="00C43B52"/>
  </w:style>
  <w:style w:type="paragraph" w:styleId="BodyTextIndent">
    <w:name w:val="Body Text Indent"/>
    <w:basedOn w:val="Normal"/>
    <w:link w:val="BodyTextIndentChar"/>
    <w:rsid w:val="00CC2DCB"/>
    <w:pPr>
      <w:widowControl/>
      <w:ind w:firstLine="1080"/>
      <w:jc w:val="both"/>
    </w:pPr>
    <w:rPr>
      <w:lang w:eastAsia="en-US"/>
    </w:rPr>
  </w:style>
  <w:style w:type="character" w:customStyle="1" w:styleId="BodyTextIndentChar">
    <w:name w:val="Body Text Indent Char"/>
    <w:basedOn w:val="DefaultParagraphFont"/>
    <w:link w:val="BodyTextIndent"/>
    <w:rsid w:val="00CC2DCB"/>
    <w:rPr>
      <w:lang w:eastAsia="en-US"/>
    </w:rPr>
  </w:style>
  <w:style w:type="paragraph" w:styleId="BodyTextIndent2">
    <w:name w:val="Body Text Indent 2"/>
    <w:basedOn w:val="Normal"/>
    <w:link w:val="BodyTextIndent2Char"/>
    <w:rsid w:val="00CC2DCB"/>
    <w:pPr>
      <w:widowControl/>
      <w:ind w:firstLine="1080"/>
    </w:pPr>
    <w:rPr>
      <w:lang w:eastAsia="en-US"/>
    </w:rPr>
  </w:style>
  <w:style w:type="character" w:customStyle="1" w:styleId="BodyTextIndent2Char">
    <w:name w:val="Body Text Indent 2 Char"/>
    <w:basedOn w:val="DefaultParagraphFont"/>
    <w:link w:val="BodyTextIndent2"/>
    <w:rsid w:val="00CC2DCB"/>
    <w:rPr>
      <w:lang w:eastAsia="en-US"/>
    </w:rPr>
  </w:style>
  <w:style w:type="character" w:styleId="PageNumber">
    <w:name w:val="page number"/>
    <w:basedOn w:val="DefaultParagraphFont"/>
    <w:rsid w:val="00CC2DCB"/>
  </w:style>
  <w:style w:type="paragraph" w:styleId="BodyTextIndent3">
    <w:name w:val="Body Text Indent 3"/>
    <w:basedOn w:val="Normal"/>
    <w:link w:val="BodyTextIndent3Char"/>
    <w:rsid w:val="00CC2DCB"/>
    <w:pPr>
      <w:widowControl/>
      <w:ind w:firstLine="600"/>
      <w:jc w:val="both"/>
    </w:pPr>
    <w:rPr>
      <w:lang w:eastAsia="en-US"/>
    </w:rPr>
  </w:style>
  <w:style w:type="character" w:customStyle="1" w:styleId="BodyTextIndent3Char">
    <w:name w:val="Body Text Indent 3 Char"/>
    <w:basedOn w:val="DefaultParagraphFont"/>
    <w:link w:val="BodyTextIndent3"/>
    <w:rsid w:val="00CC2DCB"/>
    <w:rPr>
      <w:lang w:eastAsia="en-US"/>
    </w:rPr>
  </w:style>
  <w:style w:type="character" w:styleId="Hyperlink">
    <w:name w:val="Hyperlink"/>
    <w:rsid w:val="00CC2DCB"/>
    <w:rPr>
      <w:color w:val="0000FF"/>
      <w:u w:val="single"/>
    </w:rPr>
  </w:style>
  <w:style w:type="paragraph" w:styleId="NormalWeb">
    <w:name w:val="Normal (Web)"/>
    <w:basedOn w:val="Normal"/>
    <w:link w:val="NormalWebChar"/>
    <w:rsid w:val="00CC2DCB"/>
    <w:pPr>
      <w:widowControl/>
      <w:spacing w:before="100" w:beforeAutospacing="1" w:after="100" w:afterAutospacing="1"/>
    </w:pPr>
    <w:rPr>
      <w:lang w:val="en-US" w:eastAsia="en-US"/>
    </w:rPr>
  </w:style>
  <w:style w:type="character" w:customStyle="1" w:styleId="NormalWebChar">
    <w:name w:val="Normal (Web) Char"/>
    <w:link w:val="NormalWeb"/>
    <w:rsid w:val="00CC2DCB"/>
    <w:rPr>
      <w:lang w:val="en-US" w:eastAsia="en-US"/>
    </w:rPr>
  </w:style>
  <w:style w:type="paragraph" w:styleId="BodyText">
    <w:name w:val="Body Text"/>
    <w:basedOn w:val="Normal"/>
    <w:link w:val="BodyTextChar"/>
    <w:rsid w:val="00CC2DCB"/>
    <w:pPr>
      <w:widowControl/>
      <w:spacing w:after="120"/>
    </w:pPr>
    <w:rPr>
      <w:lang w:eastAsia="en-US"/>
    </w:rPr>
  </w:style>
  <w:style w:type="character" w:customStyle="1" w:styleId="BodyTextChar">
    <w:name w:val="Body Text Char"/>
    <w:basedOn w:val="DefaultParagraphFont"/>
    <w:link w:val="BodyText"/>
    <w:rsid w:val="00CC2DCB"/>
    <w:rPr>
      <w:lang w:eastAsia="en-US"/>
    </w:rPr>
  </w:style>
  <w:style w:type="paragraph" w:styleId="BodyText3">
    <w:name w:val="Body Text 3"/>
    <w:basedOn w:val="Normal"/>
    <w:link w:val="BodyText3Char"/>
    <w:rsid w:val="00CC2DCB"/>
    <w:pPr>
      <w:widowControl/>
      <w:spacing w:after="120"/>
    </w:pPr>
    <w:rPr>
      <w:sz w:val="16"/>
      <w:szCs w:val="16"/>
      <w:lang w:eastAsia="en-US"/>
    </w:rPr>
  </w:style>
  <w:style w:type="character" w:customStyle="1" w:styleId="BodyText3Char">
    <w:name w:val="Body Text 3 Char"/>
    <w:basedOn w:val="DefaultParagraphFont"/>
    <w:link w:val="BodyText3"/>
    <w:rsid w:val="00CC2DCB"/>
    <w:rPr>
      <w:sz w:val="16"/>
      <w:szCs w:val="16"/>
      <w:lang w:eastAsia="en-US"/>
    </w:rPr>
  </w:style>
  <w:style w:type="paragraph" w:styleId="BodyText2">
    <w:name w:val="Body Text 2"/>
    <w:basedOn w:val="Normal"/>
    <w:link w:val="BodyText2Char"/>
    <w:rsid w:val="00CC2DCB"/>
    <w:pPr>
      <w:widowControl/>
      <w:spacing w:after="120" w:line="480" w:lineRule="auto"/>
    </w:pPr>
    <w:rPr>
      <w:lang w:eastAsia="en-US"/>
    </w:rPr>
  </w:style>
  <w:style w:type="character" w:customStyle="1" w:styleId="BodyText2Char">
    <w:name w:val="Body Text 2 Char"/>
    <w:basedOn w:val="DefaultParagraphFont"/>
    <w:link w:val="BodyText2"/>
    <w:rsid w:val="00CC2DCB"/>
    <w:rPr>
      <w:lang w:eastAsia="en-US"/>
    </w:rPr>
  </w:style>
  <w:style w:type="paragraph" w:styleId="Caption">
    <w:name w:val="caption"/>
    <w:basedOn w:val="Normal"/>
    <w:next w:val="Normal"/>
    <w:qFormat/>
    <w:rsid w:val="00CC2DCB"/>
    <w:pPr>
      <w:widowControl/>
      <w:jc w:val="center"/>
    </w:pPr>
    <w:rPr>
      <w:rFonts w:ascii="TimesLT" w:hAnsi="TimesLT"/>
      <w:b/>
      <w:szCs w:val="20"/>
      <w:lang w:val="en-US" w:eastAsia="en-US"/>
    </w:rPr>
  </w:style>
  <w:style w:type="paragraph" w:customStyle="1" w:styleId="Default">
    <w:name w:val="Default"/>
    <w:rsid w:val="00CC2DCB"/>
    <w:pPr>
      <w:autoSpaceDE w:val="0"/>
      <w:autoSpaceDN w:val="0"/>
      <w:adjustRightInd w:val="0"/>
    </w:pPr>
    <w:rPr>
      <w:rFonts w:ascii="CourierNewPSMT" w:hAnsi="CourierNewPSMT"/>
      <w:sz w:val="20"/>
      <w:szCs w:val="20"/>
      <w:lang w:val="en-US" w:eastAsia="en-US"/>
    </w:rPr>
  </w:style>
  <w:style w:type="paragraph" w:styleId="TOC1">
    <w:name w:val="toc 1"/>
    <w:basedOn w:val="Normal"/>
    <w:next w:val="Normal"/>
    <w:autoRedefine/>
    <w:semiHidden/>
    <w:rsid w:val="00CC2DCB"/>
    <w:pPr>
      <w:widowControl/>
      <w:tabs>
        <w:tab w:val="right" w:leader="dot" w:pos="10196"/>
      </w:tabs>
      <w:spacing w:before="120" w:after="120"/>
      <w:ind w:left="360"/>
    </w:pPr>
    <w:rPr>
      <w:bCs/>
      <w:caps/>
      <w:noProof/>
      <w:sz w:val="20"/>
      <w:szCs w:val="20"/>
      <w:lang w:eastAsia="en-US"/>
    </w:rPr>
  </w:style>
  <w:style w:type="paragraph" w:customStyle="1" w:styleId="StyleHeading614ptNotBoldLinespacing15lines">
    <w:name w:val="Style Heading 6 + 14 pt Not Bold Line spacing:  1.5 lines"/>
    <w:basedOn w:val="Heading6"/>
    <w:rsid w:val="00CC2DCB"/>
    <w:pPr>
      <w:widowControl/>
    </w:pPr>
    <w:rPr>
      <w:szCs w:val="20"/>
      <w:lang w:eastAsia="en-US"/>
    </w:rPr>
  </w:style>
  <w:style w:type="character" w:styleId="FollowedHyperlink">
    <w:name w:val="FollowedHyperlink"/>
    <w:rsid w:val="00CC2DCB"/>
    <w:rPr>
      <w:color w:val="800080"/>
      <w:u w:val="single"/>
    </w:rPr>
  </w:style>
  <w:style w:type="paragraph" w:styleId="ListParagraph">
    <w:name w:val="List Paragraph"/>
    <w:basedOn w:val="Normal"/>
    <w:uiPriority w:val="34"/>
    <w:qFormat/>
    <w:rsid w:val="00CC2DCB"/>
    <w:pPr>
      <w:widowControl/>
      <w:ind w:left="720"/>
    </w:pPr>
    <w:rPr>
      <w:lang w:eastAsia="en-US"/>
    </w:rPr>
  </w:style>
  <w:style w:type="table" w:styleId="TableGrid">
    <w:name w:val="Table Grid"/>
    <w:basedOn w:val="TableNormal"/>
    <w:uiPriority w:val="59"/>
    <w:rsid w:val="00845A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1811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www.cnc.com/the-history-of-computer-numerical-control-cnc/"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C81AB-A60C-43F6-9DB7-47D80E623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38043</Words>
  <Characters>21685</Characters>
  <Application>Microsoft Office Word</Application>
  <DocSecurity>0</DocSecurity>
  <Lines>180</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Katedra</dc:creator>
  <cp:lastModifiedBy>Sekmadienis</cp:lastModifiedBy>
  <cp:revision>3</cp:revision>
  <dcterms:created xsi:type="dcterms:W3CDTF">2019-12-02T12:38:00Z</dcterms:created>
  <dcterms:modified xsi:type="dcterms:W3CDTF">2019-12-02T12:41:00Z</dcterms:modified>
</cp:coreProperties>
</file>