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ADF0" w14:textId="77777777" w:rsidR="00BE04DB" w:rsidRPr="00BE04DB" w:rsidRDefault="00BE04DB" w:rsidP="001B4EF7">
      <w:pPr>
        <w:jc w:val="center"/>
        <w:rPr>
          <w:rFonts w:eastAsia="Calibri"/>
          <w:b/>
          <w:spacing w:val="-1"/>
          <w:sz w:val="28"/>
          <w:szCs w:val="28"/>
          <w:lang w:val="lt-LT"/>
        </w:rPr>
      </w:pPr>
      <w:r w:rsidRPr="00BE04DB">
        <w:rPr>
          <w:rFonts w:eastAsia="Calibri"/>
          <w:b/>
          <w:spacing w:val="-1"/>
          <w:sz w:val="28"/>
          <w:szCs w:val="28"/>
          <w:lang w:val="lt-LT"/>
        </w:rPr>
        <w:t>REQUIREMENTS FOR RESEARCH PAPERS</w:t>
      </w:r>
    </w:p>
    <w:p w14:paraId="69F6C034" w14:textId="77777777" w:rsidR="003B3181" w:rsidRPr="00F54F77" w:rsidRDefault="003B3181" w:rsidP="001B4EF7">
      <w:pPr>
        <w:jc w:val="center"/>
        <w:rPr>
          <w:sz w:val="16"/>
          <w:szCs w:val="28"/>
          <w:lang w:val="lt-LT"/>
        </w:rPr>
      </w:pPr>
    </w:p>
    <w:tbl>
      <w:tblPr>
        <w:tblW w:w="9971" w:type="dxa"/>
        <w:jc w:val="center"/>
        <w:tblInd w:w="24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0" w:type="dxa"/>
          <w:right w:w="0" w:type="dxa"/>
        </w:tblCellMar>
        <w:tblLook w:val="01E0" w:firstRow="1" w:lastRow="1" w:firstColumn="1" w:lastColumn="1" w:noHBand="0" w:noVBand="0"/>
      </w:tblPr>
      <w:tblGrid>
        <w:gridCol w:w="5567"/>
        <w:gridCol w:w="1160"/>
        <w:gridCol w:w="3244"/>
      </w:tblGrid>
      <w:tr w:rsidR="007E7B6D" w:rsidRPr="007E7B6D" w14:paraId="2993DDCB" w14:textId="77777777" w:rsidTr="001B4EF7">
        <w:trPr>
          <w:trHeight w:hRule="exact" w:val="515"/>
          <w:jc w:val="center"/>
        </w:trPr>
        <w:tc>
          <w:tcPr>
            <w:tcW w:w="5567" w:type="dxa"/>
            <w:shd w:val="clear" w:color="auto" w:fill="548DD4" w:themeFill="text2" w:themeFillTint="99"/>
            <w:vAlign w:val="center"/>
          </w:tcPr>
          <w:p w14:paraId="3A3879EF" w14:textId="77777777" w:rsidR="003B3181" w:rsidRPr="007E7B6D" w:rsidRDefault="003B3181" w:rsidP="00BE04DB">
            <w:pPr>
              <w:jc w:val="center"/>
              <w:rPr>
                <w:color w:val="FFFFFF" w:themeColor="background1"/>
                <w:lang w:val="lt-LT"/>
              </w:rPr>
            </w:pPr>
          </w:p>
        </w:tc>
        <w:tc>
          <w:tcPr>
            <w:tcW w:w="1160" w:type="dxa"/>
            <w:shd w:val="clear" w:color="auto" w:fill="548DD4" w:themeFill="text2" w:themeFillTint="99"/>
            <w:vAlign w:val="center"/>
          </w:tcPr>
          <w:p w14:paraId="23AAA702" w14:textId="77777777" w:rsidR="003B3181" w:rsidRPr="007E7B6D" w:rsidRDefault="00BE04DB" w:rsidP="00BE04DB">
            <w:pPr>
              <w:spacing w:line="280" w:lineRule="exact"/>
              <w:ind w:left="102"/>
              <w:jc w:val="center"/>
              <w:rPr>
                <w:rFonts w:eastAsia="Calibri"/>
                <w:b/>
                <w:color w:val="FFFFFF" w:themeColor="background1"/>
                <w:sz w:val="24"/>
                <w:szCs w:val="24"/>
                <w:lang w:val="lt-LT"/>
              </w:rPr>
            </w:pPr>
            <w:r w:rsidRPr="00304AA6">
              <w:rPr>
                <w:rFonts w:eastAsia="Calibri"/>
                <w:b/>
                <w:color w:val="FFFFFF" w:themeColor="background1"/>
                <w:position w:val="1"/>
                <w:sz w:val="24"/>
                <w:szCs w:val="24"/>
                <w:lang w:val="en-GB"/>
              </w:rPr>
              <w:t>Font size</w:t>
            </w:r>
          </w:p>
        </w:tc>
        <w:tc>
          <w:tcPr>
            <w:tcW w:w="3244" w:type="dxa"/>
            <w:shd w:val="clear" w:color="auto" w:fill="548DD4" w:themeFill="text2" w:themeFillTint="99"/>
            <w:vAlign w:val="center"/>
          </w:tcPr>
          <w:p w14:paraId="64D5C1C1" w14:textId="77777777" w:rsidR="00BE04DB" w:rsidRPr="00304AA6" w:rsidRDefault="00BE04DB" w:rsidP="00BE04DB">
            <w:pPr>
              <w:spacing w:line="280" w:lineRule="exact"/>
              <w:jc w:val="center"/>
              <w:rPr>
                <w:rFonts w:eastAsia="Calibri"/>
                <w:b/>
                <w:color w:val="FFFFFF" w:themeColor="background1"/>
                <w:position w:val="1"/>
                <w:sz w:val="24"/>
                <w:szCs w:val="24"/>
                <w:lang w:val="en-GB"/>
              </w:rPr>
            </w:pPr>
            <w:r w:rsidRPr="00304AA6">
              <w:rPr>
                <w:rFonts w:eastAsia="Calibri"/>
                <w:b/>
                <w:color w:val="FFFFFF" w:themeColor="background1"/>
                <w:position w:val="1"/>
                <w:sz w:val="24"/>
                <w:szCs w:val="24"/>
                <w:lang w:val="en-GB"/>
              </w:rPr>
              <w:t>Font type</w:t>
            </w:r>
          </w:p>
          <w:p w14:paraId="7776F4A2" w14:textId="77777777" w:rsidR="00F55246" w:rsidRPr="007E7B6D" w:rsidRDefault="00F55246" w:rsidP="00BE04DB">
            <w:pPr>
              <w:spacing w:line="280" w:lineRule="exact"/>
              <w:ind w:left="102"/>
              <w:jc w:val="center"/>
              <w:rPr>
                <w:rFonts w:eastAsia="Calibri"/>
                <w:b/>
                <w:color w:val="FFFFFF" w:themeColor="background1"/>
                <w:position w:val="1"/>
                <w:sz w:val="24"/>
                <w:szCs w:val="24"/>
                <w:lang w:val="lt-LT"/>
              </w:rPr>
            </w:pPr>
          </w:p>
        </w:tc>
      </w:tr>
      <w:tr w:rsidR="002C7D11" w:rsidRPr="002C7D11" w14:paraId="3FCD8F39" w14:textId="77777777" w:rsidTr="001B4EF7">
        <w:trPr>
          <w:trHeight w:hRule="exact" w:val="350"/>
          <w:jc w:val="center"/>
        </w:trPr>
        <w:tc>
          <w:tcPr>
            <w:tcW w:w="5567" w:type="dxa"/>
          </w:tcPr>
          <w:p w14:paraId="28B080CD" w14:textId="77777777" w:rsidR="00322AE5" w:rsidRPr="005C6AA5" w:rsidRDefault="00BE04DB" w:rsidP="00EB6561">
            <w:pPr>
              <w:spacing w:line="280" w:lineRule="exact"/>
              <w:ind w:left="102"/>
              <w:rPr>
                <w:rFonts w:eastAsia="Calibri"/>
                <w:sz w:val="24"/>
                <w:szCs w:val="24"/>
                <w:lang w:val="lt-LT"/>
              </w:rPr>
            </w:pPr>
            <w:r w:rsidRPr="005C6AA5">
              <w:rPr>
                <w:rFonts w:eastAsia="Calibri"/>
                <w:position w:val="1"/>
                <w:sz w:val="24"/>
                <w:szCs w:val="24"/>
                <w:lang w:val="en-GB"/>
              </w:rPr>
              <w:t xml:space="preserve">Headline </w:t>
            </w:r>
            <w:r w:rsidR="00EB6561">
              <w:rPr>
                <w:rFonts w:eastAsia="Calibri"/>
                <w:position w:val="1"/>
                <w:sz w:val="24"/>
                <w:szCs w:val="24"/>
                <w:lang w:val="en-GB"/>
              </w:rPr>
              <w:t>of the article</w:t>
            </w:r>
          </w:p>
        </w:tc>
        <w:tc>
          <w:tcPr>
            <w:tcW w:w="1160" w:type="dxa"/>
          </w:tcPr>
          <w:p w14:paraId="1649F9F6" w14:textId="77777777" w:rsidR="00322AE5" w:rsidRPr="002C7D11" w:rsidRDefault="00322AE5" w:rsidP="00322AE5">
            <w:pPr>
              <w:pStyle w:val="Stilius1"/>
              <w:jc w:val="center"/>
              <w:rPr>
                <w:rFonts w:eastAsia="Calibri"/>
              </w:rPr>
            </w:pPr>
            <w:r w:rsidRPr="002C7D11">
              <w:rPr>
                <w:rFonts w:eastAsia="Calibri"/>
              </w:rPr>
              <w:t>14</w:t>
            </w:r>
          </w:p>
        </w:tc>
        <w:tc>
          <w:tcPr>
            <w:tcW w:w="3244" w:type="dxa"/>
          </w:tcPr>
          <w:p w14:paraId="2F0722C4" w14:textId="77777777" w:rsidR="00322AE5" w:rsidRPr="005C6AA5" w:rsidRDefault="00BE04DB" w:rsidP="001F44A0">
            <w:pPr>
              <w:pStyle w:val="Stilius1"/>
              <w:ind w:left="128"/>
              <w:rPr>
                <w:rFonts w:eastAsia="Calibri"/>
              </w:rPr>
            </w:pPr>
            <w:r w:rsidRPr="005C6AA5">
              <w:rPr>
                <w:rFonts w:eastAsia="Calibri"/>
                <w:b/>
                <w:position w:val="1"/>
                <w:lang w:val="en-GB"/>
              </w:rPr>
              <w:t>Bold</w:t>
            </w:r>
          </w:p>
        </w:tc>
      </w:tr>
      <w:tr w:rsidR="002C7D11" w:rsidRPr="002C7D11" w14:paraId="0A27DFDD" w14:textId="77777777" w:rsidTr="001B4EF7">
        <w:trPr>
          <w:trHeight w:hRule="exact" w:val="305"/>
          <w:jc w:val="center"/>
        </w:trPr>
        <w:tc>
          <w:tcPr>
            <w:tcW w:w="5567" w:type="dxa"/>
          </w:tcPr>
          <w:p w14:paraId="4BFC4543" w14:textId="02D37E59" w:rsidR="00322AE5" w:rsidRPr="005C6AA5" w:rsidRDefault="00BE04DB" w:rsidP="00BE04DB">
            <w:pPr>
              <w:spacing w:before="1"/>
              <w:ind w:left="102"/>
              <w:rPr>
                <w:rFonts w:eastAsia="Calibri"/>
                <w:sz w:val="24"/>
                <w:szCs w:val="24"/>
                <w:lang w:val="lt-LT"/>
              </w:rPr>
            </w:pPr>
            <w:r w:rsidRPr="005C6AA5">
              <w:rPr>
                <w:rFonts w:eastAsia="Calibri"/>
                <w:sz w:val="24"/>
                <w:szCs w:val="24"/>
                <w:lang w:val="en-GB"/>
              </w:rPr>
              <w:t>Author (-</w:t>
            </w:r>
            <w:r w:rsidR="001D2FD0" w:rsidRPr="005C6AA5">
              <w:rPr>
                <w:rFonts w:eastAsia="Calibri"/>
                <w:sz w:val="24"/>
                <w:szCs w:val="24"/>
                <w:lang w:val="en-GB"/>
              </w:rPr>
              <w:t>s)</w:t>
            </w:r>
            <w:r w:rsidR="001D2FD0" w:rsidRPr="005C6AA5">
              <w:rPr>
                <w:rFonts w:eastAsia="Calibri"/>
                <w:spacing w:val="1"/>
                <w:sz w:val="24"/>
                <w:szCs w:val="24"/>
                <w:lang w:val="lt-LT"/>
              </w:rPr>
              <w:t xml:space="preserve"> *</w:t>
            </w:r>
            <w:r w:rsidR="00322AE5" w:rsidRPr="005C6AA5">
              <w:rPr>
                <w:rFonts w:eastAsia="Calibri"/>
                <w:spacing w:val="1"/>
                <w:sz w:val="24"/>
                <w:szCs w:val="24"/>
                <w:lang w:val="lt-LT"/>
              </w:rPr>
              <w:t xml:space="preserve"> </w:t>
            </w:r>
            <w:r w:rsidRPr="005C6AA5">
              <w:rPr>
                <w:rFonts w:eastAsia="Calibri"/>
                <w:spacing w:val="1"/>
                <w:sz w:val="24"/>
                <w:szCs w:val="24"/>
                <w:lang w:val="lt-LT"/>
              </w:rPr>
              <w:t>name</w:t>
            </w:r>
            <w:r w:rsidR="00322AE5" w:rsidRPr="005C6AA5">
              <w:rPr>
                <w:rFonts w:eastAsia="Calibri"/>
                <w:spacing w:val="1"/>
                <w:sz w:val="24"/>
                <w:szCs w:val="24"/>
                <w:lang w:val="lt-LT"/>
              </w:rPr>
              <w:t xml:space="preserve"> (-</w:t>
            </w:r>
            <w:r w:rsidRPr="005C6AA5">
              <w:rPr>
                <w:rFonts w:eastAsia="Calibri"/>
                <w:spacing w:val="1"/>
                <w:sz w:val="24"/>
                <w:szCs w:val="24"/>
                <w:lang w:val="lt-LT"/>
              </w:rPr>
              <w:t>s</w:t>
            </w:r>
            <w:r w:rsidR="00322AE5" w:rsidRPr="005C6AA5">
              <w:rPr>
                <w:rFonts w:eastAsia="Calibri"/>
                <w:spacing w:val="1"/>
                <w:sz w:val="24"/>
                <w:szCs w:val="24"/>
                <w:lang w:val="lt-LT"/>
              </w:rPr>
              <w:t xml:space="preserve">) </w:t>
            </w:r>
            <w:r w:rsidRPr="005C6AA5">
              <w:rPr>
                <w:rFonts w:eastAsia="Calibri"/>
                <w:spacing w:val="1"/>
                <w:sz w:val="24"/>
                <w:szCs w:val="24"/>
                <w:lang w:val="en-GB"/>
              </w:rPr>
              <w:t>and</w:t>
            </w:r>
            <w:r w:rsidR="00322AE5" w:rsidRPr="005C6AA5">
              <w:rPr>
                <w:rFonts w:eastAsia="Calibri"/>
                <w:spacing w:val="1"/>
                <w:sz w:val="24"/>
                <w:szCs w:val="24"/>
                <w:lang w:val="en-GB"/>
              </w:rPr>
              <w:t xml:space="preserve"> </w:t>
            </w:r>
            <w:r w:rsidRPr="005C6AA5">
              <w:rPr>
                <w:rFonts w:eastAsia="Calibri"/>
                <w:spacing w:val="1"/>
                <w:sz w:val="24"/>
                <w:szCs w:val="24"/>
                <w:lang w:val="en-GB"/>
              </w:rPr>
              <w:t>surname</w:t>
            </w:r>
            <w:r w:rsidR="00322AE5" w:rsidRPr="005C6AA5">
              <w:rPr>
                <w:rFonts w:eastAsia="Calibri"/>
                <w:spacing w:val="1"/>
                <w:sz w:val="24"/>
                <w:szCs w:val="24"/>
                <w:lang w:val="en-GB"/>
              </w:rPr>
              <w:t xml:space="preserve"> (-s)</w:t>
            </w:r>
          </w:p>
        </w:tc>
        <w:tc>
          <w:tcPr>
            <w:tcW w:w="1160" w:type="dxa"/>
          </w:tcPr>
          <w:p w14:paraId="27FA0717" w14:textId="77777777" w:rsidR="00322AE5" w:rsidRPr="002C7D11" w:rsidRDefault="00322AE5" w:rsidP="00322AE5">
            <w:pPr>
              <w:pStyle w:val="Stilius1"/>
              <w:jc w:val="center"/>
              <w:rPr>
                <w:rFonts w:eastAsia="Calibri"/>
              </w:rPr>
            </w:pPr>
            <w:r w:rsidRPr="002C7D11">
              <w:rPr>
                <w:rFonts w:eastAsia="Calibri"/>
              </w:rPr>
              <w:t>12</w:t>
            </w:r>
          </w:p>
        </w:tc>
        <w:tc>
          <w:tcPr>
            <w:tcW w:w="3244" w:type="dxa"/>
          </w:tcPr>
          <w:p w14:paraId="3DEEB879" w14:textId="77777777" w:rsidR="00322AE5" w:rsidRPr="005C6AA5" w:rsidRDefault="00BE04DB" w:rsidP="001F44A0">
            <w:pPr>
              <w:pStyle w:val="Stilius1"/>
              <w:ind w:left="128"/>
              <w:rPr>
                <w:rFonts w:eastAsia="Calibri"/>
                <w:i/>
              </w:rPr>
            </w:pPr>
            <w:r w:rsidRPr="005C6AA5">
              <w:rPr>
                <w:rFonts w:eastAsia="Calibri"/>
                <w:b/>
                <w:i/>
                <w:lang w:val="en-GB"/>
              </w:rPr>
              <w:t>Bold italics</w:t>
            </w:r>
          </w:p>
        </w:tc>
      </w:tr>
      <w:tr w:rsidR="002C7D11" w:rsidRPr="002C7D11" w14:paraId="1BB6BEA8" w14:textId="77777777" w:rsidTr="001B4EF7">
        <w:trPr>
          <w:trHeight w:hRule="exact" w:val="302"/>
          <w:jc w:val="center"/>
        </w:trPr>
        <w:tc>
          <w:tcPr>
            <w:tcW w:w="5567" w:type="dxa"/>
          </w:tcPr>
          <w:p w14:paraId="36C3D5F6" w14:textId="29B6AABB" w:rsidR="00322AE5" w:rsidRPr="005C6AA5" w:rsidRDefault="004516EF" w:rsidP="00F13EEF">
            <w:pPr>
              <w:spacing w:line="280" w:lineRule="exact"/>
              <w:ind w:left="102"/>
              <w:rPr>
                <w:rFonts w:eastAsia="Calibri"/>
                <w:sz w:val="24"/>
                <w:szCs w:val="24"/>
                <w:lang w:val="en-GB"/>
              </w:rPr>
            </w:pPr>
            <w:r>
              <w:rPr>
                <w:rFonts w:eastAsia="Calibri"/>
                <w:position w:val="1"/>
                <w:sz w:val="24"/>
                <w:szCs w:val="24"/>
                <w:lang w:val="en-GB"/>
              </w:rPr>
              <w:t xml:space="preserve">Institutional </w:t>
            </w:r>
            <w:r w:rsidR="002A5037">
              <w:rPr>
                <w:rFonts w:eastAsia="Calibri"/>
                <w:position w:val="1"/>
                <w:sz w:val="24"/>
                <w:szCs w:val="24"/>
                <w:lang w:val="en-GB"/>
              </w:rPr>
              <w:t>a</w:t>
            </w:r>
            <w:r w:rsidR="00BE04DB" w:rsidRPr="005C6AA5">
              <w:rPr>
                <w:rFonts w:eastAsia="Calibri"/>
                <w:position w:val="1"/>
                <w:sz w:val="24"/>
                <w:szCs w:val="24"/>
                <w:lang w:val="en-GB"/>
              </w:rPr>
              <w:t xml:space="preserve">ffiliation </w:t>
            </w:r>
          </w:p>
        </w:tc>
        <w:tc>
          <w:tcPr>
            <w:tcW w:w="1160" w:type="dxa"/>
          </w:tcPr>
          <w:p w14:paraId="11F40C72" w14:textId="77777777" w:rsidR="00322AE5" w:rsidRPr="002C7D11" w:rsidRDefault="00322AE5" w:rsidP="00322AE5">
            <w:pPr>
              <w:pStyle w:val="Stilius1"/>
              <w:jc w:val="center"/>
              <w:rPr>
                <w:rFonts w:eastAsia="Calibri"/>
              </w:rPr>
            </w:pPr>
            <w:r w:rsidRPr="002C7D11">
              <w:rPr>
                <w:rFonts w:eastAsia="Calibri"/>
              </w:rPr>
              <w:t>10</w:t>
            </w:r>
          </w:p>
        </w:tc>
        <w:tc>
          <w:tcPr>
            <w:tcW w:w="3244" w:type="dxa"/>
          </w:tcPr>
          <w:p w14:paraId="5A8E2F3B" w14:textId="77777777" w:rsidR="00322AE5" w:rsidRPr="005C6AA5" w:rsidRDefault="00BE04DB" w:rsidP="001F44A0">
            <w:pPr>
              <w:pStyle w:val="Stilius1"/>
              <w:ind w:left="128"/>
              <w:rPr>
                <w:rFonts w:eastAsia="Calibri"/>
              </w:rPr>
            </w:pPr>
            <w:r w:rsidRPr="005C6AA5">
              <w:rPr>
                <w:rFonts w:eastAsia="Calibri"/>
                <w:i/>
                <w:position w:val="1"/>
                <w:lang w:val="en-GB"/>
              </w:rPr>
              <w:t>Italics</w:t>
            </w:r>
          </w:p>
        </w:tc>
      </w:tr>
      <w:tr w:rsidR="00BE04DB" w:rsidRPr="002C7D11" w14:paraId="14239D2D" w14:textId="77777777" w:rsidTr="001B4EF7">
        <w:trPr>
          <w:trHeight w:hRule="exact" w:val="305"/>
          <w:jc w:val="center"/>
        </w:trPr>
        <w:tc>
          <w:tcPr>
            <w:tcW w:w="5567" w:type="dxa"/>
          </w:tcPr>
          <w:p w14:paraId="4CBCECCD" w14:textId="77777777" w:rsidR="00BE04DB" w:rsidRPr="005C6AA5" w:rsidRDefault="00BE04DB" w:rsidP="00BE04DB">
            <w:pPr>
              <w:spacing w:before="1" w:line="280" w:lineRule="exact"/>
              <w:ind w:left="102"/>
              <w:rPr>
                <w:rFonts w:eastAsia="Calibri"/>
                <w:sz w:val="24"/>
                <w:szCs w:val="24"/>
                <w:lang w:val="en-GB"/>
              </w:rPr>
            </w:pPr>
            <w:r w:rsidRPr="005C6AA5">
              <w:rPr>
                <w:rFonts w:eastAsia="Calibri"/>
                <w:position w:val="1"/>
                <w:sz w:val="24"/>
                <w:szCs w:val="24"/>
                <w:lang w:val="en-GB"/>
              </w:rPr>
              <w:t>Headings of chapters</w:t>
            </w:r>
          </w:p>
        </w:tc>
        <w:tc>
          <w:tcPr>
            <w:tcW w:w="1160" w:type="dxa"/>
          </w:tcPr>
          <w:p w14:paraId="06D5500A"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406C41C3" w14:textId="77777777" w:rsidR="00BE04DB" w:rsidRPr="005C6AA5" w:rsidRDefault="00BE04DB" w:rsidP="00BE04DB">
            <w:pPr>
              <w:pStyle w:val="Stilius1"/>
              <w:ind w:left="128"/>
              <w:rPr>
                <w:rFonts w:eastAsia="Calibri"/>
              </w:rPr>
            </w:pPr>
            <w:r w:rsidRPr="005C6AA5">
              <w:rPr>
                <w:rFonts w:eastAsia="Calibri"/>
                <w:b/>
                <w:position w:val="1"/>
                <w:lang w:val="en-GB"/>
              </w:rPr>
              <w:t>Bold</w:t>
            </w:r>
          </w:p>
        </w:tc>
      </w:tr>
      <w:tr w:rsidR="00BE04DB" w:rsidRPr="002C7D11" w14:paraId="24B5F19D" w14:textId="77777777" w:rsidTr="001B4EF7">
        <w:trPr>
          <w:trHeight w:hRule="exact" w:val="302"/>
          <w:jc w:val="center"/>
        </w:trPr>
        <w:tc>
          <w:tcPr>
            <w:tcW w:w="5567" w:type="dxa"/>
          </w:tcPr>
          <w:p w14:paraId="355177D4" w14:textId="5D606ADD" w:rsidR="00BE04DB" w:rsidRPr="00CD342C" w:rsidRDefault="005C6AA5" w:rsidP="005C6AA5">
            <w:pPr>
              <w:spacing w:line="280" w:lineRule="exact"/>
              <w:ind w:left="102"/>
              <w:rPr>
                <w:rFonts w:eastAsia="Calibri"/>
                <w:sz w:val="24"/>
                <w:szCs w:val="24"/>
                <w:lang w:val="en-GB"/>
              </w:rPr>
            </w:pPr>
            <w:r w:rsidRPr="00CD342C">
              <w:rPr>
                <w:rFonts w:eastAsia="Calibri"/>
                <w:position w:val="1"/>
                <w:sz w:val="24"/>
                <w:szCs w:val="24"/>
                <w:lang w:val="en-GB"/>
              </w:rPr>
              <w:t xml:space="preserve">Abstract (in the language of the </w:t>
            </w:r>
            <w:r w:rsidR="00876527" w:rsidRPr="00CD342C">
              <w:rPr>
                <w:rFonts w:eastAsia="Calibri"/>
                <w:position w:val="1"/>
                <w:sz w:val="24"/>
                <w:szCs w:val="24"/>
                <w:lang w:val="en-GB"/>
              </w:rPr>
              <w:t>article</w:t>
            </w:r>
            <w:r w:rsidR="00876527">
              <w:rPr>
                <w:rFonts w:eastAsia="Calibri"/>
                <w:position w:val="1"/>
                <w:sz w:val="24"/>
                <w:szCs w:val="24"/>
                <w:lang w:val="en-GB"/>
              </w:rPr>
              <w:t>,</w:t>
            </w:r>
            <w:r w:rsidR="00876527" w:rsidRPr="00CD342C">
              <w:rPr>
                <w:rFonts w:eastAsia="Calibri"/>
                <w:position w:val="1"/>
                <w:sz w:val="24"/>
                <w:szCs w:val="24"/>
                <w:lang w:val="en-GB"/>
              </w:rPr>
              <w:t xml:space="preserve"> </w:t>
            </w:r>
            <w:r w:rsidR="001D2FD0" w:rsidRPr="00CD342C">
              <w:rPr>
                <w:rFonts w:eastAsia="Calibri"/>
                <w:position w:val="1"/>
                <w:sz w:val="24"/>
                <w:szCs w:val="24"/>
                <w:lang w:val="en-GB"/>
              </w:rPr>
              <w:t>e.g.,</w:t>
            </w:r>
            <w:r w:rsidRPr="00CD342C">
              <w:rPr>
                <w:rFonts w:eastAsia="Calibri"/>
                <w:position w:val="1"/>
                <w:sz w:val="24"/>
                <w:szCs w:val="24"/>
                <w:lang w:val="en-GB"/>
              </w:rPr>
              <w:t xml:space="preserve"> </w:t>
            </w:r>
            <w:r w:rsidR="00BE04DB" w:rsidRPr="00CD342C">
              <w:rPr>
                <w:rFonts w:eastAsia="Calibri"/>
                <w:position w:val="1"/>
                <w:sz w:val="24"/>
                <w:szCs w:val="24"/>
                <w:lang w:val="en-GB"/>
              </w:rPr>
              <w:t>Li</w:t>
            </w:r>
            <w:r w:rsidRPr="00CD342C">
              <w:rPr>
                <w:rFonts w:eastAsia="Calibri"/>
                <w:position w:val="1"/>
                <w:sz w:val="24"/>
                <w:szCs w:val="24"/>
                <w:lang w:val="en-GB"/>
              </w:rPr>
              <w:t>thuanian)</w:t>
            </w:r>
          </w:p>
        </w:tc>
        <w:tc>
          <w:tcPr>
            <w:tcW w:w="1160" w:type="dxa"/>
          </w:tcPr>
          <w:p w14:paraId="116EC780"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61E837EA"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58991888" w14:textId="77777777" w:rsidTr="001B4EF7">
        <w:trPr>
          <w:trHeight w:hRule="exact" w:val="302"/>
          <w:jc w:val="center"/>
        </w:trPr>
        <w:tc>
          <w:tcPr>
            <w:tcW w:w="5567" w:type="dxa"/>
          </w:tcPr>
          <w:p w14:paraId="7302D332" w14:textId="77777777" w:rsidR="00BE04DB" w:rsidRPr="00CD342C" w:rsidRDefault="00BE04DB" w:rsidP="00BE04DB">
            <w:pPr>
              <w:spacing w:line="280" w:lineRule="exact"/>
              <w:ind w:left="102"/>
              <w:rPr>
                <w:rFonts w:eastAsia="Calibri"/>
                <w:sz w:val="24"/>
                <w:szCs w:val="24"/>
                <w:lang w:val="lt-LT"/>
              </w:rPr>
            </w:pPr>
            <w:r w:rsidRPr="00CD342C">
              <w:rPr>
                <w:rFonts w:eastAsia="Calibri"/>
                <w:position w:val="1"/>
                <w:sz w:val="24"/>
                <w:szCs w:val="24"/>
                <w:lang w:val="en-GB"/>
              </w:rPr>
              <w:t>Body of the text</w:t>
            </w:r>
          </w:p>
        </w:tc>
        <w:tc>
          <w:tcPr>
            <w:tcW w:w="1160" w:type="dxa"/>
          </w:tcPr>
          <w:p w14:paraId="4E6D2A16"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4CF470D2"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2F95DDF8" w14:textId="77777777" w:rsidTr="001B4EF7">
        <w:trPr>
          <w:trHeight w:hRule="exact" w:val="309"/>
          <w:jc w:val="center"/>
        </w:trPr>
        <w:tc>
          <w:tcPr>
            <w:tcW w:w="5567" w:type="dxa"/>
          </w:tcPr>
          <w:p w14:paraId="044EF6FF" w14:textId="77777777" w:rsidR="00BE04DB" w:rsidRPr="00CD342C" w:rsidRDefault="005C6AA5" w:rsidP="00BE04DB">
            <w:pPr>
              <w:spacing w:line="280" w:lineRule="exact"/>
              <w:ind w:left="102"/>
              <w:rPr>
                <w:rFonts w:eastAsia="Calibri"/>
                <w:sz w:val="24"/>
                <w:szCs w:val="24"/>
                <w:lang w:val="lt-LT"/>
              </w:rPr>
            </w:pPr>
            <w:r w:rsidRPr="00CD342C">
              <w:rPr>
                <w:rFonts w:eastAsia="Calibri"/>
                <w:position w:val="1"/>
                <w:sz w:val="24"/>
                <w:szCs w:val="24"/>
                <w:lang w:val="en-GB"/>
              </w:rPr>
              <w:t xml:space="preserve">Captions </w:t>
            </w:r>
            <w:r w:rsidR="00BE04DB" w:rsidRPr="00CD342C">
              <w:rPr>
                <w:rFonts w:eastAsia="Calibri"/>
                <w:position w:val="1"/>
                <w:sz w:val="24"/>
                <w:szCs w:val="24"/>
                <w:lang w:val="en-GB"/>
              </w:rPr>
              <w:t>of tables and figures</w:t>
            </w:r>
          </w:p>
        </w:tc>
        <w:tc>
          <w:tcPr>
            <w:tcW w:w="1160" w:type="dxa"/>
          </w:tcPr>
          <w:p w14:paraId="64664317"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4228BADF" w14:textId="77777777" w:rsidR="00BE04DB" w:rsidRPr="005C6AA5" w:rsidRDefault="00BE04DB" w:rsidP="00BE04DB">
            <w:pPr>
              <w:pStyle w:val="Stilius1"/>
              <w:ind w:left="128"/>
              <w:rPr>
                <w:rFonts w:eastAsia="Calibri"/>
              </w:rPr>
            </w:pPr>
            <w:r w:rsidRPr="005C6AA5">
              <w:rPr>
                <w:rFonts w:eastAsia="Calibri"/>
                <w:b/>
                <w:position w:val="1"/>
                <w:lang w:val="en-GB"/>
              </w:rPr>
              <w:t>Bold</w:t>
            </w:r>
          </w:p>
        </w:tc>
      </w:tr>
      <w:tr w:rsidR="00BE04DB" w:rsidRPr="002C7D11" w14:paraId="710A58BA" w14:textId="77777777" w:rsidTr="001B4EF7">
        <w:trPr>
          <w:trHeight w:hRule="exact" w:val="302"/>
          <w:jc w:val="center"/>
        </w:trPr>
        <w:tc>
          <w:tcPr>
            <w:tcW w:w="5567" w:type="dxa"/>
          </w:tcPr>
          <w:p w14:paraId="23714E95" w14:textId="77777777" w:rsidR="00BE04DB" w:rsidRPr="00CD342C" w:rsidRDefault="005C6AA5" w:rsidP="00BE04DB">
            <w:pPr>
              <w:spacing w:line="280" w:lineRule="exact"/>
              <w:ind w:left="102"/>
              <w:rPr>
                <w:rFonts w:eastAsia="Calibri"/>
                <w:sz w:val="24"/>
                <w:szCs w:val="24"/>
                <w:lang w:val="lt-LT"/>
              </w:rPr>
            </w:pPr>
            <w:r w:rsidRPr="00CD342C">
              <w:rPr>
                <w:rFonts w:eastAsia="Calibri"/>
                <w:position w:val="1"/>
                <w:sz w:val="24"/>
                <w:szCs w:val="24"/>
                <w:lang w:val="en-GB"/>
              </w:rPr>
              <w:t>Text of tables</w:t>
            </w:r>
          </w:p>
        </w:tc>
        <w:tc>
          <w:tcPr>
            <w:tcW w:w="1160" w:type="dxa"/>
          </w:tcPr>
          <w:p w14:paraId="4CE07BA7" w14:textId="77777777" w:rsidR="00BE04DB" w:rsidRPr="002C7D11" w:rsidRDefault="00BE04DB" w:rsidP="00BE04DB">
            <w:pPr>
              <w:pStyle w:val="Stilius1"/>
              <w:jc w:val="center"/>
              <w:rPr>
                <w:rFonts w:eastAsia="Calibri"/>
              </w:rPr>
            </w:pPr>
            <w:r w:rsidRPr="002C7D11">
              <w:rPr>
                <w:rFonts w:eastAsia="Calibri"/>
              </w:rPr>
              <w:t>9</w:t>
            </w:r>
          </w:p>
        </w:tc>
        <w:tc>
          <w:tcPr>
            <w:tcW w:w="3244" w:type="dxa"/>
          </w:tcPr>
          <w:p w14:paraId="5AF4811F"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59188436" w14:textId="77777777" w:rsidTr="001B4EF7">
        <w:trPr>
          <w:trHeight w:hRule="exact" w:val="302"/>
          <w:jc w:val="center"/>
        </w:trPr>
        <w:tc>
          <w:tcPr>
            <w:tcW w:w="5567" w:type="dxa"/>
          </w:tcPr>
          <w:p w14:paraId="34FAC8F0" w14:textId="77777777" w:rsidR="00BE04DB" w:rsidRPr="00CD342C" w:rsidRDefault="005C6AA5" w:rsidP="00BE04DB">
            <w:pPr>
              <w:spacing w:line="280" w:lineRule="exact"/>
              <w:ind w:left="102"/>
              <w:rPr>
                <w:rFonts w:eastAsia="Calibri"/>
                <w:sz w:val="24"/>
                <w:szCs w:val="24"/>
                <w:lang w:val="lt-LT"/>
              </w:rPr>
            </w:pPr>
            <w:r w:rsidRPr="00CD342C">
              <w:rPr>
                <w:rFonts w:eastAsia="Calibri"/>
                <w:position w:val="1"/>
                <w:sz w:val="24"/>
                <w:szCs w:val="24"/>
                <w:lang w:val="en-GB"/>
              </w:rPr>
              <w:t>References</w:t>
            </w:r>
          </w:p>
        </w:tc>
        <w:tc>
          <w:tcPr>
            <w:tcW w:w="1160" w:type="dxa"/>
          </w:tcPr>
          <w:p w14:paraId="13FB7249" w14:textId="77777777" w:rsidR="00BE04DB" w:rsidRPr="002C7D11" w:rsidRDefault="00BE04DB" w:rsidP="00BE04DB">
            <w:pPr>
              <w:pStyle w:val="Stilius1"/>
              <w:jc w:val="center"/>
              <w:rPr>
                <w:rFonts w:eastAsia="Calibri"/>
              </w:rPr>
            </w:pPr>
            <w:r w:rsidRPr="002C7D11">
              <w:rPr>
                <w:rFonts w:eastAsia="Calibri"/>
              </w:rPr>
              <w:t>9</w:t>
            </w:r>
          </w:p>
        </w:tc>
        <w:tc>
          <w:tcPr>
            <w:tcW w:w="3244" w:type="dxa"/>
          </w:tcPr>
          <w:p w14:paraId="305C1EDB"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210EFC08" w14:textId="77777777" w:rsidTr="001B4EF7">
        <w:trPr>
          <w:trHeight w:hRule="exact" w:val="305"/>
          <w:jc w:val="center"/>
        </w:trPr>
        <w:tc>
          <w:tcPr>
            <w:tcW w:w="5567" w:type="dxa"/>
          </w:tcPr>
          <w:p w14:paraId="1C94DE7E" w14:textId="43321B3E" w:rsidR="00BE04DB" w:rsidRPr="00CD342C" w:rsidRDefault="005C6AA5" w:rsidP="005C6AA5">
            <w:pPr>
              <w:spacing w:before="1" w:line="280" w:lineRule="exact"/>
              <w:ind w:left="102"/>
              <w:rPr>
                <w:rFonts w:eastAsia="Calibri"/>
                <w:sz w:val="24"/>
                <w:szCs w:val="24"/>
                <w:lang w:val="lt-LT"/>
              </w:rPr>
            </w:pPr>
            <w:r w:rsidRPr="00CD342C">
              <w:rPr>
                <w:rFonts w:eastAsia="Calibri"/>
                <w:position w:val="1"/>
                <w:sz w:val="24"/>
                <w:szCs w:val="24"/>
                <w:lang w:val="en-GB"/>
              </w:rPr>
              <w:t xml:space="preserve">Summary </w:t>
            </w:r>
            <w:r w:rsidR="00BE04DB" w:rsidRPr="00CD342C">
              <w:rPr>
                <w:rFonts w:eastAsia="Calibri"/>
                <w:spacing w:val="-2"/>
                <w:position w:val="1"/>
                <w:sz w:val="24"/>
                <w:szCs w:val="24"/>
                <w:lang w:val="en-GB"/>
              </w:rPr>
              <w:t>(</w:t>
            </w:r>
            <w:r w:rsidR="002A5037">
              <w:rPr>
                <w:rFonts w:eastAsia="Calibri"/>
                <w:spacing w:val="-2"/>
                <w:position w:val="1"/>
                <w:sz w:val="24"/>
                <w:szCs w:val="24"/>
                <w:lang w:val="en-GB"/>
              </w:rPr>
              <w:t>in other language than the article is written</w:t>
            </w:r>
            <w:r w:rsidR="00BE04DB" w:rsidRPr="00CD342C">
              <w:rPr>
                <w:rFonts w:eastAsia="Calibri"/>
                <w:position w:val="1"/>
                <w:sz w:val="24"/>
                <w:szCs w:val="24"/>
                <w:lang w:val="lt-LT"/>
              </w:rPr>
              <w:t>)</w:t>
            </w:r>
          </w:p>
        </w:tc>
        <w:tc>
          <w:tcPr>
            <w:tcW w:w="1160" w:type="dxa"/>
          </w:tcPr>
          <w:p w14:paraId="16283735" w14:textId="77777777" w:rsidR="00BE04DB" w:rsidRPr="002C7D11" w:rsidRDefault="00BE04DB" w:rsidP="00BE04DB">
            <w:pPr>
              <w:pStyle w:val="Stilius1"/>
              <w:jc w:val="center"/>
              <w:rPr>
                <w:rFonts w:eastAsia="Calibri"/>
              </w:rPr>
            </w:pPr>
            <w:r w:rsidRPr="002C7D11">
              <w:rPr>
                <w:rFonts w:eastAsia="Calibri"/>
              </w:rPr>
              <w:t>8</w:t>
            </w:r>
          </w:p>
        </w:tc>
        <w:tc>
          <w:tcPr>
            <w:tcW w:w="3244" w:type="dxa"/>
          </w:tcPr>
          <w:p w14:paraId="1FDA9EE8"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bl>
    <w:p w14:paraId="56E778E6" w14:textId="79D5E108" w:rsidR="003B3181" w:rsidRDefault="00B42AD1" w:rsidP="001B4EF7">
      <w:pPr>
        <w:pStyle w:val="Sraopastraipa"/>
        <w:spacing w:before="15"/>
        <w:ind w:left="0" w:firstLine="426"/>
        <w:jc w:val="both"/>
        <w:rPr>
          <w:i/>
          <w:color w:val="FF0000"/>
          <w:szCs w:val="26"/>
          <w:lang w:val="en-GB"/>
        </w:rPr>
      </w:pPr>
      <w:r w:rsidRPr="00AE750C">
        <w:rPr>
          <w:i/>
          <w:szCs w:val="26"/>
          <w:lang w:val="lt-LT"/>
        </w:rPr>
        <w:t>*</w:t>
      </w:r>
      <w:r w:rsidR="00DD7F02" w:rsidRPr="00AE750C">
        <w:rPr>
          <w:i/>
          <w:szCs w:val="26"/>
          <w:lang w:val="en-GB"/>
        </w:rPr>
        <w:t>student’s</w:t>
      </w:r>
      <w:r w:rsidR="00D86CD4" w:rsidRPr="00AE750C">
        <w:rPr>
          <w:i/>
          <w:szCs w:val="26"/>
          <w:lang w:val="en-GB"/>
        </w:rPr>
        <w:t xml:space="preserve"> (-s</w:t>
      </w:r>
      <w:r w:rsidR="00B6273B" w:rsidRPr="00AE750C">
        <w:rPr>
          <w:i/>
          <w:szCs w:val="26"/>
          <w:lang w:val="en-GB"/>
        </w:rPr>
        <w:t>’</w:t>
      </w:r>
      <w:r w:rsidR="00D86CD4" w:rsidRPr="00AE750C">
        <w:rPr>
          <w:i/>
          <w:szCs w:val="26"/>
          <w:lang w:val="en-GB"/>
        </w:rPr>
        <w:t>) and teacher</w:t>
      </w:r>
      <w:r w:rsidR="00B6273B" w:rsidRPr="00AE750C">
        <w:rPr>
          <w:i/>
          <w:szCs w:val="26"/>
          <w:lang w:val="en-GB"/>
        </w:rPr>
        <w:t>’s</w:t>
      </w:r>
      <w:r w:rsidR="00D86CD4" w:rsidRPr="00AE750C">
        <w:rPr>
          <w:i/>
          <w:szCs w:val="26"/>
          <w:lang w:val="en-GB"/>
        </w:rPr>
        <w:t xml:space="preserve"> (-</w:t>
      </w:r>
      <w:r w:rsidR="00D86CD4" w:rsidRPr="00AE750C">
        <w:rPr>
          <w:i/>
          <w:szCs w:val="26"/>
          <w:lang w:val="lt-LT"/>
        </w:rPr>
        <w:t>s</w:t>
      </w:r>
      <w:r w:rsidR="00B6273B" w:rsidRPr="00AE750C">
        <w:rPr>
          <w:i/>
          <w:szCs w:val="26"/>
          <w:lang w:val="en-GB"/>
        </w:rPr>
        <w:t>’</w:t>
      </w:r>
      <w:r w:rsidR="00D86CD4" w:rsidRPr="00AE750C">
        <w:rPr>
          <w:i/>
          <w:szCs w:val="26"/>
          <w:lang w:val="lt-LT"/>
        </w:rPr>
        <w:t xml:space="preserve">). </w:t>
      </w:r>
      <w:r w:rsidR="00D86CD4" w:rsidRPr="00AE750C">
        <w:rPr>
          <w:i/>
          <w:szCs w:val="26"/>
          <w:lang w:val="en-GB"/>
        </w:rPr>
        <w:t xml:space="preserve">The student’s name should be followed by the </w:t>
      </w:r>
      <w:r w:rsidR="00631C8C" w:rsidRPr="00AE750C">
        <w:rPr>
          <w:i/>
          <w:szCs w:val="26"/>
          <w:lang w:val="en-GB"/>
        </w:rPr>
        <w:t>contraction</w:t>
      </w:r>
      <w:r w:rsidR="00D86CD4" w:rsidRPr="00AE750C">
        <w:rPr>
          <w:i/>
          <w:szCs w:val="26"/>
          <w:lang w:val="en-GB"/>
        </w:rPr>
        <w:t xml:space="preserve"> </w:t>
      </w:r>
      <w:r w:rsidR="006B18F8" w:rsidRPr="00AE750C">
        <w:rPr>
          <w:i/>
          <w:szCs w:val="26"/>
          <w:lang w:val="en-GB"/>
        </w:rPr>
        <w:t>‘</w:t>
      </w:r>
      <w:r w:rsidR="00D86CD4" w:rsidRPr="00AE750C">
        <w:rPr>
          <w:i/>
          <w:szCs w:val="26"/>
          <w:lang w:val="en-GB"/>
        </w:rPr>
        <w:t>stud.</w:t>
      </w:r>
      <w:r w:rsidR="006B18F8" w:rsidRPr="00AE750C">
        <w:rPr>
          <w:i/>
          <w:szCs w:val="26"/>
          <w:lang w:val="en-GB"/>
        </w:rPr>
        <w:t>’</w:t>
      </w:r>
      <w:r w:rsidR="00D86CD4" w:rsidRPr="00AE750C">
        <w:rPr>
          <w:i/>
          <w:szCs w:val="26"/>
          <w:lang w:val="en-GB"/>
        </w:rPr>
        <w:t xml:space="preserve"> (e.g., </w:t>
      </w:r>
      <w:r w:rsidR="00D4594F" w:rsidRPr="00AE750C">
        <w:rPr>
          <w:i/>
          <w:szCs w:val="26"/>
          <w:lang w:val="en-GB"/>
        </w:rPr>
        <w:t xml:space="preserve">Name Surname </w:t>
      </w:r>
      <w:r w:rsidR="00D86CD4" w:rsidRPr="00AE750C">
        <w:rPr>
          <w:i/>
          <w:szCs w:val="26"/>
          <w:lang w:val="en-GB"/>
        </w:rPr>
        <w:t>(stud</w:t>
      </w:r>
      <w:r w:rsidR="00D4594F" w:rsidRPr="00AE750C">
        <w:rPr>
          <w:i/>
          <w:szCs w:val="26"/>
          <w:lang w:val="en-GB"/>
        </w:rPr>
        <w:t>.</w:t>
      </w:r>
      <w:r w:rsidR="00D86CD4" w:rsidRPr="00AE750C">
        <w:rPr>
          <w:i/>
          <w:szCs w:val="26"/>
          <w:lang w:val="en-GB"/>
        </w:rPr>
        <w:t xml:space="preserve">)), and only the </w:t>
      </w:r>
      <w:r w:rsidR="00631C8C" w:rsidRPr="00AE750C">
        <w:rPr>
          <w:i/>
          <w:szCs w:val="26"/>
          <w:lang w:val="en-GB"/>
        </w:rPr>
        <w:t>abbreviation</w:t>
      </w:r>
      <w:r w:rsidR="00D86CD4" w:rsidRPr="00AE750C">
        <w:rPr>
          <w:i/>
          <w:szCs w:val="26"/>
          <w:lang w:val="en-GB"/>
        </w:rPr>
        <w:t xml:space="preserve"> of the academic degree before the name of the teacher (e.g., D</w:t>
      </w:r>
      <w:r w:rsidR="00AE750C" w:rsidRPr="00AE750C">
        <w:rPr>
          <w:i/>
          <w:szCs w:val="26"/>
          <w:lang w:val="en-GB"/>
        </w:rPr>
        <w:t>r</w:t>
      </w:r>
      <w:r w:rsidR="00D86CD4" w:rsidRPr="00AE750C">
        <w:rPr>
          <w:i/>
          <w:szCs w:val="26"/>
          <w:lang w:val="en-GB"/>
        </w:rPr>
        <w:t xml:space="preserve"> </w:t>
      </w:r>
      <w:r w:rsidR="00D4594F" w:rsidRPr="00AE750C">
        <w:rPr>
          <w:i/>
          <w:szCs w:val="26"/>
          <w:lang w:val="en-GB"/>
        </w:rPr>
        <w:t>Name</w:t>
      </w:r>
      <w:r w:rsidR="00D86CD4" w:rsidRPr="00AE750C">
        <w:rPr>
          <w:i/>
          <w:szCs w:val="26"/>
          <w:lang w:val="en-GB"/>
        </w:rPr>
        <w:t xml:space="preserve"> S</w:t>
      </w:r>
      <w:r w:rsidR="00D4594F" w:rsidRPr="00AE750C">
        <w:rPr>
          <w:i/>
          <w:szCs w:val="26"/>
          <w:lang w:val="en-GB"/>
        </w:rPr>
        <w:t>urname</w:t>
      </w:r>
      <w:r w:rsidR="00D86CD4" w:rsidRPr="00AE750C">
        <w:rPr>
          <w:i/>
          <w:szCs w:val="26"/>
          <w:lang w:val="en-GB"/>
        </w:rPr>
        <w:t>)</w:t>
      </w:r>
      <w:r w:rsidR="00631C8C" w:rsidRPr="00AE750C">
        <w:rPr>
          <w:i/>
          <w:szCs w:val="26"/>
          <w:lang w:val="en-GB"/>
        </w:rPr>
        <w:t xml:space="preserve"> must be used</w:t>
      </w:r>
      <w:r w:rsidR="00D86CD4" w:rsidRPr="00AE750C">
        <w:rPr>
          <w:i/>
          <w:szCs w:val="26"/>
          <w:lang w:val="en-GB"/>
        </w:rPr>
        <w:t xml:space="preserve">. </w:t>
      </w:r>
      <w:r w:rsidR="006B18F8" w:rsidRPr="00AE750C">
        <w:rPr>
          <w:i/>
          <w:szCs w:val="26"/>
          <w:lang w:val="en-GB"/>
        </w:rPr>
        <w:t>Information about the p</w:t>
      </w:r>
      <w:r w:rsidR="00D86CD4" w:rsidRPr="00AE750C">
        <w:rPr>
          <w:i/>
          <w:szCs w:val="26"/>
          <w:lang w:val="en-GB"/>
        </w:rPr>
        <w:t>edagogical degree of the teacher</w:t>
      </w:r>
      <w:r w:rsidR="007E3023" w:rsidRPr="00AE750C">
        <w:rPr>
          <w:i/>
          <w:szCs w:val="26"/>
          <w:lang w:val="en-GB"/>
        </w:rPr>
        <w:t xml:space="preserve"> is not required</w:t>
      </w:r>
      <w:r w:rsidR="00D86CD4" w:rsidRPr="001B1ADB">
        <w:rPr>
          <w:i/>
          <w:color w:val="FF0000"/>
          <w:szCs w:val="26"/>
          <w:lang w:val="en-GB"/>
        </w:rPr>
        <w:t>.</w:t>
      </w:r>
    </w:p>
    <w:p w14:paraId="372FDF38" w14:textId="77777777" w:rsidR="001B4EF7" w:rsidRPr="001B1ADB" w:rsidRDefault="001B4EF7" w:rsidP="001B4EF7">
      <w:pPr>
        <w:pStyle w:val="Sraopastraipa"/>
        <w:spacing w:before="15"/>
        <w:ind w:left="0" w:firstLine="284"/>
        <w:jc w:val="both"/>
        <w:rPr>
          <w:i/>
          <w:color w:val="FF0000"/>
          <w:szCs w:val="26"/>
          <w:lang w:val="lt-LT"/>
        </w:rPr>
      </w:pPr>
    </w:p>
    <w:p w14:paraId="09160007" w14:textId="77777777" w:rsidR="00AD7E8B" w:rsidRPr="00AD7E8B" w:rsidRDefault="00AD7E8B" w:rsidP="001B4EF7">
      <w:pPr>
        <w:pStyle w:val="prastasistinklapis"/>
        <w:spacing w:before="0" w:beforeAutospacing="0" w:after="0" w:afterAutospacing="0" w:line="240" w:lineRule="auto"/>
        <w:ind w:firstLine="567"/>
        <w:jc w:val="both"/>
        <w:rPr>
          <w:rFonts w:eastAsia="Calibri"/>
          <w:b/>
          <w:lang w:val="en-GB"/>
        </w:rPr>
      </w:pPr>
      <w:r>
        <w:rPr>
          <w:rFonts w:eastAsia="Calibri"/>
          <w:b/>
          <w:lang w:val="en-GB"/>
        </w:rPr>
        <w:t xml:space="preserve">The </w:t>
      </w:r>
      <w:r w:rsidRPr="00AD7E8B">
        <w:rPr>
          <w:rFonts w:eastAsia="Calibri"/>
          <w:b/>
          <w:lang w:val="en-GB"/>
        </w:rPr>
        <w:t>article structure</w:t>
      </w:r>
      <w:r>
        <w:rPr>
          <w:rFonts w:eastAsia="Calibri"/>
          <w:b/>
          <w:lang w:val="en-GB"/>
        </w:rPr>
        <w:t xml:space="preserve"> to be used</w:t>
      </w:r>
      <w:r w:rsidRPr="00AD7E8B">
        <w:rPr>
          <w:rFonts w:eastAsia="Calibri"/>
          <w:b/>
          <w:lang w:val="en-GB"/>
        </w:rPr>
        <w:t>:</w:t>
      </w:r>
    </w:p>
    <w:p w14:paraId="2C0BB24F" w14:textId="53CD5119" w:rsidR="00AD7E8B" w:rsidRPr="00AD7E8B" w:rsidRDefault="00893BAC" w:rsidP="001B4EF7">
      <w:pPr>
        <w:pStyle w:val="Sraopastraipa"/>
        <w:numPr>
          <w:ilvl w:val="0"/>
          <w:numId w:val="4"/>
        </w:numPr>
        <w:spacing w:before="1" w:after="120"/>
        <w:jc w:val="both"/>
        <w:rPr>
          <w:rFonts w:eastAsia="Calibri"/>
          <w:sz w:val="24"/>
          <w:szCs w:val="24"/>
          <w:lang w:val="en-GB"/>
        </w:rPr>
      </w:pPr>
      <w:r>
        <w:rPr>
          <w:rFonts w:eastAsia="Calibri"/>
          <w:sz w:val="24"/>
          <w:szCs w:val="24"/>
          <w:lang w:val="en-GB"/>
        </w:rPr>
        <w:t xml:space="preserve">The </w:t>
      </w:r>
      <w:r w:rsidR="00DD7F02">
        <w:rPr>
          <w:rFonts w:eastAsia="Calibri"/>
          <w:sz w:val="24"/>
          <w:szCs w:val="24"/>
          <w:lang w:val="en-GB"/>
        </w:rPr>
        <w:t>headline</w:t>
      </w:r>
      <w:r w:rsidR="00AD7E8B" w:rsidRPr="00AD7E8B">
        <w:rPr>
          <w:rFonts w:eastAsia="Calibri"/>
          <w:sz w:val="24"/>
          <w:szCs w:val="24"/>
          <w:lang w:val="en-GB"/>
        </w:rPr>
        <w:t xml:space="preserve"> of the article;</w:t>
      </w:r>
    </w:p>
    <w:p w14:paraId="57C44927" w14:textId="77777777"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The name (</w:t>
      </w:r>
      <w:r w:rsidR="00EB75AC">
        <w:rPr>
          <w:rFonts w:eastAsia="Calibri"/>
          <w:sz w:val="24"/>
          <w:szCs w:val="24"/>
          <w:lang w:val="en-GB"/>
        </w:rPr>
        <w:t>-</w:t>
      </w:r>
      <w:r w:rsidRPr="00AD7E8B">
        <w:rPr>
          <w:rFonts w:eastAsia="Calibri"/>
          <w:sz w:val="24"/>
          <w:szCs w:val="24"/>
          <w:lang w:val="en-GB"/>
        </w:rPr>
        <w:t>s) of the author (</w:t>
      </w:r>
      <w:r w:rsidR="00EB75AC">
        <w:rPr>
          <w:rFonts w:eastAsia="Calibri"/>
          <w:sz w:val="24"/>
          <w:szCs w:val="24"/>
          <w:lang w:val="en-GB"/>
        </w:rPr>
        <w:t>-</w:t>
      </w:r>
      <w:r w:rsidRPr="00AD7E8B">
        <w:rPr>
          <w:rFonts w:eastAsia="Calibri"/>
          <w:sz w:val="24"/>
          <w:szCs w:val="24"/>
          <w:lang w:val="en-GB"/>
        </w:rPr>
        <w:t>s);</w:t>
      </w:r>
    </w:p>
    <w:p w14:paraId="20374FCF" w14:textId="16306EA5" w:rsidR="00AD7E8B" w:rsidRPr="00A91962" w:rsidRDefault="004516EF" w:rsidP="00AD7E8B">
      <w:pPr>
        <w:pStyle w:val="Sraopastraipa"/>
        <w:numPr>
          <w:ilvl w:val="0"/>
          <w:numId w:val="4"/>
        </w:numPr>
        <w:spacing w:before="1" w:after="120"/>
        <w:jc w:val="both"/>
        <w:rPr>
          <w:rFonts w:eastAsia="Calibri"/>
          <w:sz w:val="24"/>
          <w:szCs w:val="24"/>
          <w:lang w:val="en-GB"/>
        </w:rPr>
      </w:pPr>
      <w:r w:rsidRPr="00A91962">
        <w:rPr>
          <w:rFonts w:eastAsia="Calibri"/>
          <w:sz w:val="24"/>
          <w:szCs w:val="24"/>
          <w:lang w:val="en-GB"/>
        </w:rPr>
        <w:t xml:space="preserve">Institutional </w:t>
      </w:r>
      <w:r w:rsidR="00F23299" w:rsidRPr="00A91962">
        <w:rPr>
          <w:rFonts w:eastAsia="Calibri"/>
          <w:sz w:val="24"/>
          <w:szCs w:val="24"/>
          <w:lang w:val="en-GB"/>
        </w:rPr>
        <w:t>a</w:t>
      </w:r>
      <w:r w:rsidR="00AD7E8B" w:rsidRPr="00A91962">
        <w:rPr>
          <w:rFonts w:eastAsia="Calibri"/>
          <w:sz w:val="24"/>
          <w:szCs w:val="24"/>
          <w:lang w:val="en-GB"/>
        </w:rPr>
        <w:t>ffiliation</w:t>
      </w:r>
      <w:r w:rsidR="00EB75AC" w:rsidRPr="00A91962">
        <w:rPr>
          <w:rFonts w:eastAsia="Calibri"/>
          <w:sz w:val="24"/>
          <w:szCs w:val="24"/>
          <w:lang w:val="en-GB"/>
        </w:rPr>
        <w:t xml:space="preserve"> (-s)</w:t>
      </w:r>
      <w:r w:rsidR="00AD7E8B" w:rsidRPr="00A91962">
        <w:rPr>
          <w:rFonts w:eastAsia="Calibri"/>
          <w:sz w:val="24"/>
          <w:szCs w:val="24"/>
          <w:lang w:val="en-GB"/>
        </w:rPr>
        <w:t xml:space="preserve"> of the author (</w:t>
      </w:r>
      <w:r w:rsidR="00EB75AC" w:rsidRPr="00A91962">
        <w:rPr>
          <w:rFonts w:eastAsia="Calibri"/>
          <w:sz w:val="24"/>
          <w:szCs w:val="24"/>
          <w:lang w:val="en-GB"/>
        </w:rPr>
        <w:t>-</w:t>
      </w:r>
      <w:r w:rsidR="00AD7E8B" w:rsidRPr="00A91962">
        <w:rPr>
          <w:rFonts w:eastAsia="Calibri"/>
          <w:sz w:val="24"/>
          <w:szCs w:val="24"/>
          <w:lang w:val="en-GB"/>
        </w:rPr>
        <w:t>s);</w:t>
      </w:r>
    </w:p>
    <w:p w14:paraId="04FD8E98" w14:textId="5FDCD876"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Abstract (</w:t>
      </w:r>
      <w:r w:rsidR="002A0CE2">
        <w:rPr>
          <w:rFonts w:eastAsia="Calibri"/>
          <w:sz w:val="24"/>
          <w:szCs w:val="24"/>
          <w:lang w:val="en-GB"/>
        </w:rPr>
        <w:t>provided</w:t>
      </w:r>
      <w:r w:rsidRPr="00AD7E8B">
        <w:rPr>
          <w:rFonts w:eastAsia="Calibri"/>
          <w:sz w:val="24"/>
          <w:szCs w:val="24"/>
          <w:lang w:val="en-GB"/>
        </w:rPr>
        <w:t xml:space="preserve"> at the beginning of the article in the language </w:t>
      </w:r>
      <w:r w:rsidR="00EB75AC">
        <w:rPr>
          <w:rFonts w:eastAsia="Calibri"/>
          <w:sz w:val="24"/>
          <w:szCs w:val="24"/>
          <w:lang w:val="en-GB"/>
        </w:rPr>
        <w:t>the</w:t>
      </w:r>
      <w:r w:rsidRPr="00AD7E8B">
        <w:rPr>
          <w:rFonts w:eastAsia="Calibri"/>
          <w:sz w:val="24"/>
          <w:szCs w:val="24"/>
          <w:lang w:val="en-GB"/>
        </w:rPr>
        <w:t xml:space="preserve"> article is written</w:t>
      </w:r>
      <w:r w:rsidR="00DD6B92">
        <w:rPr>
          <w:rFonts w:eastAsia="Calibri"/>
          <w:sz w:val="24"/>
          <w:szCs w:val="24"/>
          <w:lang w:val="en-GB"/>
        </w:rPr>
        <w:t>;</w:t>
      </w:r>
      <w:r w:rsidRPr="00AD7E8B">
        <w:rPr>
          <w:rFonts w:eastAsia="Calibri"/>
          <w:sz w:val="24"/>
          <w:szCs w:val="24"/>
          <w:lang w:val="en-GB"/>
        </w:rPr>
        <w:t xml:space="preserve"> </w:t>
      </w:r>
      <w:r w:rsidR="00DD6B92">
        <w:rPr>
          <w:rFonts w:eastAsia="Calibri"/>
          <w:sz w:val="24"/>
          <w:szCs w:val="24"/>
          <w:lang w:val="en-GB"/>
        </w:rPr>
        <w:t>i</w:t>
      </w:r>
      <w:r w:rsidRPr="00AD7E8B">
        <w:rPr>
          <w:rFonts w:eastAsia="Calibri"/>
          <w:sz w:val="24"/>
          <w:szCs w:val="24"/>
          <w:lang w:val="en-GB"/>
        </w:rPr>
        <w:t xml:space="preserve">t briefly </w:t>
      </w:r>
      <w:r w:rsidR="00A91962">
        <w:rPr>
          <w:rFonts w:eastAsia="Calibri"/>
          <w:sz w:val="24"/>
          <w:szCs w:val="24"/>
          <w:lang w:val="en-GB"/>
        </w:rPr>
        <w:t>summarises</w:t>
      </w:r>
      <w:r w:rsidRPr="00AD7E8B">
        <w:rPr>
          <w:rFonts w:eastAsia="Calibri"/>
          <w:sz w:val="24"/>
          <w:szCs w:val="24"/>
          <w:lang w:val="en-GB"/>
        </w:rPr>
        <w:t xml:space="preserve"> the content </w:t>
      </w:r>
      <w:r w:rsidR="00A91962">
        <w:rPr>
          <w:rFonts w:eastAsia="Calibri"/>
          <w:sz w:val="24"/>
          <w:szCs w:val="24"/>
          <w:lang w:val="en-GB"/>
        </w:rPr>
        <w:t xml:space="preserve">identifying </w:t>
      </w:r>
      <w:r w:rsidRPr="00AD7E8B">
        <w:rPr>
          <w:rFonts w:eastAsia="Calibri"/>
          <w:sz w:val="24"/>
          <w:szCs w:val="24"/>
          <w:lang w:val="en-GB"/>
        </w:rPr>
        <w:t xml:space="preserve">the main issues </w:t>
      </w:r>
      <w:r w:rsidR="00EB75AC" w:rsidRPr="00AD7E8B">
        <w:rPr>
          <w:rFonts w:eastAsia="Calibri"/>
          <w:sz w:val="24"/>
          <w:szCs w:val="24"/>
          <w:lang w:val="en-GB"/>
        </w:rPr>
        <w:t>analysed</w:t>
      </w:r>
      <w:r w:rsidRPr="00AD7E8B">
        <w:rPr>
          <w:rFonts w:eastAsia="Calibri"/>
          <w:sz w:val="24"/>
          <w:szCs w:val="24"/>
          <w:lang w:val="en-GB"/>
        </w:rPr>
        <w:t xml:space="preserve"> in the article</w:t>
      </w:r>
      <w:r w:rsidR="00A61470">
        <w:rPr>
          <w:rFonts w:eastAsia="Calibri"/>
          <w:sz w:val="24"/>
          <w:szCs w:val="24"/>
          <w:lang w:val="en-GB"/>
        </w:rPr>
        <w:t xml:space="preserve">). </w:t>
      </w:r>
      <w:r w:rsidR="00A61470" w:rsidRPr="00A61470">
        <w:rPr>
          <w:rFonts w:eastAsia="Calibri"/>
          <w:sz w:val="24"/>
          <w:szCs w:val="24"/>
          <w:lang w:val="en-GB"/>
        </w:rPr>
        <w:t>The annotation must be followed by keywords, i.e., 3-5 key concepts;</w:t>
      </w:r>
    </w:p>
    <w:p w14:paraId="69E3CD83" w14:textId="6CEE438D" w:rsidR="00A61470" w:rsidRDefault="00A61470" w:rsidP="00AD7E8B">
      <w:pPr>
        <w:pStyle w:val="Sraopastraipa"/>
        <w:numPr>
          <w:ilvl w:val="0"/>
          <w:numId w:val="4"/>
        </w:numPr>
        <w:spacing w:before="1" w:after="120"/>
        <w:jc w:val="both"/>
        <w:rPr>
          <w:rFonts w:eastAsia="Calibri"/>
          <w:sz w:val="24"/>
          <w:szCs w:val="24"/>
          <w:lang w:val="en-GB"/>
        </w:rPr>
      </w:pPr>
      <w:r w:rsidRPr="00A61470">
        <w:rPr>
          <w:rFonts w:eastAsia="Calibri"/>
          <w:sz w:val="24"/>
          <w:szCs w:val="24"/>
          <w:lang w:val="en-GB"/>
        </w:rPr>
        <w:t>Introduction</w:t>
      </w:r>
      <w:r>
        <w:rPr>
          <w:rFonts w:eastAsia="Calibri"/>
          <w:sz w:val="24"/>
          <w:szCs w:val="24"/>
          <w:lang w:val="en-GB"/>
        </w:rPr>
        <w:t xml:space="preserve"> (</w:t>
      </w:r>
      <w:r w:rsidRPr="00A61470">
        <w:rPr>
          <w:rFonts w:eastAsia="Calibri"/>
          <w:sz w:val="24"/>
          <w:szCs w:val="24"/>
          <w:lang w:val="en-GB"/>
        </w:rPr>
        <w:t>which provides an explanation of the relevance</w:t>
      </w:r>
      <w:r>
        <w:rPr>
          <w:rFonts w:eastAsia="Calibri"/>
          <w:sz w:val="24"/>
          <w:szCs w:val="24"/>
          <w:lang w:val="en-GB"/>
        </w:rPr>
        <w:t xml:space="preserve"> of the topic</w:t>
      </w:r>
      <w:r w:rsidRPr="00A61470">
        <w:rPr>
          <w:rFonts w:eastAsia="Calibri"/>
          <w:sz w:val="24"/>
          <w:szCs w:val="24"/>
          <w:lang w:val="en-GB"/>
        </w:rPr>
        <w:t xml:space="preserve">, research problem, </w:t>
      </w:r>
      <w:r>
        <w:rPr>
          <w:rFonts w:eastAsia="Calibri"/>
          <w:sz w:val="24"/>
          <w:szCs w:val="24"/>
          <w:lang w:val="en-GB"/>
        </w:rPr>
        <w:t>aim</w:t>
      </w:r>
      <w:r w:rsidRPr="00A61470">
        <w:rPr>
          <w:rFonts w:eastAsia="Calibri"/>
          <w:sz w:val="24"/>
          <w:szCs w:val="24"/>
          <w:lang w:val="en-GB"/>
        </w:rPr>
        <w:t>, objectives, research object and research methods</w:t>
      </w:r>
      <w:r>
        <w:rPr>
          <w:rFonts w:eastAsia="Calibri"/>
          <w:sz w:val="24"/>
          <w:szCs w:val="24"/>
          <w:lang w:val="en-GB"/>
        </w:rPr>
        <w:t>);</w:t>
      </w:r>
    </w:p>
    <w:p w14:paraId="4C8C91C1" w14:textId="073DE11C" w:rsidR="00AD7E8B" w:rsidRPr="00AD7E8B" w:rsidRDefault="00EB75AC" w:rsidP="00AD7E8B">
      <w:pPr>
        <w:pStyle w:val="Sraopastraipa"/>
        <w:numPr>
          <w:ilvl w:val="0"/>
          <w:numId w:val="4"/>
        </w:numPr>
        <w:spacing w:before="1" w:after="120"/>
        <w:jc w:val="both"/>
        <w:rPr>
          <w:rFonts w:eastAsia="Calibri"/>
          <w:sz w:val="24"/>
          <w:szCs w:val="24"/>
          <w:lang w:val="en-GB"/>
        </w:rPr>
      </w:pPr>
      <w:r>
        <w:rPr>
          <w:rFonts w:eastAsia="Calibri"/>
          <w:sz w:val="24"/>
          <w:szCs w:val="24"/>
          <w:lang w:val="en-GB"/>
        </w:rPr>
        <w:t xml:space="preserve">The </w:t>
      </w:r>
      <w:r w:rsidR="00AD7E8B" w:rsidRPr="00AD7E8B">
        <w:rPr>
          <w:rFonts w:eastAsia="Calibri"/>
          <w:sz w:val="24"/>
          <w:szCs w:val="24"/>
          <w:lang w:val="en-GB"/>
        </w:rPr>
        <w:t xml:space="preserve">body of the article (theoretical </w:t>
      </w:r>
      <w:r w:rsidR="00F6186B">
        <w:rPr>
          <w:rFonts w:eastAsia="Calibri"/>
          <w:sz w:val="24"/>
          <w:szCs w:val="24"/>
          <w:lang w:val="en-GB"/>
        </w:rPr>
        <w:t>background</w:t>
      </w:r>
      <w:r w:rsidR="00AD7E8B" w:rsidRPr="00AD7E8B">
        <w:rPr>
          <w:rFonts w:eastAsia="Calibri"/>
          <w:sz w:val="24"/>
          <w:szCs w:val="24"/>
          <w:lang w:val="en-GB"/>
        </w:rPr>
        <w:t xml:space="preserve"> of the research, </w:t>
      </w:r>
      <w:r w:rsidR="00F6186B" w:rsidRPr="00AD7E8B">
        <w:rPr>
          <w:rFonts w:eastAsia="Calibri"/>
          <w:sz w:val="24"/>
          <w:szCs w:val="24"/>
          <w:lang w:val="en-GB"/>
        </w:rPr>
        <w:t>research</w:t>
      </w:r>
      <w:r w:rsidR="00947636">
        <w:rPr>
          <w:rFonts w:eastAsia="Calibri"/>
          <w:sz w:val="24"/>
          <w:szCs w:val="24"/>
          <w:lang w:val="en-GB"/>
        </w:rPr>
        <w:t xml:space="preserve"> findings and their analysis</w:t>
      </w:r>
      <w:r w:rsidR="00AD7E8B" w:rsidRPr="00AD7E8B">
        <w:rPr>
          <w:rFonts w:eastAsia="Calibri"/>
          <w:sz w:val="24"/>
          <w:szCs w:val="24"/>
          <w:lang w:val="en-GB"/>
        </w:rPr>
        <w:t>);</w:t>
      </w:r>
    </w:p>
    <w:p w14:paraId="47C07C78" w14:textId="77777777"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Conclusions;</w:t>
      </w:r>
    </w:p>
    <w:p w14:paraId="3E73DBE3" w14:textId="24D86308"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References</w:t>
      </w:r>
      <w:r w:rsidR="0035103F">
        <w:rPr>
          <w:rFonts w:eastAsia="Calibri"/>
          <w:sz w:val="24"/>
          <w:szCs w:val="24"/>
          <w:lang w:val="en-GB"/>
        </w:rPr>
        <w:t xml:space="preserve"> </w:t>
      </w:r>
      <w:r w:rsidR="00EB6561" w:rsidRPr="0035103F">
        <w:rPr>
          <w:rFonts w:eastAsia="Calibri"/>
          <w:sz w:val="24"/>
          <w:szCs w:val="24"/>
          <w:lang w:val="en-GB"/>
        </w:rPr>
        <w:t>(</w:t>
      </w:r>
      <w:r w:rsidR="00F029F2" w:rsidRPr="0035103F">
        <w:rPr>
          <w:rFonts w:eastAsia="Calibri"/>
          <w:sz w:val="24"/>
          <w:szCs w:val="24"/>
          <w:lang w:val="en-GB"/>
        </w:rPr>
        <w:t xml:space="preserve">prepared according to </w:t>
      </w:r>
      <w:r w:rsidR="00EB6561" w:rsidRPr="0035103F">
        <w:rPr>
          <w:rFonts w:eastAsia="Calibri"/>
          <w:sz w:val="24"/>
          <w:szCs w:val="24"/>
          <w:lang w:val="en-GB"/>
        </w:rPr>
        <w:t>APA</w:t>
      </w:r>
      <w:r w:rsidR="00F029F2" w:rsidRPr="0035103F">
        <w:rPr>
          <w:rFonts w:eastAsia="Calibri"/>
          <w:sz w:val="24"/>
          <w:szCs w:val="24"/>
          <w:lang w:val="en-GB"/>
        </w:rPr>
        <w:t xml:space="preserve"> </w:t>
      </w:r>
      <w:r w:rsidR="0035103F" w:rsidRPr="0035103F">
        <w:rPr>
          <w:rFonts w:eastAsia="Calibri"/>
          <w:sz w:val="24"/>
          <w:szCs w:val="24"/>
          <w:lang w:val="en-GB"/>
        </w:rPr>
        <w:t>guidelines</w:t>
      </w:r>
      <w:r w:rsidR="00EB6561" w:rsidRPr="0035103F">
        <w:rPr>
          <w:rFonts w:eastAsia="Calibri"/>
          <w:sz w:val="24"/>
          <w:szCs w:val="24"/>
          <w:lang w:val="en-GB"/>
        </w:rPr>
        <w:t>)</w:t>
      </w:r>
      <w:r w:rsidR="0035103F">
        <w:rPr>
          <w:rFonts w:eastAsia="Calibri"/>
          <w:sz w:val="24"/>
          <w:szCs w:val="24"/>
          <w:lang w:val="en-GB"/>
        </w:rPr>
        <w:t>;</w:t>
      </w:r>
    </w:p>
    <w:p w14:paraId="7DC77A90" w14:textId="0D836B24" w:rsidR="00E91D36"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Summary in English (</w:t>
      </w:r>
      <w:r w:rsidR="008A63DC">
        <w:rPr>
          <w:rFonts w:eastAsia="Calibri"/>
          <w:sz w:val="24"/>
          <w:szCs w:val="24"/>
          <w:lang w:val="en-GB"/>
        </w:rPr>
        <w:t>a</w:t>
      </w:r>
      <w:r w:rsidR="008A63DC" w:rsidRPr="008A63DC">
        <w:rPr>
          <w:rFonts w:eastAsia="Calibri"/>
          <w:sz w:val="24"/>
          <w:szCs w:val="24"/>
          <w:lang w:val="en-GB"/>
        </w:rPr>
        <w:t>t the end of the article written in Lithuanian, there must be</w:t>
      </w:r>
      <w:r w:rsidR="00E03876">
        <w:rPr>
          <w:rFonts w:eastAsia="Calibri"/>
          <w:sz w:val="24"/>
          <w:szCs w:val="24"/>
          <w:lang w:val="en-GB"/>
        </w:rPr>
        <w:t xml:space="preserve"> a </w:t>
      </w:r>
      <w:r w:rsidR="008A63DC" w:rsidRPr="008A63DC">
        <w:rPr>
          <w:rFonts w:eastAsia="Calibri"/>
          <w:sz w:val="24"/>
          <w:szCs w:val="24"/>
          <w:lang w:val="en-GB"/>
        </w:rPr>
        <w:t xml:space="preserve">summary </w:t>
      </w:r>
      <w:r w:rsidR="00E03876" w:rsidRPr="008A63DC">
        <w:rPr>
          <w:rFonts w:eastAsia="Calibri"/>
          <w:sz w:val="24"/>
          <w:szCs w:val="24"/>
          <w:lang w:val="en-GB"/>
        </w:rPr>
        <w:t xml:space="preserve">preceded by the </w:t>
      </w:r>
      <w:r w:rsidR="00512B31">
        <w:rPr>
          <w:rFonts w:eastAsia="Calibri"/>
          <w:sz w:val="24"/>
          <w:szCs w:val="24"/>
          <w:lang w:val="en-GB"/>
        </w:rPr>
        <w:t>headline</w:t>
      </w:r>
      <w:r w:rsidR="00E03876" w:rsidRPr="008A63DC">
        <w:rPr>
          <w:rFonts w:eastAsia="Calibri"/>
          <w:sz w:val="24"/>
          <w:szCs w:val="24"/>
          <w:lang w:val="en-GB"/>
        </w:rPr>
        <w:t xml:space="preserve"> of the article </w:t>
      </w:r>
      <w:r w:rsidR="008A63DC" w:rsidRPr="008A63DC">
        <w:rPr>
          <w:rFonts w:eastAsia="Calibri"/>
          <w:sz w:val="24"/>
          <w:szCs w:val="24"/>
          <w:lang w:val="en-GB"/>
        </w:rPr>
        <w:t>and key words in English</w:t>
      </w:r>
      <w:r w:rsidR="008A63DC">
        <w:rPr>
          <w:rFonts w:eastAsia="Calibri"/>
          <w:sz w:val="24"/>
          <w:szCs w:val="24"/>
          <w:lang w:val="en-GB"/>
        </w:rPr>
        <w:t>;</w:t>
      </w:r>
      <w:r w:rsidR="008A63DC" w:rsidRPr="008A63DC">
        <w:rPr>
          <w:rFonts w:eastAsia="Calibri"/>
          <w:sz w:val="24"/>
          <w:szCs w:val="24"/>
          <w:lang w:val="en-GB"/>
        </w:rPr>
        <w:t xml:space="preserve"> </w:t>
      </w:r>
      <w:r w:rsidR="00E03876">
        <w:rPr>
          <w:rFonts w:eastAsia="Calibri"/>
          <w:sz w:val="24"/>
          <w:szCs w:val="24"/>
          <w:lang w:val="en-GB"/>
        </w:rPr>
        <w:t>i</w:t>
      </w:r>
      <w:r w:rsidR="008A63DC" w:rsidRPr="008A63DC">
        <w:rPr>
          <w:rFonts w:eastAsia="Calibri"/>
          <w:sz w:val="24"/>
          <w:szCs w:val="24"/>
          <w:lang w:val="en-GB"/>
        </w:rPr>
        <w:t>f the article is written in English, the summary is provided in Lithuanian</w:t>
      </w:r>
      <w:r w:rsidR="00E03876">
        <w:rPr>
          <w:rFonts w:eastAsia="Calibri"/>
          <w:sz w:val="24"/>
          <w:szCs w:val="24"/>
          <w:lang w:val="en-GB"/>
        </w:rPr>
        <w:t>).</w:t>
      </w:r>
      <w:r w:rsidR="00E91D36" w:rsidRPr="00AD7E8B">
        <w:rPr>
          <w:rFonts w:eastAsia="Calibri"/>
          <w:sz w:val="24"/>
          <w:szCs w:val="24"/>
          <w:lang w:val="en-GB"/>
        </w:rPr>
        <w:t xml:space="preserve"> </w:t>
      </w:r>
    </w:p>
    <w:p w14:paraId="45CEF2A2" w14:textId="5166F945" w:rsidR="0037418A" w:rsidRDefault="0037418A" w:rsidP="0037418A">
      <w:pPr>
        <w:pStyle w:val="prastasistinklapis"/>
        <w:spacing w:before="0" w:beforeAutospacing="0" w:after="0" w:afterAutospacing="0" w:line="240" w:lineRule="auto"/>
        <w:ind w:firstLine="562"/>
        <w:jc w:val="both"/>
        <w:rPr>
          <w:rFonts w:eastAsia="Calibri"/>
          <w:color w:val="auto"/>
          <w:lang w:val="en-GB" w:eastAsia="en-US"/>
        </w:rPr>
      </w:pPr>
      <w:r w:rsidRPr="00644B58">
        <w:rPr>
          <w:rFonts w:eastAsia="Calibri"/>
          <w:color w:val="auto"/>
          <w:lang w:val="en-GB" w:eastAsia="en-US"/>
        </w:rPr>
        <w:t xml:space="preserve">The article must be prepared in Lithuanian or English in </w:t>
      </w:r>
      <w:r w:rsidR="007773A3" w:rsidRPr="00644B58">
        <w:rPr>
          <w:rFonts w:eastAsia="Calibri"/>
          <w:color w:val="auto"/>
          <w:lang w:val="en-GB" w:eastAsia="en-US"/>
        </w:rPr>
        <w:t xml:space="preserve">the </w:t>
      </w:r>
      <w:r w:rsidRPr="00B73CA0">
        <w:rPr>
          <w:rFonts w:eastAsia="Calibri"/>
          <w:i/>
          <w:iCs/>
          <w:color w:val="auto"/>
          <w:lang w:val="en-GB" w:eastAsia="en-US"/>
        </w:rPr>
        <w:t>Times New Roman</w:t>
      </w:r>
      <w:r w:rsidRPr="00644B58">
        <w:rPr>
          <w:rFonts w:eastAsia="Calibri"/>
          <w:color w:val="auto"/>
          <w:lang w:val="en-GB" w:eastAsia="en-US"/>
        </w:rPr>
        <w:t xml:space="preserve"> font, text editor </w:t>
      </w:r>
      <w:r w:rsidRPr="00B73CA0">
        <w:rPr>
          <w:rFonts w:eastAsia="Calibri"/>
          <w:i/>
          <w:iCs/>
          <w:color w:val="auto"/>
          <w:lang w:val="en-GB" w:eastAsia="en-US"/>
        </w:rPr>
        <w:t xml:space="preserve">MS Word </w:t>
      </w:r>
      <w:r w:rsidRPr="00644B58">
        <w:rPr>
          <w:rFonts w:eastAsia="Calibri"/>
          <w:color w:val="auto"/>
          <w:lang w:val="en-GB" w:eastAsia="en-US"/>
        </w:rPr>
        <w:t>and submitted in *</w:t>
      </w:r>
      <w:r w:rsidR="00B90D91">
        <w:rPr>
          <w:rFonts w:eastAsia="Calibri"/>
          <w:color w:val="auto"/>
          <w:lang w:val="en-GB" w:eastAsia="en-US"/>
        </w:rPr>
        <w:t>DOC</w:t>
      </w:r>
      <w:r w:rsidRPr="00644B58">
        <w:rPr>
          <w:rFonts w:eastAsia="Calibri"/>
          <w:color w:val="auto"/>
          <w:lang w:val="en-GB" w:eastAsia="en-US"/>
        </w:rPr>
        <w:t xml:space="preserve"> or *</w:t>
      </w:r>
      <w:r w:rsidR="00B90D91">
        <w:rPr>
          <w:rFonts w:eastAsia="Calibri"/>
          <w:color w:val="auto"/>
          <w:lang w:val="en-GB" w:eastAsia="en-US"/>
        </w:rPr>
        <w:t>DOCX</w:t>
      </w:r>
      <w:r w:rsidRPr="00644B58">
        <w:rPr>
          <w:rFonts w:eastAsia="Calibri"/>
          <w:color w:val="auto"/>
          <w:lang w:val="en-GB" w:eastAsia="en-US"/>
        </w:rPr>
        <w:t xml:space="preserve"> formats. The text is compiled on an A4 format (210 x 297 mm) sheet (margins: top - 2 cm, bottom - 2 cm, left - 3 cm and right - 2.5 cm). The pages of the article are not numbered.</w:t>
      </w:r>
    </w:p>
    <w:p w14:paraId="1F87A1E3" w14:textId="282A003A" w:rsidR="00EB6561" w:rsidRDefault="00EB6561" w:rsidP="00EB6561">
      <w:pPr>
        <w:pStyle w:val="prastasistinklapis"/>
        <w:spacing w:before="0" w:beforeAutospacing="0" w:after="0" w:afterAutospacing="0" w:line="240" w:lineRule="auto"/>
        <w:ind w:firstLine="567"/>
        <w:jc w:val="both"/>
        <w:rPr>
          <w:color w:val="auto"/>
          <w:spacing w:val="2"/>
          <w:shd w:val="clear" w:color="auto" w:fill="FFFFFF"/>
        </w:rPr>
      </w:pPr>
      <w:r w:rsidRPr="00B73CA0">
        <w:rPr>
          <w:rFonts w:eastAsia="Calibri"/>
          <w:color w:val="auto"/>
          <w:lang w:val="en-GB" w:eastAsia="en-US"/>
        </w:rPr>
        <w:t xml:space="preserve">The body of the article is to be arranged in one column. The text line spacing is 1 (single), </w:t>
      </w:r>
      <w:r w:rsidR="00671DD3">
        <w:rPr>
          <w:rFonts w:eastAsia="Calibri"/>
          <w:color w:val="auto"/>
          <w:lang w:val="en-GB" w:eastAsia="en-US"/>
        </w:rPr>
        <w:t>justified</w:t>
      </w:r>
      <w:r w:rsidR="00A5797C">
        <w:rPr>
          <w:rFonts w:eastAsia="Calibri"/>
          <w:color w:val="auto"/>
          <w:lang w:val="en-GB" w:eastAsia="en-US"/>
        </w:rPr>
        <w:t xml:space="preserve"> </w:t>
      </w:r>
      <w:r w:rsidRPr="00B73CA0">
        <w:rPr>
          <w:rFonts w:eastAsia="Calibri"/>
          <w:color w:val="auto"/>
          <w:lang w:val="en-GB" w:eastAsia="en-US"/>
        </w:rPr>
        <w:t xml:space="preserve">alignment. </w:t>
      </w:r>
      <w:proofErr w:type="spellStart"/>
      <w:r w:rsidR="00B73CA0" w:rsidRPr="00B73CA0">
        <w:rPr>
          <w:color w:val="auto"/>
          <w:spacing w:val="2"/>
          <w:shd w:val="clear" w:color="auto" w:fill="FFFFFF"/>
        </w:rPr>
        <w:t>The</w:t>
      </w:r>
      <w:proofErr w:type="spellEnd"/>
      <w:r w:rsidR="00B73CA0" w:rsidRPr="00B73CA0">
        <w:rPr>
          <w:color w:val="auto"/>
          <w:spacing w:val="2"/>
          <w:shd w:val="clear" w:color="auto" w:fill="FFFFFF"/>
        </w:rPr>
        <w:t xml:space="preserve"> </w:t>
      </w:r>
      <w:proofErr w:type="spellStart"/>
      <w:r w:rsidR="00B73CA0" w:rsidRPr="00B73CA0">
        <w:rPr>
          <w:color w:val="auto"/>
          <w:spacing w:val="2"/>
          <w:shd w:val="clear" w:color="auto" w:fill="FFFFFF"/>
        </w:rPr>
        <w:t>first</w:t>
      </w:r>
      <w:proofErr w:type="spellEnd"/>
      <w:r w:rsidR="00B73CA0" w:rsidRPr="00B73CA0">
        <w:rPr>
          <w:color w:val="auto"/>
          <w:spacing w:val="2"/>
          <w:shd w:val="clear" w:color="auto" w:fill="FFFFFF"/>
        </w:rPr>
        <w:t> </w:t>
      </w:r>
      <w:r w:rsidR="00B73CA0" w:rsidRPr="00B73CA0">
        <w:rPr>
          <w:rStyle w:val="Emfaz"/>
          <w:i w:val="0"/>
          <w:iCs w:val="0"/>
          <w:color w:val="auto"/>
          <w:spacing w:val="2"/>
          <w:shd w:val="clear" w:color="auto" w:fill="FFFFFF"/>
        </w:rPr>
        <w:t>line</w:t>
      </w:r>
      <w:r w:rsidR="00B73CA0" w:rsidRPr="00B73CA0">
        <w:rPr>
          <w:color w:val="auto"/>
          <w:spacing w:val="2"/>
          <w:shd w:val="clear" w:color="auto" w:fill="FFFFFF"/>
        </w:rPr>
        <w:t> </w:t>
      </w:r>
      <w:proofErr w:type="spellStart"/>
      <w:r w:rsidR="00B73CA0" w:rsidRPr="00B73CA0">
        <w:rPr>
          <w:color w:val="auto"/>
          <w:spacing w:val="2"/>
          <w:shd w:val="clear" w:color="auto" w:fill="FFFFFF"/>
        </w:rPr>
        <w:t>of</w:t>
      </w:r>
      <w:proofErr w:type="spellEnd"/>
      <w:r w:rsidR="00B73CA0" w:rsidRPr="00B73CA0">
        <w:rPr>
          <w:color w:val="auto"/>
          <w:spacing w:val="2"/>
          <w:shd w:val="clear" w:color="auto" w:fill="FFFFFF"/>
        </w:rPr>
        <w:t> </w:t>
      </w:r>
      <w:proofErr w:type="spellStart"/>
      <w:r w:rsidR="00B73CA0" w:rsidRPr="00B73CA0">
        <w:rPr>
          <w:rStyle w:val="Emfaz"/>
          <w:i w:val="0"/>
          <w:iCs w:val="0"/>
          <w:color w:val="auto"/>
          <w:spacing w:val="2"/>
          <w:shd w:val="clear" w:color="auto" w:fill="FFFFFF"/>
        </w:rPr>
        <w:t>each</w:t>
      </w:r>
      <w:proofErr w:type="spellEnd"/>
      <w:r w:rsidR="00B73CA0" w:rsidRPr="00B73CA0">
        <w:rPr>
          <w:rStyle w:val="Emfaz"/>
          <w:i w:val="0"/>
          <w:iCs w:val="0"/>
          <w:color w:val="auto"/>
          <w:spacing w:val="2"/>
          <w:shd w:val="clear" w:color="auto" w:fill="FFFFFF"/>
        </w:rPr>
        <w:t xml:space="preserve"> </w:t>
      </w:r>
      <w:proofErr w:type="spellStart"/>
      <w:r w:rsidR="00B73CA0" w:rsidRPr="00B73CA0">
        <w:rPr>
          <w:rStyle w:val="Emfaz"/>
          <w:i w:val="0"/>
          <w:iCs w:val="0"/>
          <w:color w:val="auto"/>
          <w:spacing w:val="2"/>
          <w:shd w:val="clear" w:color="auto" w:fill="FFFFFF"/>
        </w:rPr>
        <w:t>new</w:t>
      </w:r>
      <w:proofErr w:type="spellEnd"/>
      <w:r w:rsidR="00B73CA0" w:rsidRPr="00B73CA0">
        <w:rPr>
          <w:rStyle w:val="Emfaz"/>
          <w:i w:val="0"/>
          <w:iCs w:val="0"/>
          <w:color w:val="auto"/>
          <w:spacing w:val="2"/>
          <w:shd w:val="clear" w:color="auto" w:fill="FFFFFF"/>
        </w:rPr>
        <w:t xml:space="preserve"> </w:t>
      </w:r>
      <w:proofErr w:type="spellStart"/>
      <w:r w:rsidR="00B73CA0" w:rsidRPr="00B73CA0">
        <w:rPr>
          <w:rStyle w:val="Emfaz"/>
          <w:i w:val="0"/>
          <w:iCs w:val="0"/>
          <w:color w:val="auto"/>
          <w:spacing w:val="2"/>
          <w:shd w:val="clear" w:color="auto" w:fill="FFFFFF"/>
        </w:rPr>
        <w:t>paragraph</w:t>
      </w:r>
      <w:proofErr w:type="spellEnd"/>
      <w:r w:rsidR="00B73CA0" w:rsidRPr="00B73CA0">
        <w:rPr>
          <w:color w:val="auto"/>
          <w:spacing w:val="2"/>
          <w:shd w:val="clear" w:color="auto" w:fill="FFFFFF"/>
        </w:rPr>
        <w:t> </w:t>
      </w:r>
      <w:proofErr w:type="spellStart"/>
      <w:r w:rsidR="00B73CA0" w:rsidRPr="00B73CA0">
        <w:rPr>
          <w:color w:val="auto"/>
          <w:spacing w:val="2"/>
          <w:shd w:val="clear" w:color="auto" w:fill="FFFFFF"/>
        </w:rPr>
        <w:t>should</w:t>
      </w:r>
      <w:proofErr w:type="spellEnd"/>
      <w:r w:rsidR="00B73CA0" w:rsidRPr="00B73CA0">
        <w:rPr>
          <w:color w:val="auto"/>
          <w:spacing w:val="2"/>
          <w:shd w:val="clear" w:color="auto" w:fill="FFFFFF"/>
        </w:rPr>
        <w:t xml:space="preserve"> be </w:t>
      </w:r>
      <w:proofErr w:type="spellStart"/>
      <w:r w:rsidR="00B73CA0" w:rsidRPr="00B73CA0">
        <w:rPr>
          <w:rStyle w:val="Emfaz"/>
          <w:i w:val="0"/>
          <w:iCs w:val="0"/>
          <w:color w:val="auto"/>
          <w:spacing w:val="2"/>
          <w:shd w:val="clear" w:color="auto" w:fill="FFFFFF"/>
        </w:rPr>
        <w:t>indented</w:t>
      </w:r>
      <w:proofErr w:type="spellEnd"/>
      <w:r w:rsidR="00B73CA0" w:rsidRPr="00B73CA0">
        <w:rPr>
          <w:color w:val="auto"/>
          <w:spacing w:val="2"/>
          <w:shd w:val="clear" w:color="auto" w:fill="FFFFFF"/>
        </w:rPr>
        <w:t> </w:t>
      </w:r>
      <w:proofErr w:type="spellStart"/>
      <w:r w:rsidR="00B73CA0" w:rsidRPr="00B73CA0">
        <w:rPr>
          <w:color w:val="auto"/>
          <w:spacing w:val="2"/>
          <w:shd w:val="clear" w:color="auto" w:fill="FFFFFF"/>
        </w:rPr>
        <w:t>by</w:t>
      </w:r>
      <w:proofErr w:type="spellEnd"/>
      <w:r w:rsidR="00B73CA0" w:rsidRPr="00B73CA0">
        <w:rPr>
          <w:color w:val="auto"/>
          <w:spacing w:val="2"/>
          <w:shd w:val="clear" w:color="auto" w:fill="FFFFFF"/>
        </w:rPr>
        <w:t xml:space="preserve"> 1 cm.</w:t>
      </w:r>
    </w:p>
    <w:p w14:paraId="6E5787C3" w14:textId="7BCD2A5C" w:rsidR="00A5797C" w:rsidRPr="00B73CA0" w:rsidRDefault="00A5797C" w:rsidP="00EB6561">
      <w:pPr>
        <w:pStyle w:val="prastasistinklapis"/>
        <w:spacing w:before="0" w:beforeAutospacing="0" w:after="0" w:afterAutospacing="0" w:line="240" w:lineRule="auto"/>
        <w:ind w:firstLine="567"/>
        <w:jc w:val="both"/>
        <w:rPr>
          <w:rFonts w:eastAsia="Calibri"/>
          <w:color w:val="auto"/>
          <w:lang w:val="en-GB"/>
        </w:rPr>
      </w:pPr>
      <w:r w:rsidRPr="00A5797C">
        <w:rPr>
          <w:rFonts w:eastAsia="Calibri"/>
          <w:color w:val="auto"/>
          <w:lang w:val="en-GB"/>
        </w:rPr>
        <w:t xml:space="preserve">References to sources used in the text </w:t>
      </w:r>
      <w:r>
        <w:rPr>
          <w:rFonts w:eastAsia="Calibri"/>
          <w:color w:val="auto"/>
          <w:lang w:val="en-GB"/>
        </w:rPr>
        <w:t>have to</w:t>
      </w:r>
      <w:r w:rsidRPr="00A5797C">
        <w:rPr>
          <w:rFonts w:eastAsia="Calibri"/>
          <w:color w:val="auto"/>
          <w:lang w:val="en-GB"/>
        </w:rPr>
        <w:t xml:space="preserve"> be in accordance with APA </w:t>
      </w:r>
      <w:r>
        <w:rPr>
          <w:rFonts w:eastAsia="Calibri"/>
          <w:color w:val="auto"/>
          <w:lang w:val="en-GB"/>
        </w:rPr>
        <w:t>guidelines</w:t>
      </w:r>
      <w:r w:rsidRPr="00A5797C">
        <w:rPr>
          <w:rFonts w:eastAsia="Calibri"/>
          <w:color w:val="auto"/>
          <w:lang w:val="en-GB"/>
        </w:rPr>
        <w:t xml:space="preserve"> or footnotes may be provided.</w:t>
      </w:r>
    </w:p>
    <w:p w14:paraId="315A3F95" w14:textId="77777777" w:rsidR="00EB6561" w:rsidRPr="00644B58" w:rsidRDefault="00EB6561" w:rsidP="00EB6561">
      <w:pPr>
        <w:pStyle w:val="prastasistinklapis"/>
        <w:spacing w:before="0" w:beforeAutospacing="0" w:after="0" w:afterAutospacing="0" w:line="240" w:lineRule="auto"/>
        <w:ind w:firstLine="567"/>
        <w:jc w:val="both"/>
        <w:rPr>
          <w:rFonts w:eastAsia="Calibri"/>
          <w:color w:val="auto"/>
          <w:lang w:val="en-GB" w:eastAsia="en-US"/>
        </w:rPr>
      </w:pPr>
      <w:r w:rsidRPr="00644B58">
        <w:rPr>
          <w:rFonts w:eastAsia="Calibri"/>
          <w:color w:val="auto"/>
          <w:lang w:val="en-GB" w:eastAsia="en-US"/>
        </w:rPr>
        <w:t>The length of the article is 5 to 7 pages.</w:t>
      </w:r>
    </w:p>
    <w:p w14:paraId="6E4600DB" w14:textId="2D267A18" w:rsidR="00AD7E8B" w:rsidRDefault="00EB6561" w:rsidP="00EB6561">
      <w:pPr>
        <w:pStyle w:val="prastasistinklapis"/>
        <w:spacing w:before="0" w:beforeAutospacing="0" w:after="0" w:afterAutospacing="0" w:line="240" w:lineRule="auto"/>
        <w:ind w:firstLine="567"/>
        <w:jc w:val="both"/>
        <w:rPr>
          <w:rFonts w:eastAsia="Calibri"/>
          <w:color w:val="auto"/>
          <w:lang w:val="en-GB" w:eastAsia="en-US"/>
        </w:rPr>
      </w:pPr>
      <w:r w:rsidRPr="00644B58">
        <w:rPr>
          <w:rFonts w:eastAsia="Calibri"/>
          <w:color w:val="auto"/>
          <w:lang w:val="en-GB" w:eastAsia="en-US"/>
        </w:rPr>
        <w:t xml:space="preserve">The article is to be submitted by </w:t>
      </w:r>
      <w:r w:rsidR="00B8621B" w:rsidRPr="00644B58">
        <w:rPr>
          <w:rFonts w:eastAsia="Calibri"/>
          <w:color w:val="auto"/>
          <w:lang w:val="en-GB" w:eastAsia="en-US"/>
        </w:rPr>
        <w:t xml:space="preserve">sending an </w:t>
      </w:r>
      <w:r w:rsidRPr="00644B58">
        <w:rPr>
          <w:rFonts w:eastAsia="Calibri"/>
          <w:color w:val="auto"/>
          <w:lang w:val="en-GB" w:eastAsia="en-US"/>
        </w:rPr>
        <w:t>email (</w:t>
      </w:r>
      <w:hyperlink r:id="rId7" w:history="1">
        <w:r w:rsidRPr="00644B58">
          <w:rPr>
            <w:rFonts w:eastAsia="Calibri"/>
            <w:color w:val="auto"/>
            <w:lang w:eastAsia="en-US"/>
          </w:rPr>
          <w:t>vf.konferencija@go.kauko.lt</w:t>
        </w:r>
      </w:hyperlink>
      <w:r w:rsidRPr="00644B58">
        <w:rPr>
          <w:rFonts w:eastAsia="Calibri"/>
          <w:color w:val="auto"/>
          <w:lang w:val="en-GB" w:eastAsia="en-US"/>
        </w:rPr>
        <w:t xml:space="preserve">) together with the </w:t>
      </w:r>
      <w:r w:rsidRPr="00644B58">
        <w:rPr>
          <w:rFonts w:eastAsia="Calibri"/>
          <w:i/>
          <w:iCs/>
          <w:color w:val="auto"/>
          <w:lang w:val="en-GB" w:eastAsia="en-US"/>
        </w:rPr>
        <w:t xml:space="preserve">Warranty of Authorship </w:t>
      </w:r>
      <w:r w:rsidRPr="00644B58">
        <w:rPr>
          <w:rFonts w:eastAsia="Calibri"/>
          <w:color w:val="auto"/>
          <w:lang w:val="en-GB" w:eastAsia="en-US"/>
        </w:rPr>
        <w:t xml:space="preserve">regarding the publication of the manuscript being </w:t>
      </w:r>
      <w:r w:rsidR="009A2CB1" w:rsidRPr="00644B58">
        <w:rPr>
          <w:rFonts w:eastAsia="Calibri"/>
          <w:color w:val="auto"/>
          <w:lang w:val="en-GB" w:eastAsia="en-US"/>
        </w:rPr>
        <w:t>enclosed</w:t>
      </w:r>
      <w:r w:rsidRPr="00644B58">
        <w:rPr>
          <w:rFonts w:eastAsia="Calibri"/>
          <w:color w:val="auto"/>
          <w:lang w:val="en-GB" w:eastAsia="en-US"/>
        </w:rPr>
        <w:t>.</w:t>
      </w:r>
    </w:p>
    <w:p w14:paraId="0DE268E0" w14:textId="77777777" w:rsidR="00484FB7" w:rsidRPr="00644B58" w:rsidRDefault="00484FB7" w:rsidP="00EB6561">
      <w:pPr>
        <w:pStyle w:val="prastasistinklapis"/>
        <w:spacing w:before="0" w:beforeAutospacing="0" w:after="0" w:afterAutospacing="0" w:line="240" w:lineRule="auto"/>
        <w:ind w:firstLine="567"/>
        <w:jc w:val="both"/>
        <w:rPr>
          <w:rFonts w:eastAsia="Calibri"/>
          <w:color w:val="auto"/>
          <w:lang w:val="en-GB" w:eastAsia="en-US"/>
        </w:rPr>
      </w:pPr>
    </w:p>
    <w:p w14:paraId="0944092E" w14:textId="77777777" w:rsidR="000C1E1D" w:rsidRPr="001B4EF7" w:rsidRDefault="00850922" w:rsidP="00F54F77">
      <w:pPr>
        <w:pStyle w:val="Stilius1"/>
        <w:spacing w:after="0"/>
        <w:ind w:firstLine="567"/>
        <w:rPr>
          <w:rFonts w:eastAsia="Calibri"/>
          <w:b/>
          <w:i/>
          <w:sz w:val="20"/>
          <w:szCs w:val="20"/>
          <w:u w:val="single"/>
          <w:lang w:val="en-GB"/>
        </w:rPr>
      </w:pPr>
      <w:r>
        <w:rPr>
          <w:rFonts w:eastAsia="Calibri"/>
          <w:b/>
          <w:lang w:val="en-GB"/>
        </w:rPr>
        <w:t xml:space="preserve"> </w:t>
      </w:r>
      <w:r w:rsidRPr="001B4EF7">
        <w:rPr>
          <w:rFonts w:eastAsia="Calibri"/>
          <w:b/>
          <w:i/>
          <w:sz w:val="20"/>
          <w:szCs w:val="20"/>
          <w:u w:val="single"/>
          <w:lang w:val="en-GB"/>
        </w:rPr>
        <w:t>Other important information:</w:t>
      </w:r>
    </w:p>
    <w:p w14:paraId="3CA25212" w14:textId="4BB3A4D0" w:rsidR="00D0121F" w:rsidRPr="00484FB7" w:rsidRDefault="00FA5673" w:rsidP="00484FB7">
      <w:pPr>
        <w:pStyle w:val="Stilius1"/>
        <w:numPr>
          <w:ilvl w:val="0"/>
          <w:numId w:val="8"/>
        </w:numPr>
        <w:tabs>
          <w:tab w:val="left" w:pos="851"/>
          <w:tab w:val="left" w:pos="993"/>
        </w:tabs>
        <w:spacing w:after="0"/>
        <w:ind w:left="153" w:firstLine="556"/>
        <w:rPr>
          <w:rFonts w:eastAsia="Calibri"/>
          <w:i/>
          <w:sz w:val="20"/>
          <w:szCs w:val="20"/>
          <w:lang w:val="en-GB"/>
        </w:rPr>
      </w:pPr>
      <w:r w:rsidRPr="00484FB7">
        <w:rPr>
          <w:rFonts w:eastAsia="Calibri"/>
          <w:i/>
          <w:sz w:val="20"/>
          <w:szCs w:val="20"/>
          <w:lang w:val="en-GB"/>
        </w:rPr>
        <w:t>The article must be prepared in strict accordance with the layout requirements</w:t>
      </w:r>
      <w:r w:rsidR="00175898" w:rsidRPr="00484FB7">
        <w:rPr>
          <w:rFonts w:eastAsia="Calibri"/>
          <w:i/>
          <w:sz w:val="20"/>
          <w:szCs w:val="20"/>
          <w:lang w:val="en-GB"/>
        </w:rPr>
        <w:t xml:space="preserve">, </w:t>
      </w:r>
      <w:r w:rsidR="001657C4" w:rsidRPr="00484FB7">
        <w:rPr>
          <w:rFonts w:eastAsia="Calibri"/>
          <w:i/>
          <w:sz w:val="20"/>
          <w:szCs w:val="20"/>
          <w:lang w:val="en-GB"/>
        </w:rPr>
        <w:t>written in the correct English</w:t>
      </w:r>
      <w:r w:rsidR="001B4EF7" w:rsidRPr="00484FB7">
        <w:rPr>
          <w:rFonts w:eastAsia="Calibri"/>
          <w:i/>
          <w:sz w:val="20"/>
          <w:szCs w:val="20"/>
          <w:lang w:val="en-GB"/>
        </w:rPr>
        <w:t>/ Lithuanian</w:t>
      </w:r>
      <w:r w:rsidR="001657C4" w:rsidRPr="00484FB7">
        <w:rPr>
          <w:rFonts w:eastAsia="Calibri"/>
          <w:i/>
          <w:sz w:val="20"/>
          <w:szCs w:val="20"/>
          <w:lang w:val="en-GB"/>
        </w:rPr>
        <w:t xml:space="preserve"> language,</w:t>
      </w:r>
      <w:r w:rsidR="00DF3FAC" w:rsidRPr="00484FB7">
        <w:rPr>
          <w:rFonts w:eastAsia="Calibri"/>
          <w:i/>
          <w:sz w:val="20"/>
          <w:szCs w:val="20"/>
          <w:lang w:val="en-GB"/>
        </w:rPr>
        <w:t xml:space="preserve"> with</w:t>
      </w:r>
      <w:r w:rsidR="001657C4" w:rsidRPr="00484FB7">
        <w:rPr>
          <w:rFonts w:eastAsia="Calibri"/>
          <w:i/>
          <w:sz w:val="20"/>
          <w:szCs w:val="20"/>
          <w:lang w:val="en-GB"/>
        </w:rPr>
        <w:t xml:space="preserve"> clearly and coherently presented ideas, using the professional language</w:t>
      </w:r>
      <w:r w:rsidR="00DF3FAC" w:rsidRPr="00484FB7">
        <w:rPr>
          <w:rFonts w:eastAsia="Calibri"/>
          <w:i/>
          <w:sz w:val="20"/>
          <w:szCs w:val="20"/>
          <w:lang w:val="en-GB"/>
        </w:rPr>
        <w:t>,</w:t>
      </w:r>
      <w:r w:rsidR="001657C4" w:rsidRPr="00484FB7">
        <w:rPr>
          <w:rFonts w:eastAsia="Calibri"/>
          <w:i/>
          <w:sz w:val="20"/>
          <w:szCs w:val="20"/>
          <w:lang w:val="en-GB"/>
        </w:rPr>
        <w:t xml:space="preserve"> its </w:t>
      </w:r>
      <w:r w:rsidR="006662F1" w:rsidRPr="00484FB7">
        <w:rPr>
          <w:rFonts w:eastAsia="Calibri"/>
          <w:i/>
          <w:sz w:val="20"/>
          <w:szCs w:val="20"/>
          <w:lang w:val="en-GB"/>
        </w:rPr>
        <w:t xml:space="preserve">meaningful </w:t>
      </w:r>
      <w:r w:rsidR="00DF3FAC" w:rsidRPr="00484FB7">
        <w:rPr>
          <w:rFonts w:eastAsia="Calibri"/>
          <w:i/>
          <w:sz w:val="20"/>
          <w:szCs w:val="20"/>
          <w:lang w:val="en-GB"/>
        </w:rPr>
        <w:t xml:space="preserve">concepts and </w:t>
      </w:r>
      <w:r w:rsidR="006662F1" w:rsidRPr="00484FB7">
        <w:rPr>
          <w:rFonts w:eastAsia="Calibri"/>
          <w:i/>
          <w:sz w:val="20"/>
          <w:szCs w:val="20"/>
          <w:lang w:val="en-GB"/>
        </w:rPr>
        <w:t>precise</w:t>
      </w:r>
      <w:r w:rsidR="00DF3FAC" w:rsidRPr="00484FB7">
        <w:rPr>
          <w:rFonts w:eastAsia="Calibri"/>
          <w:i/>
          <w:sz w:val="20"/>
          <w:szCs w:val="20"/>
          <w:lang w:val="en-GB"/>
        </w:rPr>
        <w:t xml:space="preserve"> terms. </w:t>
      </w:r>
    </w:p>
    <w:p w14:paraId="108D7ABA" w14:textId="788F91B3" w:rsidR="00EB6561" w:rsidRPr="00484FB7" w:rsidRDefault="00D0121F" w:rsidP="00484FB7">
      <w:pPr>
        <w:pStyle w:val="Stilius1"/>
        <w:numPr>
          <w:ilvl w:val="0"/>
          <w:numId w:val="8"/>
        </w:numPr>
        <w:tabs>
          <w:tab w:val="left" w:pos="851"/>
          <w:tab w:val="left" w:pos="993"/>
        </w:tabs>
        <w:spacing w:after="0"/>
        <w:ind w:left="153" w:firstLine="556"/>
        <w:rPr>
          <w:rFonts w:eastAsia="Calibri"/>
          <w:i/>
          <w:sz w:val="20"/>
          <w:szCs w:val="20"/>
          <w:lang w:val="en-GB"/>
        </w:rPr>
      </w:pPr>
      <w:r w:rsidRPr="00484FB7">
        <w:rPr>
          <w:rFonts w:eastAsia="Calibri"/>
          <w:i/>
          <w:iCs/>
          <w:sz w:val="20"/>
          <w:szCs w:val="20"/>
          <w:lang w:val="en-GB"/>
        </w:rPr>
        <w:t>A plagiarism check is performed before the article is reviewed. If citation discrepancies are found in the article, it is returned to the author(s) for corrections. However, in case of plagiarism, the article is returned to the author(s) with a refusal to publish it.</w:t>
      </w:r>
    </w:p>
    <w:p w14:paraId="5E0642A2" w14:textId="005C114C" w:rsidR="002B14EB" w:rsidRPr="00484FB7" w:rsidRDefault="00E5565D" w:rsidP="00484FB7">
      <w:pPr>
        <w:pStyle w:val="Stilius1"/>
        <w:numPr>
          <w:ilvl w:val="0"/>
          <w:numId w:val="8"/>
        </w:numPr>
        <w:tabs>
          <w:tab w:val="left" w:pos="851"/>
          <w:tab w:val="left" w:pos="993"/>
        </w:tabs>
        <w:spacing w:after="0"/>
        <w:ind w:left="153" w:firstLine="556"/>
        <w:rPr>
          <w:i/>
          <w:sz w:val="20"/>
          <w:szCs w:val="20"/>
          <w:lang w:val="en-GB"/>
        </w:rPr>
      </w:pPr>
      <w:r w:rsidRPr="00484FB7">
        <w:rPr>
          <w:i/>
          <w:iCs/>
          <w:sz w:val="20"/>
          <w:szCs w:val="20"/>
          <w:lang w:val="en-GB"/>
        </w:rPr>
        <w:t>Only eligible articles are submitted for review. After review, based on the reviewers</w:t>
      </w:r>
      <w:r w:rsidR="00774552" w:rsidRPr="00484FB7">
        <w:rPr>
          <w:i/>
          <w:iCs/>
          <w:sz w:val="20"/>
          <w:szCs w:val="20"/>
          <w:lang w:val="en-GB"/>
        </w:rPr>
        <w:t>’</w:t>
      </w:r>
      <w:r w:rsidRPr="00484FB7">
        <w:rPr>
          <w:i/>
          <w:iCs/>
          <w:sz w:val="20"/>
          <w:szCs w:val="20"/>
          <w:lang w:val="en-GB"/>
        </w:rPr>
        <w:t xml:space="preserve"> comments, the article may be returned to the author(s) for correction. In the light of the comments submitted, the author(s</w:t>
      </w:r>
      <w:bookmarkStart w:id="0" w:name="_GoBack"/>
      <w:bookmarkEnd w:id="0"/>
      <w:r w:rsidRPr="00484FB7">
        <w:rPr>
          <w:i/>
          <w:iCs/>
          <w:sz w:val="20"/>
          <w:szCs w:val="20"/>
          <w:lang w:val="en-GB"/>
        </w:rPr>
        <w:t xml:space="preserve">) must correct (or supplement) the article and resubmit </w:t>
      </w:r>
      <w:r w:rsidR="002F1BA5" w:rsidRPr="00484FB7">
        <w:rPr>
          <w:i/>
          <w:sz w:val="20"/>
          <w:szCs w:val="20"/>
          <w:lang w:val="en-GB"/>
        </w:rPr>
        <w:t>it within the specified period by e-</w:t>
      </w:r>
      <w:proofErr w:type="gramStart"/>
      <w:r w:rsidR="002F1BA5" w:rsidRPr="00484FB7">
        <w:rPr>
          <w:i/>
          <w:sz w:val="20"/>
          <w:szCs w:val="20"/>
          <w:lang w:val="en-GB"/>
        </w:rPr>
        <w:t xml:space="preserve">mail </w:t>
      </w:r>
      <w:r w:rsidRPr="00484FB7">
        <w:rPr>
          <w:i/>
          <w:iCs/>
          <w:sz w:val="20"/>
          <w:szCs w:val="20"/>
          <w:lang w:val="en-GB"/>
        </w:rPr>
        <w:t xml:space="preserve"> </w:t>
      </w:r>
      <w:proofErr w:type="gramEnd"/>
      <w:hyperlink r:id="rId8" w:history="1">
        <w:r w:rsidR="002B14EB" w:rsidRPr="00484FB7">
          <w:rPr>
            <w:rStyle w:val="Hipersaitas"/>
            <w:i/>
            <w:iCs/>
            <w:sz w:val="20"/>
            <w:szCs w:val="20"/>
            <w:lang w:val="en-GB"/>
          </w:rPr>
          <w:t>vf.konferencija@go.kauko.lt</w:t>
        </w:r>
      </w:hyperlink>
      <w:r w:rsidRPr="00484FB7">
        <w:rPr>
          <w:i/>
          <w:iCs/>
          <w:sz w:val="20"/>
          <w:szCs w:val="20"/>
          <w:lang w:val="en-GB"/>
        </w:rPr>
        <w:t>.</w:t>
      </w:r>
    </w:p>
    <w:p w14:paraId="777FA69F" w14:textId="0C6855F6" w:rsidR="00EB6561" w:rsidRPr="00484FB7" w:rsidRDefault="00272E7D" w:rsidP="00484FB7">
      <w:pPr>
        <w:pStyle w:val="Stilius1"/>
        <w:numPr>
          <w:ilvl w:val="0"/>
          <w:numId w:val="8"/>
        </w:numPr>
        <w:tabs>
          <w:tab w:val="left" w:pos="851"/>
          <w:tab w:val="left" w:pos="993"/>
        </w:tabs>
        <w:spacing w:after="0"/>
        <w:ind w:left="153" w:firstLine="556"/>
        <w:rPr>
          <w:i/>
          <w:iCs/>
          <w:sz w:val="20"/>
          <w:szCs w:val="20"/>
          <w:lang w:val="en-GB"/>
        </w:rPr>
      </w:pPr>
      <w:r w:rsidRPr="00484FB7">
        <w:rPr>
          <w:i/>
          <w:iCs/>
          <w:sz w:val="20"/>
          <w:szCs w:val="20"/>
          <w:lang w:val="en-GB"/>
        </w:rPr>
        <w:t xml:space="preserve">The final decision on the publication of the article is taken by the </w:t>
      </w:r>
      <w:r w:rsidR="001F0751" w:rsidRPr="00484FB7">
        <w:rPr>
          <w:i/>
          <w:iCs/>
          <w:sz w:val="20"/>
          <w:szCs w:val="20"/>
          <w:lang w:val="en-GB"/>
        </w:rPr>
        <w:t>S</w:t>
      </w:r>
      <w:r w:rsidRPr="00484FB7">
        <w:rPr>
          <w:i/>
          <w:iCs/>
          <w:sz w:val="20"/>
          <w:szCs w:val="20"/>
          <w:lang w:val="en-GB"/>
        </w:rPr>
        <w:t xml:space="preserve">cientific </w:t>
      </w:r>
      <w:r w:rsidR="001F0751" w:rsidRPr="00484FB7">
        <w:rPr>
          <w:i/>
          <w:iCs/>
          <w:sz w:val="20"/>
          <w:szCs w:val="20"/>
          <w:lang w:val="en-GB"/>
        </w:rPr>
        <w:t>C</w:t>
      </w:r>
      <w:r w:rsidRPr="00484FB7">
        <w:rPr>
          <w:i/>
          <w:iCs/>
          <w:sz w:val="20"/>
          <w:szCs w:val="20"/>
          <w:lang w:val="en-GB"/>
        </w:rPr>
        <w:t>ommittee of the conference. Eligible and peer-reviewed student articles will be published in the conference periodical e</w:t>
      </w:r>
      <w:r w:rsidR="001F0751" w:rsidRPr="00484FB7">
        <w:rPr>
          <w:i/>
          <w:iCs/>
          <w:sz w:val="20"/>
          <w:szCs w:val="20"/>
          <w:lang w:val="en-GB"/>
        </w:rPr>
        <w:t>lectronic</w:t>
      </w:r>
      <w:r w:rsidRPr="00484FB7">
        <w:rPr>
          <w:i/>
          <w:iCs/>
          <w:sz w:val="20"/>
          <w:szCs w:val="20"/>
          <w:lang w:val="en-GB"/>
        </w:rPr>
        <w:t xml:space="preserve"> publication (ISSN 2538-7669).</w:t>
      </w:r>
    </w:p>
    <w:p w14:paraId="201A1678" w14:textId="6826EC53" w:rsidR="00484FB7" w:rsidRPr="00484FB7" w:rsidRDefault="00484FB7" w:rsidP="00484FB7">
      <w:pPr>
        <w:pStyle w:val="Stilius1"/>
        <w:tabs>
          <w:tab w:val="left" w:pos="851"/>
        </w:tabs>
        <w:spacing w:after="0"/>
        <w:jc w:val="center"/>
        <w:rPr>
          <w:i/>
          <w:iCs/>
          <w:sz w:val="20"/>
          <w:szCs w:val="20"/>
          <w:lang w:val="en-GB"/>
        </w:rPr>
      </w:pPr>
      <w:r w:rsidRPr="00484FB7">
        <w:rPr>
          <w:rFonts w:eastAsia="Calibri"/>
          <w:i/>
          <w:color w:val="4F81BD" w:themeColor="accent1"/>
          <w:sz w:val="20"/>
          <w:szCs w:val="20"/>
        </w:rPr>
        <w:t>______________________</w:t>
      </w:r>
    </w:p>
    <w:sectPr w:rsidR="00484FB7" w:rsidRPr="00484FB7" w:rsidSect="001B4EF7">
      <w:pgSz w:w="11906" w:h="16838" w:code="9"/>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706"/>
    <w:multiLevelType w:val="hybridMultilevel"/>
    <w:tmpl w:val="343E9C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7614143"/>
    <w:multiLevelType w:val="hybridMultilevel"/>
    <w:tmpl w:val="03682912"/>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A9F00A5"/>
    <w:multiLevelType w:val="hybridMultilevel"/>
    <w:tmpl w:val="AE883EA2"/>
    <w:lvl w:ilvl="0" w:tplc="509A762A">
      <w:numFmt w:val="bullet"/>
      <w:lvlText w:val=""/>
      <w:lvlJc w:val="left"/>
      <w:pPr>
        <w:ind w:left="927" w:hanging="360"/>
      </w:pPr>
      <w:rPr>
        <w:rFonts w:ascii="Times New Roman" w:eastAsia="Symbol" w:hAnsi="Times New Roman" w:cs="Times New Roman" w:hint="default"/>
        <w:color w:val="006FC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nsid w:val="584633BD"/>
    <w:multiLevelType w:val="hybridMultilevel"/>
    <w:tmpl w:val="32FC538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nsid w:val="5B2A302A"/>
    <w:multiLevelType w:val="hybridMultilevel"/>
    <w:tmpl w:val="D6A6586C"/>
    <w:lvl w:ilvl="0" w:tplc="04270001">
      <w:start w:val="1"/>
      <w:numFmt w:val="bullet"/>
      <w:lvlText w:val=""/>
      <w:lvlJc w:val="left"/>
      <w:pPr>
        <w:ind w:left="1494" w:hanging="360"/>
      </w:pPr>
      <w:rPr>
        <w:rFonts w:ascii="Symbol" w:hAnsi="Symbol"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66E80E11"/>
    <w:multiLevelType w:val="hybridMultilevel"/>
    <w:tmpl w:val="A07641BC"/>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nsid w:val="6C926046"/>
    <w:multiLevelType w:val="hybridMultilevel"/>
    <w:tmpl w:val="631A518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nsid w:val="7B2F0529"/>
    <w:multiLevelType w:val="hybridMultilevel"/>
    <w:tmpl w:val="65922A0C"/>
    <w:lvl w:ilvl="0" w:tplc="509A762A">
      <w:numFmt w:val="bullet"/>
      <w:lvlText w:val=""/>
      <w:lvlJc w:val="left"/>
      <w:pPr>
        <w:ind w:left="1494" w:hanging="360"/>
      </w:pPr>
      <w:rPr>
        <w:rFonts w:ascii="Times New Roman" w:eastAsia="Symbol" w:hAnsi="Times New Roman" w:cs="Times New Roman"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81"/>
    <w:rsid w:val="00005D52"/>
    <w:rsid w:val="000401CF"/>
    <w:rsid w:val="00052E7A"/>
    <w:rsid w:val="000C1E1D"/>
    <w:rsid w:val="000C4FEF"/>
    <w:rsid w:val="00111303"/>
    <w:rsid w:val="00137A65"/>
    <w:rsid w:val="001507D3"/>
    <w:rsid w:val="001601E9"/>
    <w:rsid w:val="001608D1"/>
    <w:rsid w:val="001657C4"/>
    <w:rsid w:val="00175898"/>
    <w:rsid w:val="001B1ADB"/>
    <w:rsid w:val="001B4308"/>
    <w:rsid w:val="001B4EF7"/>
    <w:rsid w:val="001B633D"/>
    <w:rsid w:val="001C03F0"/>
    <w:rsid w:val="001D2FD0"/>
    <w:rsid w:val="001E6C25"/>
    <w:rsid w:val="001E7C99"/>
    <w:rsid w:val="001E7D3A"/>
    <w:rsid w:val="001F0751"/>
    <w:rsid w:val="001F44A0"/>
    <w:rsid w:val="002104A7"/>
    <w:rsid w:val="00233752"/>
    <w:rsid w:val="00272E7D"/>
    <w:rsid w:val="0027526C"/>
    <w:rsid w:val="0029041A"/>
    <w:rsid w:val="00293432"/>
    <w:rsid w:val="002A0CE2"/>
    <w:rsid w:val="002A5037"/>
    <w:rsid w:val="002B14EB"/>
    <w:rsid w:val="002B23BA"/>
    <w:rsid w:val="002C0CCC"/>
    <w:rsid w:val="002C4621"/>
    <w:rsid w:val="002C7055"/>
    <w:rsid w:val="002C7D11"/>
    <w:rsid w:val="002D0832"/>
    <w:rsid w:val="002D245D"/>
    <w:rsid w:val="002F1BA5"/>
    <w:rsid w:val="003067E3"/>
    <w:rsid w:val="00322AE5"/>
    <w:rsid w:val="00345D74"/>
    <w:rsid w:val="0035006D"/>
    <w:rsid w:val="0035103F"/>
    <w:rsid w:val="0037418A"/>
    <w:rsid w:val="00380346"/>
    <w:rsid w:val="00380C08"/>
    <w:rsid w:val="00395BA8"/>
    <w:rsid w:val="003B3181"/>
    <w:rsid w:val="003E4C77"/>
    <w:rsid w:val="00410221"/>
    <w:rsid w:val="004516EF"/>
    <w:rsid w:val="00484FB7"/>
    <w:rsid w:val="00496B01"/>
    <w:rsid w:val="004B7543"/>
    <w:rsid w:val="00512B31"/>
    <w:rsid w:val="00514B44"/>
    <w:rsid w:val="00522DF1"/>
    <w:rsid w:val="00526483"/>
    <w:rsid w:val="00526BC3"/>
    <w:rsid w:val="00535B4F"/>
    <w:rsid w:val="00536DC3"/>
    <w:rsid w:val="00567897"/>
    <w:rsid w:val="0058731B"/>
    <w:rsid w:val="00591C93"/>
    <w:rsid w:val="005B0CA8"/>
    <w:rsid w:val="005B230C"/>
    <w:rsid w:val="005B7882"/>
    <w:rsid w:val="005C551E"/>
    <w:rsid w:val="005C6AA5"/>
    <w:rsid w:val="005E423E"/>
    <w:rsid w:val="005E57E7"/>
    <w:rsid w:val="005E7267"/>
    <w:rsid w:val="0061400D"/>
    <w:rsid w:val="00631C8C"/>
    <w:rsid w:val="00644B58"/>
    <w:rsid w:val="006662F1"/>
    <w:rsid w:val="00671DD3"/>
    <w:rsid w:val="006B18F8"/>
    <w:rsid w:val="006C4E30"/>
    <w:rsid w:val="00703B6E"/>
    <w:rsid w:val="007436CC"/>
    <w:rsid w:val="00774552"/>
    <w:rsid w:val="007773A3"/>
    <w:rsid w:val="007C21E9"/>
    <w:rsid w:val="007C41EC"/>
    <w:rsid w:val="007D0341"/>
    <w:rsid w:val="007D77C0"/>
    <w:rsid w:val="007E3023"/>
    <w:rsid w:val="007E7B6D"/>
    <w:rsid w:val="00807C2B"/>
    <w:rsid w:val="00817865"/>
    <w:rsid w:val="0083028D"/>
    <w:rsid w:val="00834FDA"/>
    <w:rsid w:val="00840598"/>
    <w:rsid w:val="00850922"/>
    <w:rsid w:val="00873696"/>
    <w:rsid w:val="00876527"/>
    <w:rsid w:val="008777A5"/>
    <w:rsid w:val="00893BAC"/>
    <w:rsid w:val="008A46DE"/>
    <w:rsid w:val="008A63DC"/>
    <w:rsid w:val="008C01ED"/>
    <w:rsid w:val="00913B11"/>
    <w:rsid w:val="00927390"/>
    <w:rsid w:val="0093319C"/>
    <w:rsid w:val="00947636"/>
    <w:rsid w:val="00977478"/>
    <w:rsid w:val="00992A5A"/>
    <w:rsid w:val="009A2CB1"/>
    <w:rsid w:val="009D3FB7"/>
    <w:rsid w:val="00A11833"/>
    <w:rsid w:val="00A37593"/>
    <w:rsid w:val="00A5797C"/>
    <w:rsid w:val="00A61470"/>
    <w:rsid w:val="00A71E16"/>
    <w:rsid w:val="00A754D0"/>
    <w:rsid w:val="00A91962"/>
    <w:rsid w:val="00AC28FC"/>
    <w:rsid w:val="00AD7E8B"/>
    <w:rsid w:val="00AE750C"/>
    <w:rsid w:val="00AF0BDC"/>
    <w:rsid w:val="00B3069F"/>
    <w:rsid w:val="00B42AD1"/>
    <w:rsid w:val="00B43FDA"/>
    <w:rsid w:val="00B44A9D"/>
    <w:rsid w:val="00B51F8F"/>
    <w:rsid w:val="00B6273B"/>
    <w:rsid w:val="00B7186A"/>
    <w:rsid w:val="00B73CA0"/>
    <w:rsid w:val="00B8621B"/>
    <w:rsid w:val="00B90D91"/>
    <w:rsid w:val="00BB2B60"/>
    <w:rsid w:val="00BE04DB"/>
    <w:rsid w:val="00BE0AB5"/>
    <w:rsid w:val="00BF6175"/>
    <w:rsid w:val="00C3776F"/>
    <w:rsid w:val="00C51EDA"/>
    <w:rsid w:val="00C55AFD"/>
    <w:rsid w:val="00C66B10"/>
    <w:rsid w:val="00C81512"/>
    <w:rsid w:val="00CA0916"/>
    <w:rsid w:val="00CA2C7B"/>
    <w:rsid w:val="00CD342C"/>
    <w:rsid w:val="00CE01A4"/>
    <w:rsid w:val="00CF7A6A"/>
    <w:rsid w:val="00D0121F"/>
    <w:rsid w:val="00D101E2"/>
    <w:rsid w:val="00D25A8A"/>
    <w:rsid w:val="00D4281A"/>
    <w:rsid w:val="00D4594F"/>
    <w:rsid w:val="00D52EB2"/>
    <w:rsid w:val="00D64C46"/>
    <w:rsid w:val="00D86CD4"/>
    <w:rsid w:val="00DA29ED"/>
    <w:rsid w:val="00DC0127"/>
    <w:rsid w:val="00DD6B92"/>
    <w:rsid w:val="00DD7F02"/>
    <w:rsid w:val="00DF3FAC"/>
    <w:rsid w:val="00E03876"/>
    <w:rsid w:val="00E5565D"/>
    <w:rsid w:val="00E91D36"/>
    <w:rsid w:val="00E944CD"/>
    <w:rsid w:val="00EA14C0"/>
    <w:rsid w:val="00EB6561"/>
    <w:rsid w:val="00EB75AC"/>
    <w:rsid w:val="00EC4728"/>
    <w:rsid w:val="00ED00B1"/>
    <w:rsid w:val="00ED22DB"/>
    <w:rsid w:val="00EF2E8F"/>
    <w:rsid w:val="00EF510E"/>
    <w:rsid w:val="00EF5F30"/>
    <w:rsid w:val="00F029F2"/>
    <w:rsid w:val="00F13EEF"/>
    <w:rsid w:val="00F212DD"/>
    <w:rsid w:val="00F23299"/>
    <w:rsid w:val="00F32F31"/>
    <w:rsid w:val="00F54F77"/>
    <w:rsid w:val="00F55246"/>
    <w:rsid w:val="00F61565"/>
    <w:rsid w:val="00F6186B"/>
    <w:rsid w:val="00FA5673"/>
    <w:rsid w:val="00FA76B6"/>
    <w:rsid w:val="00FE5118"/>
    <w:rsid w:val="00FE73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B3181"/>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1Diagrama">
    <w:name w:val="Stilius1 Diagrama"/>
    <w:link w:val="Stilius1"/>
    <w:locked/>
    <w:rsid w:val="003B3181"/>
    <w:rPr>
      <w:rFonts w:ascii="Times New Roman" w:eastAsia="Times New Roman" w:hAnsi="Times New Roman" w:cs="Times New Roman"/>
      <w:sz w:val="24"/>
      <w:szCs w:val="24"/>
    </w:rPr>
  </w:style>
  <w:style w:type="paragraph" w:customStyle="1" w:styleId="Stilius1">
    <w:name w:val="Stilius1"/>
    <w:basedOn w:val="Pagrindinistekstas"/>
    <w:link w:val="Stilius1Diagrama"/>
    <w:qFormat/>
    <w:rsid w:val="003B3181"/>
    <w:pPr>
      <w:jc w:val="both"/>
    </w:pPr>
    <w:rPr>
      <w:sz w:val="24"/>
      <w:szCs w:val="24"/>
      <w:lang w:val="lt-LT"/>
    </w:rPr>
  </w:style>
  <w:style w:type="paragraph" w:styleId="Pagrindinistekstas">
    <w:name w:val="Body Text"/>
    <w:basedOn w:val="prastasis"/>
    <w:link w:val="PagrindinistekstasDiagrama"/>
    <w:uiPriority w:val="99"/>
    <w:semiHidden/>
    <w:unhideWhenUsed/>
    <w:rsid w:val="003B3181"/>
    <w:pPr>
      <w:spacing w:after="120"/>
    </w:pPr>
  </w:style>
  <w:style w:type="character" w:customStyle="1" w:styleId="PagrindinistekstasDiagrama">
    <w:name w:val="Pagrindinis tekstas Diagrama"/>
    <w:basedOn w:val="Numatytasispastraiposriftas"/>
    <w:link w:val="Pagrindinistekstas"/>
    <w:uiPriority w:val="99"/>
    <w:semiHidden/>
    <w:rsid w:val="003B3181"/>
    <w:rPr>
      <w:rFonts w:ascii="Times New Roman" w:eastAsia="Times New Roman" w:hAnsi="Times New Roman" w:cs="Times New Roman"/>
      <w:sz w:val="20"/>
      <w:szCs w:val="20"/>
      <w:lang w:val="en-US"/>
    </w:rPr>
  </w:style>
  <w:style w:type="paragraph" w:styleId="prastasistinklapis">
    <w:name w:val="Normal (Web)"/>
    <w:basedOn w:val="prastasis"/>
    <w:uiPriority w:val="99"/>
    <w:unhideWhenUsed/>
    <w:rsid w:val="00992A5A"/>
    <w:pPr>
      <w:spacing w:before="100" w:beforeAutospacing="1" w:after="100" w:afterAutospacing="1" w:line="360" w:lineRule="auto"/>
    </w:pPr>
    <w:rPr>
      <w:color w:val="000000"/>
      <w:sz w:val="24"/>
      <w:szCs w:val="24"/>
      <w:lang w:val="lt-LT" w:eastAsia="lt-LT"/>
    </w:rPr>
  </w:style>
  <w:style w:type="paragraph" w:styleId="Sraopastraipa">
    <w:name w:val="List Paragraph"/>
    <w:basedOn w:val="prastasis"/>
    <w:uiPriority w:val="34"/>
    <w:qFormat/>
    <w:rsid w:val="00CF7A6A"/>
    <w:pPr>
      <w:ind w:left="720"/>
      <w:contextualSpacing/>
    </w:pPr>
  </w:style>
  <w:style w:type="character" w:styleId="Hipersaitas">
    <w:name w:val="Hyperlink"/>
    <w:basedOn w:val="Numatytasispastraiposriftas"/>
    <w:uiPriority w:val="99"/>
    <w:unhideWhenUsed/>
    <w:rsid w:val="0058731B"/>
    <w:rPr>
      <w:color w:val="0000FF" w:themeColor="hyperlink"/>
      <w:u w:val="single"/>
    </w:rPr>
  </w:style>
  <w:style w:type="character" w:customStyle="1" w:styleId="Neapdorotaspaminjimas1">
    <w:name w:val="Neapdorotas paminėjimas1"/>
    <w:basedOn w:val="Numatytasispastraiposriftas"/>
    <w:uiPriority w:val="99"/>
    <w:semiHidden/>
    <w:unhideWhenUsed/>
    <w:rsid w:val="0058731B"/>
    <w:rPr>
      <w:color w:val="605E5C"/>
      <w:shd w:val="clear" w:color="auto" w:fill="E1DFDD"/>
    </w:rPr>
  </w:style>
  <w:style w:type="character" w:styleId="Emfaz">
    <w:name w:val="Emphasis"/>
    <w:basedOn w:val="Numatytasispastraiposriftas"/>
    <w:uiPriority w:val="20"/>
    <w:qFormat/>
    <w:rsid w:val="00410221"/>
    <w:rPr>
      <w:i/>
      <w:iCs/>
    </w:rPr>
  </w:style>
  <w:style w:type="character" w:styleId="Komentaronuoroda">
    <w:name w:val="annotation reference"/>
    <w:basedOn w:val="Numatytasispastraiposriftas"/>
    <w:uiPriority w:val="99"/>
    <w:semiHidden/>
    <w:unhideWhenUsed/>
    <w:rsid w:val="00644B58"/>
    <w:rPr>
      <w:sz w:val="16"/>
      <w:szCs w:val="16"/>
    </w:rPr>
  </w:style>
  <w:style w:type="paragraph" w:styleId="Komentarotekstas">
    <w:name w:val="annotation text"/>
    <w:basedOn w:val="prastasis"/>
    <w:link w:val="KomentarotekstasDiagrama"/>
    <w:uiPriority w:val="99"/>
    <w:semiHidden/>
    <w:unhideWhenUsed/>
    <w:rsid w:val="00644B58"/>
  </w:style>
  <w:style w:type="character" w:customStyle="1" w:styleId="KomentarotekstasDiagrama">
    <w:name w:val="Komentaro tekstas Diagrama"/>
    <w:basedOn w:val="Numatytasispastraiposriftas"/>
    <w:link w:val="Komentarotekstas"/>
    <w:uiPriority w:val="99"/>
    <w:semiHidden/>
    <w:rsid w:val="00644B58"/>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644B58"/>
    <w:rPr>
      <w:b/>
      <w:bCs/>
    </w:rPr>
  </w:style>
  <w:style w:type="character" w:customStyle="1" w:styleId="KomentarotemaDiagrama">
    <w:name w:val="Komentaro tema Diagrama"/>
    <w:basedOn w:val="KomentarotekstasDiagrama"/>
    <w:link w:val="Komentarotema"/>
    <w:uiPriority w:val="99"/>
    <w:semiHidden/>
    <w:rsid w:val="00644B58"/>
    <w:rPr>
      <w:rFonts w:ascii="Times New Roman" w:eastAsia="Times New Roman" w:hAnsi="Times New Roman" w:cs="Times New Roman"/>
      <w:b/>
      <w:bCs/>
      <w:sz w:val="20"/>
      <w:szCs w:val="20"/>
      <w:lang w:val="en-US"/>
    </w:rPr>
  </w:style>
  <w:style w:type="character" w:customStyle="1" w:styleId="UnresolvedMention">
    <w:name w:val="Unresolved Mention"/>
    <w:basedOn w:val="Numatytasispastraiposriftas"/>
    <w:uiPriority w:val="99"/>
    <w:semiHidden/>
    <w:unhideWhenUsed/>
    <w:rsid w:val="002B14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B3181"/>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1Diagrama">
    <w:name w:val="Stilius1 Diagrama"/>
    <w:link w:val="Stilius1"/>
    <w:locked/>
    <w:rsid w:val="003B3181"/>
    <w:rPr>
      <w:rFonts w:ascii="Times New Roman" w:eastAsia="Times New Roman" w:hAnsi="Times New Roman" w:cs="Times New Roman"/>
      <w:sz w:val="24"/>
      <w:szCs w:val="24"/>
    </w:rPr>
  </w:style>
  <w:style w:type="paragraph" w:customStyle="1" w:styleId="Stilius1">
    <w:name w:val="Stilius1"/>
    <w:basedOn w:val="Pagrindinistekstas"/>
    <w:link w:val="Stilius1Diagrama"/>
    <w:qFormat/>
    <w:rsid w:val="003B3181"/>
    <w:pPr>
      <w:jc w:val="both"/>
    </w:pPr>
    <w:rPr>
      <w:sz w:val="24"/>
      <w:szCs w:val="24"/>
      <w:lang w:val="lt-LT"/>
    </w:rPr>
  </w:style>
  <w:style w:type="paragraph" w:styleId="Pagrindinistekstas">
    <w:name w:val="Body Text"/>
    <w:basedOn w:val="prastasis"/>
    <w:link w:val="PagrindinistekstasDiagrama"/>
    <w:uiPriority w:val="99"/>
    <w:semiHidden/>
    <w:unhideWhenUsed/>
    <w:rsid w:val="003B3181"/>
    <w:pPr>
      <w:spacing w:after="120"/>
    </w:pPr>
  </w:style>
  <w:style w:type="character" w:customStyle="1" w:styleId="PagrindinistekstasDiagrama">
    <w:name w:val="Pagrindinis tekstas Diagrama"/>
    <w:basedOn w:val="Numatytasispastraiposriftas"/>
    <w:link w:val="Pagrindinistekstas"/>
    <w:uiPriority w:val="99"/>
    <w:semiHidden/>
    <w:rsid w:val="003B3181"/>
    <w:rPr>
      <w:rFonts w:ascii="Times New Roman" w:eastAsia="Times New Roman" w:hAnsi="Times New Roman" w:cs="Times New Roman"/>
      <w:sz w:val="20"/>
      <w:szCs w:val="20"/>
      <w:lang w:val="en-US"/>
    </w:rPr>
  </w:style>
  <w:style w:type="paragraph" w:styleId="prastasistinklapis">
    <w:name w:val="Normal (Web)"/>
    <w:basedOn w:val="prastasis"/>
    <w:uiPriority w:val="99"/>
    <w:unhideWhenUsed/>
    <w:rsid w:val="00992A5A"/>
    <w:pPr>
      <w:spacing w:before="100" w:beforeAutospacing="1" w:after="100" w:afterAutospacing="1" w:line="360" w:lineRule="auto"/>
    </w:pPr>
    <w:rPr>
      <w:color w:val="000000"/>
      <w:sz w:val="24"/>
      <w:szCs w:val="24"/>
      <w:lang w:val="lt-LT" w:eastAsia="lt-LT"/>
    </w:rPr>
  </w:style>
  <w:style w:type="paragraph" w:styleId="Sraopastraipa">
    <w:name w:val="List Paragraph"/>
    <w:basedOn w:val="prastasis"/>
    <w:uiPriority w:val="34"/>
    <w:qFormat/>
    <w:rsid w:val="00CF7A6A"/>
    <w:pPr>
      <w:ind w:left="720"/>
      <w:contextualSpacing/>
    </w:pPr>
  </w:style>
  <w:style w:type="character" w:styleId="Hipersaitas">
    <w:name w:val="Hyperlink"/>
    <w:basedOn w:val="Numatytasispastraiposriftas"/>
    <w:uiPriority w:val="99"/>
    <w:unhideWhenUsed/>
    <w:rsid w:val="0058731B"/>
    <w:rPr>
      <w:color w:val="0000FF" w:themeColor="hyperlink"/>
      <w:u w:val="single"/>
    </w:rPr>
  </w:style>
  <w:style w:type="character" w:customStyle="1" w:styleId="Neapdorotaspaminjimas1">
    <w:name w:val="Neapdorotas paminėjimas1"/>
    <w:basedOn w:val="Numatytasispastraiposriftas"/>
    <w:uiPriority w:val="99"/>
    <w:semiHidden/>
    <w:unhideWhenUsed/>
    <w:rsid w:val="0058731B"/>
    <w:rPr>
      <w:color w:val="605E5C"/>
      <w:shd w:val="clear" w:color="auto" w:fill="E1DFDD"/>
    </w:rPr>
  </w:style>
  <w:style w:type="character" w:styleId="Emfaz">
    <w:name w:val="Emphasis"/>
    <w:basedOn w:val="Numatytasispastraiposriftas"/>
    <w:uiPriority w:val="20"/>
    <w:qFormat/>
    <w:rsid w:val="00410221"/>
    <w:rPr>
      <w:i/>
      <w:iCs/>
    </w:rPr>
  </w:style>
  <w:style w:type="character" w:styleId="Komentaronuoroda">
    <w:name w:val="annotation reference"/>
    <w:basedOn w:val="Numatytasispastraiposriftas"/>
    <w:uiPriority w:val="99"/>
    <w:semiHidden/>
    <w:unhideWhenUsed/>
    <w:rsid w:val="00644B58"/>
    <w:rPr>
      <w:sz w:val="16"/>
      <w:szCs w:val="16"/>
    </w:rPr>
  </w:style>
  <w:style w:type="paragraph" w:styleId="Komentarotekstas">
    <w:name w:val="annotation text"/>
    <w:basedOn w:val="prastasis"/>
    <w:link w:val="KomentarotekstasDiagrama"/>
    <w:uiPriority w:val="99"/>
    <w:semiHidden/>
    <w:unhideWhenUsed/>
    <w:rsid w:val="00644B58"/>
  </w:style>
  <w:style w:type="character" w:customStyle="1" w:styleId="KomentarotekstasDiagrama">
    <w:name w:val="Komentaro tekstas Diagrama"/>
    <w:basedOn w:val="Numatytasispastraiposriftas"/>
    <w:link w:val="Komentarotekstas"/>
    <w:uiPriority w:val="99"/>
    <w:semiHidden/>
    <w:rsid w:val="00644B58"/>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644B58"/>
    <w:rPr>
      <w:b/>
      <w:bCs/>
    </w:rPr>
  </w:style>
  <w:style w:type="character" w:customStyle="1" w:styleId="KomentarotemaDiagrama">
    <w:name w:val="Komentaro tema Diagrama"/>
    <w:basedOn w:val="KomentarotekstasDiagrama"/>
    <w:link w:val="Komentarotema"/>
    <w:uiPriority w:val="99"/>
    <w:semiHidden/>
    <w:rsid w:val="00644B58"/>
    <w:rPr>
      <w:rFonts w:ascii="Times New Roman" w:eastAsia="Times New Roman" w:hAnsi="Times New Roman" w:cs="Times New Roman"/>
      <w:b/>
      <w:bCs/>
      <w:sz w:val="20"/>
      <w:szCs w:val="20"/>
      <w:lang w:val="en-US"/>
    </w:rPr>
  </w:style>
  <w:style w:type="character" w:customStyle="1" w:styleId="UnresolvedMention">
    <w:name w:val="Unresolved Mention"/>
    <w:basedOn w:val="Numatytasispastraiposriftas"/>
    <w:uiPriority w:val="99"/>
    <w:semiHidden/>
    <w:unhideWhenUsed/>
    <w:rsid w:val="002B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4876">
      <w:bodyDiv w:val="1"/>
      <w:marLeft w:val="0"/>
      <w:marRight w:val="0"/>
      <w:marTop w:val="0"/>
      <w:marBottom w:val="0"/>
      <w:divBdr>
        <w:top w:val="none" w:sz="0" w:space="0" w:color="auto"/>
        <w:left w:val="none" w:sz="0" w:space="0" w:color="auto"/>
        <w:bottom w:val="none" w:sz="0" w:space="0" w:color="auto"/>
        <w:right w:val="none" w:sz="0" w:space="0" w:color="auto"/>
      </w:divBdr>
    </w:div>
    <w:div w:id="620645991">
      <w:bodyDiv w:val="1"/>
      <w:marLeft w:val="0"/>
      <w:marRight w:val="0"/>
      <w:marTop w:val="0"/>
      <w:marBottom w:val="0"/>
      <w:divBdr>
        <w:top w:val="none" w:sz="0" w:space="0" w:color="auto"/>
        <w:left w:val="none" w:sz="0" w:space="0" w:color="auto"/>
        <w:bottom w:val="none" w:sz="0" w:space="0" w:color="auto"/>
        <w:right w:val="none" w:sz="0" w:space="0" w:color="auto"/>
      </w:divBdr>
      <w:divsChild>
        <w:div w:id="404768748">
          <w:marLeft w:val="0"/>
          <w:marRight w:val="0"/>
          <w:marTop w:val="0"/>
          <w:marBottom w:val="0"/>
          <w:divBdr>
            <w:top w:val="none" w:sz="0" w:space="0" w:color="auto"/>
            <w:left w:val="none" w:sz="0" w:space="0" w:color="auto"/>
            <w:bottom w:val="none" w:sz="0" w:space="0" w:color="auto"/>
            <w:right w:val="none" w:sz="0" w:space="0" w:color="auto"/>
          </w:divBdr>
        </w:div>
        <w:div w:id="1463159360">
          <w:marLeft w:val="0"/>
          <w:marRight w:val="0"/>
          <w:marTop w:val="0"/>
          <w:marBottom w:val="0"/>
          <w:divBdr>
            <w:top w:val="none" w:sz="0" w:space="0" w:color="auto"/>
            <w:left w:val="none" w:sz="0" w:space="0" w:color="auto"/>
            <w:bottom w:val="none" w:sz="0" w:space="0" w:color="auto"/>
            <w:right w:val="none" w:sz="0" w:space="0" w:color="auto"/>
          </w:divBdr>
        </w:div>
        <w:div w:id="939721933">
          <w:marLeft w:val="0"/>
          <w:marRight w:val="0"/>
          <w:marTop w:val="0"/>
          <w:marBottom w:val="0"/>
          <w:divBdr>
            <w:top w:val="none" w:sz="0" w:space="0" w:color="auto"/>
            <w:left w:val="none" w:sz="0" w:space="0" w:color="auto"/>
            <w:bottom w:val="none" w:sz="0" w:space="0" w:color="auto"/>
            <w:right w:val="none" w:sz="0" w:space="0" w:color="auto"/>
          </w:divBdr>
        </w:div>
        <w:div w:id="808396650">
          <w:marLeft w:val="0"/>
          <w:marRight w:val="0"/>
          <w:marTop w:val="0"/>
          <w:marBottom w:val="0"/>
          <w:divBdr>
            <w:top w:val="none" w:sz="0" w:space="0" w:color="auto"/>
            <w:left w:val="none" w:sz="0" w:space="0" w:color="auto"/>
            <w:bottom w:val="none" w:sz="0" w:space="0" w:color="auto"/>
            <w:right w:val="none" w:sz="0" w:space="0" w:color="auto"/>
          </w:divBdr>
        </w:div>
      </w:divsChild>
    </w:div>
    <w:div w:id="805005449">
      <w:bodyDiv w:val="1"/>
      <w:marLeft w:val="0"/>
      <w:marRight w:val="0"/>
      <w:marTop w:val="0"/>
      <w:marBottom w:val="0"/>
      <w:divBdr>
        <w:top w:val="none" w:sz="0" w:space="0" w:color="auto"/>
        <w:left w:val="none" w:sz="0" w:space="0" w:color="auto"/>
        <w:bottom w:val="none" w:sz="0" w:space="0" w:color="auto"/>
        <w:right w:val="none" w:sz="0" w:space="0" w:color="auto"/>
      </w:divBdr>
    </w:div>
    <w:div w:id="1012536031">
      <w:bodyDiv w:val="1"/>
      <w:marLeft w:val="0"/>
      <w:marRight w:val="0"/>
      <w:marTop w:val="0"/>
      <w:marBottom w:val="0"/>
      <w:divBdr>
        <w:top w:val="none" w:sz="0" w:space="0" w:color="auto"/>
        <w:left w:val="none" w:sz="0" w:space="0" w:color="auto"/>
        <w:bottom w:val="none" w:sz="0" w:space="0" w:color="auto"/>
        <w:right w:val="none" w:sz="0" w:space="0" w:color="auto"/>
      </w:divBdr>
      <w:divsChild>
        <w:div w:id="539589783">
          <w:marLeft w:val="0"/>
          <w:marRight w:val="0"/>
          <w:marTop w:val="0"/>
          <w:marBottom w:val="0"/>
          <w:divBdr>
            <w:top w:val="none" w:sz="0" w:space="0" w:color="auto"/>
            <w:left w:val="none" w:sz="0" w:space="0" w:color="auto"/>
            <w:bottom w:val="none" w:sz="0" w:space="0" w:color="auto"/>
            <w:right w:val="none" w:sz="0" w:space="0" w:color="auto"/>
          </w:divBdr>
        </w:div>
        <w:div w:id="1234050784">
          <w:marLeft w:val="0"/>
          <w:marRight w:val="0"/>
          <w:marTop w:val="0"/>
          <w:marBottom w:val="0"/>
          <w:divBdr>
            <w:top w:val="none" w:sz="0" w:space="0" w:color="auto"/>
            <w:left w:val="none" w:sz="0" w:space="0" w:color="auto"/>
            <w:bottom w:val="none" w:sz="0" w:space="0" w:color="auto"/>
            <w:right w:val="none" w:sz="0" w:space="0" w:color="auto"/>
          </w:divBdr>
        </w:div>
        <w:div w:id="2139909910">
          <w:marLeft w:val="0"/>
          <w:marRight w:val="0"/>
          <w:marTop w:val="0"/>
          <w:marBottom w:val="0"/>
          <w:divBdr>
            <w:top w:val="none" w:sz="0" w:space="0" w:color="auto"/>
            <w:left w:val="none" w:sz="0" w:space="0" w:color="auto"/>
            <w:bottom w:val="none" w:sz="0" w:space="0" w:color="auto"/>
            <w:right w:val="none" w:sz="0" w:space="0" w:color="auto"/>
          </w:divBdr>
        </w:div>
        <w:div w:id="1479421580">
          <w:marLeft w:val="0"/>
          <w:marRight w:val="0"/>
          <w:marTop w:val="0"/>
          <w:marBottom w:val="0"/>
          <w:divBdr>
            <w:top w:val="none" w:sz="0" w:space="0" w:color="auto"/>
            <w:left w:val="none" w:sz="0" w:space="0" w:color="auto"/>
            <w:bottom w:val="none" w:sz="0" w:space="0" w:color="auto"/>
            <w:right w:val="none" w:sz="0" w:space="0" w:color="auto"/>
          </w:divBdr>
        </w:div>
      </w:divsChild>
    </w:div>
    <w:div w:id="10318059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977">
          <w:marLeft w:val="0"/>
          <w:marRight w:val="0"/>
          <w:marTop w:val="0"/>
          <w:marBottom w:val="0"/>
          <w:divBdr>
            <w:top w:val="none" w:sz="0" w:space="0" w:color="auto"/>
            <w:left w:val="none" w:sz="0" w:space="0" w:color="auto"/>
            <w:bottom w:val="none" w:sz="0" w:space="0" w:color="auto"/>
            <w:right w:val="none" w:sz="0" w:space="0" w:color="auto"/>
          </w:divBdr>
        </w:div>
        <w:div w:id="834732102">
          <w:marLeft w:val="0"/>
          <w:marRight w:val="0"/>
          <w:marTop w:val="0"/>
          <w:marBottom w:val="0"/>
          <w:divBdr>
            <w:top w:val="none" w:sz="0" w:space="0" w:color="auto"/>
            <w:left w:val="none" w:sz="0" w:space="0" w:color="auto"/>
            <w:bottom w:val="none" w:sz="0" w:space="0" w:color="auto"/>
            <w:right w:val="none" w:sz="0" w:space="0" w:color="auto"/>
          </w:divBdr>
        </w:div>
        <w:div w:id="2115323005">
          <w:marLeft w:val="0"/>
          <w:marRight w:val="0"/>
          <w:marTop w:val="0"/>
          <w:marBottom w:val="0"/>
          <w:divBdr>
            <w:top w:val="none" w:sz="0" w:space="0" w:color="auto"/>
            <w:left w:val="none" w:sz="0" w:space="0" w:color="auto"/>
            <w:bottom w:val="none" w:sz="0" w:space="0" w:color="auto"/>
            <w:right w:val="none" w:sz="0" w:space="0" w:color="auto"/>
          </w:divBdr>
        </w:div>
        <w:div w:id="486557437">
          <w:marLeft w:val="0"/>
          <w:marRight w:val="0"/>
          <w:marTop w:val="0"/>
          <w:marBottom w:val="0"/>
          <w:divBdr>
            <w:top w:val="none" w:sz="0" w:space="0" w:color="auto"/>
            <w:left w:val="none" w:sz="0" w:space="0" w:color="auto"/>
            <w:bottom w:val="none" w:sz="0" w:space="0" w:color="auto"/>
            <w:right w:val="none" w:sz="0" w:space="0" w:color="auto"/>
          </w:divBdr>
        </w:div>
        <w:div w:id="1746687342">
          <w:marLeft w:val="0"/>
          <w:marRight w:val="0"/>
          <w:marTop w:val="0"/>
          <w:marBottom w:val="0"/>
          <w:divBdr>
            <w:top w:val="none" w:sz="0" w:space="0" w:color="auto"/>
            <w:left w:val="none" w:sz="0" w:space="0" w:color="auto"/>
            <w:bottom w:val="none" w:sz="0" w:space="0" w:color="auto"/>
            <w:right w:val="none" w:sz="0" w:space="0" w:color="auto"/>
          </w:divBdr>
        </w:div>
        <w:div w:id="212926989">
          <w:marLeft w:val="0"/>
          <w:marRight w:val="0"/>
          <w:marTop w:val="0"/>
          <w:marBottom w:val="0"/>
          <w:divBdr>
            <w:top w:val="none" w:sz="0" w:space="0" w:color="auto"/>
            <w:left w:val="none" w:sz="0" w:space="0" w:color="auto"/>
            <w:bottom w:val="none" w:sz="0" w:space="0" w:color="auto"/>
            <w:right w:val="none" w:sz="0" w:space="0" w:color="auto"/>
          </w:divBdr>
        </w:div>
      </w:divsChild>
    </w:div>
    <w:div w:id="1051879925">
      <w:bodyDiv w:val="1"/>
      <w:marLeft w:val="0"/>
      <w:marRight w:val="0"/>
      <w:marTop w:val="0"/>
      <w:marBottom w:val="0"/>
      <w:divBdr>
        <w:top w:val="none" w:sz="0" w:space="0" w:color="auto"/>
        <w:left w:val="none" w:sz="0" w:space="0" w:color="auto"/>
        <w:bottom w:val="none" w:sz="0" w:space="0" w:color="auto"/>
        <w:right w:val="none" w:sz="0" w:space="0" w:color="auto"/>
      </w:divBdr>
    </w:div>
    <w:div w:id="1396512603">
      <w:bodyDiv w:val="1"/>
      <w:marLeft w:val="0"/>
      <w:marRight w:val="0"/>
      <w:marTop w:val="0"/>
      <w:marBottom w:val="0"/>
      <w:divBdr>
        <w:top w:val="none" w:sz="0" w:space="0" w:color="auto"/>
        <w:left w:val="none" w:sz="0" w:space="0" w:color="auto"/>
        <w:bottom w:val="none" w:sz="0" w:space="0" w:color="auto"/>
        <w:right w:val="none" w:sz="0" w:space="0" w:color="auto"/>
      </w:divBdr>
    </w:div>
    <w:div w:id="1509557123">
      <w:bodyDiv w:val="1"/>
      <w:marLeft w:val="0"/>
      <w:marRight w:val="0"/>
      <w:marTop w:val="0"/>
      <w:marBottom w:val="0"/>
      <w:divBdr>
        <w:top w:val="none" w:sz="0" w:space="0" w:color="auto"/>
        <w:left w:val="none" w:sz="0" w:space="0" w:color="auto"/>
        <w:bottom w:val="none" w:sz="0" w:space="0" w:color="auto"/>
        <w:right w:val="none" w:sz="0" w:space="0" w:color="auto"/>
      </w:divBdr>
    </w:div>
    <w:div w:id="1613435483">
      <w:bodyDiv w:val="1"/>
      <w:marLeft w:val="0"/>
      <w:marRight w:val="0"/>
      <w:marTop w:val="0"/>
      <w:marBottom w:val="0"/>
      <w:divBdr>
        <w:top w:val="none" w:sz="0" w:space="0" w:color="auto"/>
        <w:left w:val="none" w:sz="0" w:space="0" w:color="auto"/>
        <w:bottom w:val="none" w:sz="0" w:space="0" w:color="auto"/>
        <w:right w:val="none" w:sz="0" w:space="0" w:color="auto"/>
      </w:divBdr>
    </w:div>
    <w:div w:id="1614704900">
      <w:bodyDiv w:val="1"/>
      <w:marLeft w:val="0"/>
      <w:marRight w:val="0"/>
      <w:marTop w:val="0"/>
      <w:marBottom w:val="0"/>
      <w:divBdr>
        <w:top w:val="none" w:sz="0" w:space="0" w:color="auto"/>
        <w:left w:val="none" w:sz="0" w:space="0" w:color="auto"/>
        <w:bottom w:val="none" w:sz="0" w:space="0" w:color="auto"/>
        <w:right w:val="none" w:sz="0" w:space="0" w:color="auto"/>
      </w:divBdr>
    </w:div>
    <w:div w:id="1914000060">
      <w:bodyDiv w:val="1"/>
      <w:marLeft w:val="0"/>
      <w:marRight w:val="0"/>
      <w:marTop w:val="0"/>
      <w:marBottom w:val="0"/>
      <w:divBdr>
        <w:top w:val="none" w:sz="0" w:space="0" w:color="auto"/>
        <w:left w:val="none" w:sz="0" w:space="0" w:color="auto"/>
        <w:bottom w:val="none" w:sz="0" w:space="0" w:color="auto"/>
        <w:right w:val="none" w:sz="0" w:space="0" w:color="auto"/>
      </w:divBdr>
    </w:div>
    <w:div w:id="1996685840">
      <w:bodyDiv w:val="1"/>
      <w:marLeft w:val="0"/>
      <w:marRight w:val="0"/>
      <w:marTop w:val="0"/>
      <w:marBottom w:val="0"/>
      <w:divBdr>
        <w:top w:val="none" w:sz="0" w:space="0" w:color="auto"/>
        <w:left w:val="none" w:sz="0" w:space="0" w:color="auto"/>
        <w:bottom w:val="none" w:sz="0" w:space="0" w:color="auto"/>
        <w:right w:val="none" w:sz="0" w:space="0" w:color="auto"/>
      </w:divBdr>
      <w:divsChild>
        <w:div w:id="1640263384">
          <w:marLeft w:val="0"/>
          <w:marRight w:val="0"/>
          <w:marTop w:val="0"/>
          <w:marBottom w:val="0"/>
          <w:divBdr>
            <w:top w:val="none" w:sz="0" w:space="0" w:color="auto"/>
            <w:left w:val="none" w:sz="0" w:space="0" w:color="auto"/>
            <w:bottom w:val="none" w:sz="0" w:space="0" w:color="auto"/>
            <w:right w:val="none" w:sz="0" w:space="0" w:color="auto"/>
          </w:divBdr>
        </w:div>
        <w:div w:id="2097803">
          <w:marLeft w:val="0"/>
          <w:marRight w:val="0"/>
          <w:marTop w:val="0"/>
          <w:marBottom w:val="0"/>
          <w:divBdr>
            <w:top w:val="none" w:sz="0" w:space="0" w:color="auto"/>
            <w:left w:val="none" w:sz="0" w:space="0" w:color="auto"/>
            <w:bottom w:val="none" w:sz="0" w:space="0" w:color="auto"/>
            <w:right w:val="none" w:sz="0" w:space="0" w:color="auto"/>
          </w:divBdr>
        </w:div>
        <w:div w:id="232398892">
          <w:marLeft w:val="0"/>
          <w:marRight w:val="0"/>
          <w:marTop w:val="0"/>
          <w:marBottom w:val="0"/>
          <w:divBdr>
            <w:top w:val="none" w:sz="0" w:space="0" w:color="auto"/>
            <w:left w:val="none" w:sz="0" w:space="0" w:color="auto"/>
            <w:bottom w:val="none" w:sz="0" w:space="0" w:color="auto"/>
            <w:right w:val="none" w:sz="0" w:space="0" w:color="auto"/>
          </w:divBdr>
        </w:div>
        <w:div w:id="987320832">
          <w:marLeft w:val="0"/>
          <w:marRight w:val="0"/>
          <w:marTop w:val="0"/>
          <w:marBottom w:val="0"/>
          <w:divBdr>
            <w:top w:val="none" w:sz="0" w:space="0" w:color="auto"/>
            <w:left w:val="none" w:sz="0" w:space="0" w:color="auto"/>
            <w:bottom w:val="none" w:sz="0" w:space="0" w:color="auto"/>
            <w:right w:val="none" w:sz="0" w:space="0" w:color="auto"/>
          </w:divBdr>
        </w:div>
      </w:divsChild>
    </w:div>
    <w:div w:id="20782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konferencija@go.kauko.lt" TargetMode="External"/><Relationship Id="rId3" Type="http://schemas.openxmlformats.org/officeDocument/2006/relationships/styles" Target="styles.xml"/><Relationship Id="rId7" Type="http://schemas.openxmlformats.org/officeDocument/2006/relationships/hyperlink" Target="mailto:vf.konferencija@go.kauk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8E1F-9369-45B2-8040-57FFFED9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2442</Words>
  <Characters>1392</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turizmas</dc:creator>
  <cp:lastModifiedBy>Aldona</cp:lastModifiedBy>
  <cp:revision>4</cp:revision>
  <cp:lastPrinted>2019-12-04T16:07:00Z</cp:lastPrinted>
  <dcterms:created xsi:type="dcterms:W3CDTF">2021-02-22T12:39:00Z</dcterms:created>
  <dcterms:modified xsi:type="dcterms:W3CDTF">2021-02-23T11:35:00Z</dcterms:modified>
</cp:coreProperties>
</file>