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E238DD">
        <w:rPr>
          <w:b/>
          <w:sz w:val="28"/>
          <w:szCs w:val="28"/>
          <w:lang w:val="en-GB"/>
        </w:rPr>
        <w:t>ERASMUS</w:t>
      </w:r>
      <w:r w:rsidR="005317AE" w:rsidRPr="00E238DD">
        <w:rPr>
          <w:b/>
          <w:sz w:val="28"/>
          <w:szCs w:val="28"/>
          <w:lang w:val="en-GB"/>
        </w:rPr>
        <w:t>+</w:t>
      </w:r>
      <w:r w:rsidRPr="00E238DD">
        <w:rPr>
          <w:b/>
          <w:sz w:val="28"/>
          <w:szCs w:val="28"/>
          <w:lang w:val="en-GB"/>
        </w:rPr>
        <w:t xml:space="preserve"> </w:t>
      </w:r>
      <w:r w:rsidR="0055143A" w:rsidRPr="00E238DD">
        <w:rPr>
          <w:b/>
          <w:sz w:val="28"/>
          <w:szCs w:val="28"/>
          <w:lang w:val="en-GB"/>
        </w:rPr>
        <w:t>STUDIES</w:t>
      </w:r>
      <w:r w:rsidR="00E238DD">
        <w:rPr>
          <w:b/>
          <w:sz w:val="28"/>
          <w:szCs w:val="28"/>
          <w:lang w:val="en-GB"/>
        </w:rPr>
        <w:t xml:space="preserve"> IN </w:t>
      </w:r>
      <w:r w:rsidR="003D0E8A">
        <w:rPr>
          <w:b/>
          <w:sz w:val="28"/>
          <w:szCs w:val="28"/>
          <w:lang w:val="en-GB"/>
        </w:rPr>
        <w:t>PARTNER</w:t>
      </w:r>
      <w:r w:rsidR="00E238DD">
        <w:rPr>
          <w:b/>
          <w:sz w:val="28"/>
          <w:szCs w:val="28"/>
          <w:lang w:val="en-GB"/>
        </w:rPr>
        <w:t xml:space="preserv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55143A">
        <w:rPr>
          <w:b/>
          <w:sz w:val="28"/>
          <w:szCs w:val="28"/>
          <w:lang w:val="en-GB"/>
        </w:rPr>
        <w:t>2</w:t>
      </w:r>
      <w:r w:rsidR="0066582D">
        <w:rPr>
          <w:b/>
          <w:sz w:val="28"/>
          <w:szCs w:val="28"/>
          <w:lang w:val="en-GB"/>
        </w:rPr>
        <w:t>1</w:t>
      </w:r>
      <w:r w:rsidR="0072412A">
        <w:rPr>
          <w:b/>
          <w:sz w:val="28"/>
          <w:szCs w:val="28"/>
          <w:lang w:val="en-GB"/>
        </w:rPr>
        <w:t>/202</w:t>
      </w:r>
      <w:r w:rsidR="0066582D">
        <w:rPr>
          <w:b/>
          <w:sz w:val="28"/>
          <w:szCs w:val="28"/>
          <w:lang w:val="en-GB"/>
        </w:rPr>
        <w:t>2</w:t>
      </w:r>
      <w:r w:rsidRPr="00CA6A3B">
        <w:rPr>
          <w:b/>
          <w:sz w:val="28"/>
          <w:szCs w:val="28"/>
          <w:lang w:val="en-GB"/>
        </w:rPr>
        <w:t>-LTKAUNAS</w:t>
      </w:r>
      <w:r w:rsidR="00FF0636" w:rsidRPr="00CA6A3B">
        <w:rPr>
          <w:b/>
          <w:sz w:val="28"/>
          <w:szCs w:val="28"/>
          <w:lang w:val="en-GB"/>
        </w:rPr>
        <w:t>08-SM</w:t>
      </w:r>
      <w:r w:rsidR="0055143A">
        <w:rPr>
          <w:b/>
          <w:sz w:val="28"/>
          <w:szCs w:val="28"/>
          <w:lang w:val="en-GB"/>
        </w:rPr>
        <w:t>S</w:t>
      </w:r>
      <w:r w:rsidR="00580EB9" w:rsidRPr="00CA6A3B">
        <w:rPr>
          <w:b/>
          <w:sz w:val="28"/>
          <w:szCs w:val="28"/>
          <w:lang w:val="en-GB"/>
        </w:rPr>
        <w:t>-</w:t>
      </w:r>
      <w:r w:rsidR="003D0E8A">
        <w:rPr>
          <w:b/>
          <w:sz w:val="28"/>
          <w:szCs w:val="28"/>
          <w:lang w:val="en-GB"/>
        </w:rPr>
        <w:t>OUTGOING</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5317AE" w:rsidRPr="00CA6A3B" w:rsidRDefault="005317AE" w:rsidP="00724EB7">
      <w:pPr>
        <w:widowControl w:val="0"/>
        <w:rPr>
          <w:b/>
          <w:szCs w:val="24"/>
          <w:lang w:val="en-GB"/>
        </w:rPr>
      </w:pPr>
      <w:r w:rsidRPr="00CA6A3B">
        <w:rPr>
          <w:b/>
          <w:szCs w:val="24"/>
          <w:lang w:val="en-GB"/>
        </w:rPr>
        <w:t>Study cycle: First cycle.</w:t>
      </w:r>
    </w:p>
    <w:p w:rsidR="005317AE" w:rsidRDefault="005317AE" w:rsidP="005317AE">
      <w:pPr>
        <w:rPr>
          <w:b/>
          <w:snapToGrid w:val="0"/>
          <w:szCs w:val="24"/>
          <w:highlight w:val="yellow"/>
          <w:lang w:val="en-GB" w:eastAsia="en-GB"/>
        </w:rPr>
      </w:pPr>
      <w:r w:rsidRPr="00CA6A3B">
        <w:rPr>
          <w:b/>
          <w:snapToGrid w:val="0"/>
          <w:szCs w:val="24"/>
          <w:lang w:val="en-GB" w:eastAsia="en-GB"/>
        </w:rPr>
        <w:t xml:space="preserve">Number of completed higher education study years: </w:t>
      </w:r>
      <w:r w:rsidRPr="0071284C">
        <w:rPr>
          <w:b/>
          <w:snapToGrid w:val="0"/>
          <w:szCs w:val="24"/>
          <w:highlight w:val="yellow"/>
          <w:lang w:val="en-GB" w:eastAsia="en-GB"/>
        </w:rPr>
        <w:t>__</w:t>
      </w:r>
      <w:r w:rsidR="0071284C" w:rsidRPr="0071284C">
        <w:rPr>
          <w:b/>
          <w:snapToGrid w:val="0"/>
          <w:szCs w:val="24"/>
          <w:highlight w:val="yellow"/>
          <w:lang w:val="en-GB" w:eastAsia="en-GB"/>
        </w:rPr>
        <w:t>__</w:t>
      </w:r>
    </w:p>
    <w:p w:rsidR="0066582D" w:rsidRDefault="0066582D" w:rsidP="0066582D">
      <w:pPr>
        <w:widowControl w:val="0"/>
        <w:rPr>
          <w:b/>
          <w:szCs w:val="24"/>
          <w:lang w:val="en-GB"/>
        </w:rPr>
      </w:pPr>
      <w:r>
        <w:rPr>
          <w:b/>
          <w:szCs w:val="24"/>
          <w:lang w:val="en-GB"/>
        </w:rPr>
        <w:t>Duration of previous participation in an Erasmus+ programme for studies and/or traineeship:</w:t>
      </w:r>
      <w:r>
        <w:rPr>
          <w:b/>
          <w:snapToGrid w:val="0"/>
          <w:szCs w:val="24"/>
          <w:highlight w:val="yellow"/>
          <w:lang w:val="en-GB" w:eastAsia="en-GB"/>
        </w:rPr>
        <w:t xml:space="preserve"> ____</w:t>
      </w:r>
      <w:r>
        <w:rPr>
          <w:b/>
          <w:snapToGrid w:val="0"/>
          <w:szCs w:val="24"/>
          <w:lang w:val="en-GB" w:eastAsia="en-GB"/>
        </w:rPr>
        <w:t xml:space="preserve"> months</w:t>
      </w:r>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238DD" w:rsidRPr="00E238DD" w:rsidRDefault="00E75B70" w:rsidP="00E238DD">
      <w:pPr>
        <w:ind w:left="2552" w:hanging="2552"/>
        <w:rPr>
          <w:szCs w:val="24"/>
          <w:lang w:val="en-GB" w:eastAsia="en-US"/>
        </w:rPr>
      </w:pPr>
      <w:sdt>
        <w:sdtPr>
          <w:rPr>
            <w:szCs w:val="24"/>
            <w:lang w:val="lt-LT" w:eastAsia="en-US"/>
          </w:rPr>
          <w:id w:val="-1740855397"/>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 xml:space="preserve">a financial support from Erasmus+ EU funds, </w:t>
      </w:r>
      <w:bookmarkStart w:id="0" w:name="_Hlk54086356"/>
      <w:r w:rsidR="00E238DD" w:rsidRPr="00E238DD">
        <w:rPr>
          <w:szCs w:val="24"/>
          <w:lang w:val="en-GB" w:eastAsia="en-US"/>
        </w:rPr>
        <w:t>contract No.____________________</w:t>
      </w:r>
      <w:bookmarkStart w:id="1" w:name="_GoBack"/>
      <w:bookmarkEnd w:id="1"/>
      <w:r w:rsidR="00E238DD" w:rsidRPr="00E238DD">
        <w:rPr>
          <w:szCs w:val="24"/>
          <w:lang w:val="en-GB" w:eastAsia="en-US"/>
        </w:rPr>
        <w:t>___________</w:t>
      </w:r>
      <w:bookmarkEnd w:id="0"/>
    </w:p>
    <w:p w:rsidR="00E238DD" w:rsidRPr="00E238DD" w:rsidRDefault="00E75B70" w:rsidP="00E238DD">
      <w:pPr>
        <w:rPr>
          <w:szCs w:val="24"/>
          <w:lang w:val="en-GB" w:eastAsia="en-US"/>
        </w:rPr>
      </w:pPr>
      <w:sdt>
        <w:sdtPr>
          <w:rPr>
            <w:szCs w:val="24"/>
            <w:lang w:val="lt-LT" w:eastAsia="en-US"/>
          </w:rPr>
          <w:id w:val="44725074"/>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other, non-EU, financial support (National), contract No.________________________________  </w:t>
      </w:r>
      <w:r w:rsidR="00E238DD" w:rsidRPr="00E238DD">
        <w:rPr>
          <w:szCs w:val="24"/>
          <w:lang w:val="en-GB" w:eastAsia="en-US"/>
        </w:rPr>
        <w:br/>
      </w:r>
      <w:sdt>
        <w:sdtPr>
          <w:rPr>
            <w:szCs w:val="24"/>
            <w:lang w:val="lt-LT" w:eastAsia="en-US"/>
          </w:rPr>
          <w:id w:val="152483307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a zero-grant under the contract No._________________________________________________ </w:t>
      </w:r>
    </w:p>
    <w:p w:rsidR="005317AE" w:rsidRPr="00E238DD" w:rsidRDefault="00E75B70" w:rsidP="00E238DD">
      <w:pPr>
        <w:rPr>
          <w:szCs w:val="24"/>
          <w:lang w:val="en-GB" w:eastAsia="en-US"/>
        </w:rPr>
      </w:pPr>
      <w:sdt>
        <w:sdtPr>
          <w:rPr>
            <w:szCs w:val="24"/>
            <w:lang w:val="lt-LT" w:eastAsia="en-US"/>
          </w:rPr>
          <w:id w:val="113884034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a financial support from Erasmus+ EU funds combined with zero-grant</w:t>
      </w:r>
      <w:r w:rsidR="00E238DD" w:rsidRPr="00E238DD">
        <w:rPr>
          <w:szCs w:val="24"/>
          <w:vertAlign w:val="superscript"/>
          <w:lang w:val="en-GB" w:eastAsia="en-US"/>
        </w:rPr>
        <w:footnoteReference w:id="1"/>
      </w:r>
      <w:r w:rsidR="00E238DD" w:rsidRPr="00E238DD">
        <w:rPr>
          <w:szCs w:val="24"/>
          <w:lang w:val="en-GB" w:eastAsia="en-US"/>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71284C" w:rsidRDefault="005317AE" w:rsidP="0071284C">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financial support to student with disadvantaged background</w:t>
      </w:r>
      <w:r w:rsidRPr="00CA6A3B">
        <w:rPr>
          <w:snapToGrid w:val="0"/>
          <w:szCs w:val="24"/>
          <w:vertAlign w:val="superscript"/>
          <w:lang w:val="en-GB" w:eastAsia="en-GB"/>
        </w:rPr>
        <w:footnoteReference w:id="3"/>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lastRenderedPageBreak/>
              <w:t>Account/IBAN number:</w:t>
            </w:r>
          </w:p>
        </w:tc>
        <w:tc>
          <w:tcPr>
            <w:tcW w:w="4111" w:type="dxa"/>
          </w:tcPr>
          <w:p w:rsidR="005317AE" w:rsidRPr="00CA6A3B" w:rsidRDefault="005317AE" w:rsidP="00AE294D">
            <w:pPr>
              <w:widowControl w:val="0"/>
              <w:spacing w:after="60"/>
              <w:jc w:val="both"/>
              <w:rPr>
                <w:b/>
                <w:szCs w:val="24"/>
                <w:lang w:val="en-GB"/>
              </w:rPr>
            </w:pPr>
          </w:p>
        </w:tc>
      </w:tr>
    </w:tbl>
    <w:p w:rsidR="00724EB7" w:rsidRPr="0071284C" w:rsidRDefault="00E51A17" w:rsidP="0071284C">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sidR="0071284C">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55143A">
        <w:rPr>
          <w:szCs w:val="24"/>
          <w:lang w:val="en-GB"/>
        </w:rPr>
        <w:t>studies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E51A17" w:rsidRPr="0071284C" w:rsidRDefault="00370E02" w:rsidP="00E7227F">
      <w:pPr>
        <w:tabs>
          <w:tab w:val="left" w:pos="567"/>
        </w:tabs>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(see</w:t>
      </w:r>
      <w:r w:rsidR="00E7227F">
        <w:rPr>
          <w:highlight w:val="red"/>
        </w:rPr>
        <w:t xml:space="preserve"> </w:t>
      </w:r>
      <w:r w:rsidR="00E7227F" w:rsidRPr="00E7227F">
        <w:t>https://www.kaunokolegija.lt/kk_wp_content/uploads/2020/10/Erasmus-student-charter-EN.pdf</w:t>
      </w:r>
      <w:r w:rsidR="0071284C">
        <w:t>)</w:t>
      </w: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55143A">
        <w:rPr>
          <w:szCs w:val="24"/>
          <w:lang w:val="en-GB"/>
        </w:rPr>
        <w:t>studies</w:t>
      </w:r>
      <w:r w:rsidRPr="00CA6A3B">
        <w:rPr>
          <w:szCs w:val="24"/>
          <w:lang w:val="en-GB"/>
        </w:rPr>
        <w:t xml:space="preserve"> under the Erasmus+ Programme.</w:t>
      </w:r>
    </w:p>
    <w:p w:rsidR="00E51A17" w:rsidRPr="00CA6A3B" w:rsidRDefault="0055143A" w:rsidP="0055143A">
      <w:pPr>
        <w:tabs>
          <w:tab w:val="left" w:pos="426"/>
        </w:tabs>
        <w:jc w:val="both"/>
        <w:rPr>
          <w:szCs w:val="24"/>
          <w:lang w:val="en-GB"/>
        </w:rPr>
      </w:pPr>
      <w:r>
        <w:rPr>
          <w:szCs w:val="24"/>
          <w:lang w:val="en-GB"/>
        </w:rPr>
        <w:t xml:space="preserve">1.2. </w:t>
      </w:r>
      <w:r w:rsidR="00E51A17" w:rsidRPr="00CA6A3B">
        <w:rPr>
          <w:szCs w:val="24"/>
          <w:lang w:val="en-GB"/>
        </w:rPr>
        <w:t xml:space="preserve">The participant accepts the support specified in article 3 and undertakes to carry out the mobility activity for </w:t>
      </w:r>
      <w:r>
        <w:rPr>
          <w:szCs w:val="24"/>
          <w:lang w:val="en-GB"/>
        </w:rPr>
        <w:t>studies</w:t>
      </w:r>
      <w:r w:rsidR="00E51A17" w:rsidRPr="00CA6A3B">
        <w:rPr>
          <w:szCs w:val="24"/>
          <w:lang w:val="en-GB"/>
        </w:rPr>
        <w:t xml:space="preserve"> as described in Annex I.</w:t>
      </w:r>
    </w:p>
    <w:p w:rsidR="00324F6C" w:rsidRPr="00CA6A3B" w:rsidRDefault="0055143A" w:rsidP="0055143A">
      <w:pPr>
        <w:tabs>
          <w:tab w:val="left" w:pos="426"/>
        </w:tabs>
        <w:jc w:val="both"/>
        <w:rPr>
          <w:szCs w:val="24"/>
          <w:lang w:val="en-GB"/>
        </w:rPr>
      </w:pPr>
      <w:r>
        <w:rPr>
          <w:szCs w:val="24"/>
          <w:lang w:val="en-GB"/>
        </w:rPr>
        <w:t xml:space="preserve">1.3. </w:t>
      </w:r>
      <w:r w:rsidR="00E51A17" w:rsidRPr="00CA6A3B">
        <w:rPr>
          <w:szCs w:val="24"/>
          <w:lang w:val="en-GB"/>
        </w:rPr>
        <w:t>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3429C6">
        <w:rPr>
          <w:szCs w:val="24"/>
          <w:lang w:val="en-GB" w:eastAsia="en-US"/>
        </w:rPr>
        <w:t>s</w:t>
      </w:r>
      <w:r w:rsidRPr="0071284C">
        <w:rPr>
          <w:szCs w:val="24"/>
          <w:lang w:val="en-GB" w:eastAsia="en-US"/>
        </w:rPr>
        <w:t>:</w:t>
      </w:r>
      <w:bookmarkStart w:id="2" w:name="_Hlk53735155"/>
      <w:r w:rsidR="003429C6">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E75B70">
        <w:rPr>
          <w:szCs w:val="24"/>
          <w:lang w:val="lt-LT" w:eastAsia="en-US"/>
        </w:rPr>
      </w:r>
      <w:r w:rsidR="00E75B70">
        <w:rPr>
          <w:szCs w:val="24"/>
          <w:lang w:val="lt-LT" w:eastAsia="en-US"/>
        </w:rPr>
        <w:fldChar w:fldCharType="separate"/>
      </w:r>
      <w:r w:rsidRPr="0071284C">
        <w:rPr>
          <w:szCs w:val="24"/>
          <w:lang w:val="en-GB" w:eastAsia="en-US"/>
        </w:rPr>
        <w:fldChar w:fldCharType="end"/>
      </w:r>
      <w:r w:rsidRPr="0071284C">
        <w:rPr>
          <w:szCs w:val="24"/>
          <w:lang w:val="lt-LT" w:eastAsia="en-US"/>
        </w:rPr>
        <w:t xml:space="preserve"> Physical mobility</w:t>
      </w:r>
      <w:r w:rsidR="003429C6">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E75B70">
        <w:rPr>
          <w:szCs w:val="24"/>
          <w:lang w:val="lt-LT" w:eastAsia="en-US"/>
        </w:rPr>
      </w:r>
      <w:r w:rsidR="00E75B70">
        <w:rPr>
          <w:szCs w:val="24"/>
          <w:lang w:val="lt-LT" w:eastAsia="en-US"/>
        </w:rPr>
        <w:fldChar w:fldCharType="separate"/>
      </w:r>
      <w:r w:rsidRPr="0071284C">
        <w:rPr>
          <w:szCs w:val="24"/>
          <w:lang w:val="en-GB" w:eastAsia="en-US"/>
        </w:rPr>
        <w:fldChar w:fldCharType="end"/>
      </w:r>
      <w:r w:rsidRPr="0071284C">
        <w:rPr>
          <w:szCs w:val="24"/>
          <w:lang w:val="lt-LT" w:eastAsia="en-US"/>
        </w:rPr>
        <w:t xml:space="preserve"> Virtual mobility</w:t>
      </w:r>
    </w:p>
    <w:p w:rsidR="0071284C" w:rsidRPr="0071284C" w:rsidRDefault="0071284C" w:rsidP="0071284C">
      <w:pPr>
        <w:tabs>
          <w:tab w:val="left" w:pos="567"/>
        </w:tabs>
        <w:jc w:val="both"/>
        <w:rPr>
          <w:szCs w:val="24"/>
          <w:lang w:val="lt-LT" w:eastAsia="en-US"/>
        </w:rPr>
      </w:pPr>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238DD"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238DD"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Departure date (in case of physical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Return date (in case of physical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start date of virtual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6"/>
            </w:r>
          </w:p>
        </w:tc>
        <w:tc>
          <w:tcPr>
            <w:tcW w:w="4928"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end date of virtual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7"/>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t>Address:</w:t>
            </w:r>
          </w:p>
          <w:p w:rsidR="0071284C" w:rsidRPr="0071284C" w:rsidRDefault="0071284C" w:rsidP="0071284C">
            <w:pPr>
              <w:tabs>
                <w:tab w:val="left" w:pos="567"/>
              </w:tabs>
              <w:jc w:val="both"/>
              <w:rPr>
                <w:b/>
                <w:szCs w:val="24"/>
                <w:lang w:val="lt-LT" w:eastAsia="en-US"/>
              </w:rPr>
            </w:pPr>
          </w:p>
        </w:tc>
      </w:tr>
      <w:bookmarkEnd w:id="2"/>
    </w:tbl>
    <w:p w:rsidR="00DE3C0C" w:rsidRPr="00CA6A3B" w:rsidRDefault="00DE3C0C" w:rsidP="0071284C">
      <w:pPr>
        <w:tabs>
          <w:tab w:val="left" w:pos="567"/>
        </w:tabs>
        <w:jc w:val="both"/>
        <w:rPr>
          <w:szCs w:val="24"/>
          <w:lang w:val="en-GB" w:eastAsia="en-US"/>
        </w:rPr>
      </w:pPr>
    </w:p>
    <w:p w:rsidR="00F25D7A" w:rsidRDefault="0071284C" w:rsidP="0071284C">
      <w:pPr>
        <w:jc w:val="both"/>
        <w:rPr>
          <w:szCs w:val="24"/>
          <w:lang w:val="en-GB"/>
        </w:rPr>
      </w:pPr>
      <w:r w:rsidRPr="00F25D7A">
        <w:rPr>
          <w:szCs w:val="24"/>
          <w:lang w:val="en-GB"/>
        </w:rPr>
        <w:t xml:space="preserve">2.3. </w:t>
      </w:r>
      <w:r w:rsidR="00F25D7A" w:rsidRPr="00F25D7A">
        <w:rPr>
          <w:szCs w:val="24"/>
          <w:lang w:val="en-GB"/>
        </w:rPr>
        <w:t>The participant shall receive a financial support from Erasmus+ funds / other than Erasmus+ EU funds</w:t>
      </w:r>
      <w:r w:rsidR="00F25D7A">
        <w:rPr>
          <w:szCs w:val="24"/>
          <w:lang w:val="en-GB"/>
        </w:rPr>
        <w:t xml:space="preserve"> for </w:t>
      </w:r>
      <w:bookmarkStart w:id="3" w:name="_Hlk54874624"/>
      <w:r w:rsidR="00E238DD">
        <w:rPr>
          <w:szCs w:val="24"/>
          <w:highlight w:val="yellow"/>
          <w:lang w:val="en-GB"/>
        </w:rPr>
        <w:t>…</w:t>
      </w:r>
      <w:r w:rsidR="00F25D7A">
        <w:rPr>
          <w:szCs w:val="24"/>
          <w:lang w:val="en-GB"/>
        </w:rPr>
        <w:t xml:space="preserve"> </w:t>
      </w:r>
      <w:bookmarkEnd w:id="3"/>
      <w:r w:rsidR="00F25D7A">
        <w:rPr>
          <w:szCs w:val="24"/>
          <w:lang w:val="en-GB"/>
        </w:rPr>
        <w:t xml:space="preserve">moths and </w:t>
      </w:r>
      <w:r w:rsidR="00E238DD">
        <w:rPr>
          <w:szCs w:val="24"/>
          <w:highlight w:val="yellow"/>
          <w:lang w:val="en-GB"/>
        </w:rPr>
        <w:t>…</w:t>
      </w:r>
      <w:r w:rsidR="00E238DD">
        <w:rPr>
          <w:szCs w:val="24"/>
          <w:lang w:val="en-GB"/>
        </w:rPr>
        <w:t xml:space="preserve"> </w:t>
      </w:r>
      <w:r w:rsidR="00F25D7A">
        <w:rPr>
          <w:szCs w:val="24"/>
          <w:lang w:val="en-GB"/>
        </w:rPr>
        <w:t xml:space="preserve"> days</w:t>
      </w:r>
      <w:r w:rsidR="003429C6">
        <w:rPr>
          <w:rStyle w:val="FootnoteReference"/>
          <w:szCs w:val="24"/>
          <w:lang w:val="en-GB"/>
        </w:rPr>
        <w:footnoteReference w:id="8"/>
      </w:r>
      <w:r w:rsidR="003429C6">
        <w:rPr>
          <w:szCs w:val="24"/>
          <w:lang w:val="en-GB"/>
        </w:rPr>
        <w:t>.</w:t>
      </w:r>
      <w:r w:rsidR="00F25D7A">
        <w:rPr>
          <w:szCs w:val="24"/>
          <w:lang w:val="en-GB"/>
        </w:rPr>
        <w:t xml:space="preserve"> </w:t>
      </w:r>
    </w:p>
    <w:p w:rsidR="00F25D7A" w:rsidRPr="00F25D7A" w:rsidRDefault="00F25D7A" w:rsidP="0071284C">
      <w:pPr>
        <w:jc w:val="both"/>
        <w:rPr>
          <w:szCs w:val="24"/>
          <w:lang w:val="en-GB"/>
        </w:rPr>
      </w:pPr>
      <w:r>
        <w:rPr>
          <w:szCs w:val="24"/>
          <w:lang w:val="en-GB"/>
        </w:rPr>
        <w:t>2.4. The total duration of the mobility period shall not exceed 12 months, including any zero grant period.</w:t>
      </w:r>
    </w:p>
    <w:p w:rsidR="00DE3C0C" w:rsidRPr="0088227B" w:rsidRDefault="0088227B" w:rsidP="0071284C">
      <w:pPr>
        <w:jc w:val="both"/>
        <w:rPr>
          <w:szCs w:val="24"/>
          <w:lang w:val="en-GB" w:eastAsia="en-US"/>
        </w:rPr>
      </w:pPr>
      <w:r w:rsidRPr="0088227B">
        <w:rPr>
          <w:szCs w:val="24"/>
          <w:lang w:val="en-GB"/>
        </w:rPr>
        <w:t xml:space="preserve">2.5. </w:t>
      </w:r>
      <w:r w:rsidR="00DE3C0C" w:rsidRPr="0088227B">
        <w:rPr>
          <w:szCs w:val="24"/>
          <w:lang w:val="en-GB"/>
        </w:rPr>
        <w:t>Demands to the institution to extend the period of stay should be introduced at least one month before the end of the originally planned mobility period.</w:t>
      </w:r>
    </w:p>
    <w:p w:rsidR="00901376" w:rsidRPr="0088227B" w:rsidRDefault="0071284C" w:rsidP="0071284C">
      <w:pPr>
        <w:jc w:val="both"/>
        <w:rPr>
          <w:szCs w:val="24"/>
          <w:lang w:val="en-GB" w:eastAsia="en-US"/>
        </w:rPr>
      </w:pPr>
      <w:r w:rsidRPr="0088227B">
        <w:rPr>
          <w:szCs w:val="24"/>
          <w:lang w:val="en-GB"/>
        </w:rPr>
        <w:t>2.</w:t>
      </w:r>
      <w:r w:rsidR="0088227B" w:rsidRPr="0088227B">
        <w:rPr>
          <w:szCs w:val="24"/>
          <w:lang w:val="en-GB"/>
        </w:rPr>
        <w:t>6</w:t>
      </w:r>
      <w:r w:rsidRPr="0088227B">
        <w:rPr>
          <w:szCs w:val="24"/>
          <w:lang w:val="en-GB"/>
        </w:rPr>
        <w:t xml:space="preserve">. </w:t>
      </w:r>
      <w:r w:rsidR="00901376" w:rsidRPr="0088227B">
        <w:rPr>
          <w:szCs w:val="24"/>
          <w:lang w:val="en-GB"/>
        </w:rPr>
        <w:t xml:space="preserve">The Transcript of Records or </w:t>
      </w:r>
      <w:r w:rsidR="0055143A">
        <w:rPr>
          <w:szCs w:val="24"/>
          <w:lang w:val="en-GB"/>
        </w:rPr>
        <w:t>Studies</w:t>
      </w:r>
      <w:r w:rsidR="00901376" w:rsidRPr="0088227B">
        <w:rPr>
          <w:szCs w:val="24"/>
          <w:lang w:val="en-GB"/>
        </w:rPr>
        <w:t xml:space="preserve">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lastRenderedPageBreak/>
        <w:t>ARTICLE 3 – FINANCIAL SUPPORT</w:t>
      </w:r>
      <w:r w:rsidR="00BA0CE7">
        <w:rPr>
          <w:rStyle w:val="FootnoteReference"/>
          <w:b/>
          <w:szCs w:val="24"/>
        </w:rPr>
        <w:footnoteReference w:id="9"/>
      </w:r>
    </w:p>
    <w:p w:rsidR="001712BB" w:rsidRPr="00CA6A3B" w:rsidRDefault="001712BB" w:rsidP="001712BB">
      <w:pPr>
        <w:numPr>
          <w:ilvl w:val="0"/>
          <w:numId w:val="2"/>
        </w:numPr>
        <w:rPr>
          <w:szCs w:val="24"/>
          <w:lang w:val="en-GB" w:eastAsia="en-US"/>
        </w:rPr>
      </w:pPr>
    </w:p>
    <w:p w:rsidR="002C7BA4" w:rsidRDefault="001712BB" w:rsidP="004B5ECC">
      <w:pPr>
        <w:numPr>
          <w:ilvl w:val="1"/>
          <w:numId w:val="2"/>
        </w:numPr>
        <w:tabs>
          <w:tab w:val="clear" w:pos="570"/>
          <w:tab w:val="num" w:pos="284"/>
          <w:tab w:val="left" w:pos="426"/>
        </w:tabs>
        <w:ind w:left="0" w:firstLine="0"/>
        <w:jc w:val="both"/>
        <w:rPr>
          <w:szCs w:val="24"/>
          <w:lang w:val="en-GB" w:eastAsia="en-US"/>
        </w:rPr>
      </w:pPr>
      <w:r w:rsidRPr="002C7BA4">
        <w:rPr>
          <w:szCs w:val="24"/>
          <w:lang w:val="en-GB" w:eastAsia="en-US"/>
        </w:rPr>
        <w:t>The financial support for the mobility period</w:t>
      </w:r>
      <w:r w:rsidR="002C7BA4" w:rsidRPr="002C7BA4">
        <w:rPr>
          <w:szCs w:val="24"/>
          <w:lang w:val="en-GB" w:eastAsia="en-US"/>
        </w:rPr>
        <w:t xml:space="preserve"> in total</w:t>
      </w:r>
      <w:r w:rsidRPr="002C7BA4">
        <w:rPr>
          <w:szCs w:val="24"/>
          <w:lang w:val="en-GB" w:eastAsia="en-US"/>
        </w:rPr>
        <w:t xml:space="preserve"> is </w:t>
      </w:r>
      <w:r w:rsidR="002C7BA4" w:rsidRPr="002C7BA4">
        <w:rPr>
          <w:b/>
          <w:szCs w:val="24"/>
          <w:highlight w:val="yellow"/>
          <w:lang w:val="en-GB" w:eastAsia="en-US"/>
        </w:rPr>
        <w:t>….. EUR.</w:t>
      </w:r>
    </w:p>
    <w:p w:rsidR="002C7BA4" w:rsidRPr="002C7BA4" w:rsidRDefault="002C7BA4" w:rsidP="002C7BA4">
      <w:pPr>
        <w:tabs>
          <w:tab w:val="left" w:pos="426"/>
        </w:tabs>
        <w:jc w:val="both"/>
        <w:rPr>
          <w:szCs w:val="24"/>
          <w:lang w:val="en-GB" w:eastAsia="en-US"/>
        </w:rPr>
      </w:pPr>
      <w:r w:rsidRPr="002C7BA4">
        <w:rPr>
          <w:szCs w:val="24"/>
          <w:lang w:val="en-GB" w:eastAsia="en-US"/>
        </w:rPr>
        <w:t xml:space="preserve">3.1.1. For the living expenses is </w:t>
      </w:r>
      <w:r w:rsidRPr="00CA6A3B">
        <w:rPr>
          <w:b/>
          <w:szCs w:val="24"/>
          <w:highlight w:val="yellow"/>
          <w:lang w:val="en-GB" w:eastAsia="en-US"/>
        </w:rPr>
        <w:t>….. EUR,</w:t>
      </w:r>
      <w:r w:rsidRPr="00CA6A3B">
        <w:rPr>
          <w:szCs w:val="24"/>
          <w:lang w:val="en-GB" w:eastAsia="en-US"/>
        </w:rPr>
        <w:t xml:space="preserve"> corresponding to </w:t>
      </w:r>
      <w:r w:rsidRPr="00CA6A3B">
        <w:rPr>
          <w:b/>
          <w:szCs w:val="24"/>
          <w:highlight w:val="yellow"/>
          <w:lang w:val="en-GB" w:eastAsia="en-US"/>
        </w:rPr>
        <w:t>….. EUR</w:t>
      </w:r>
      <w:r w:rsidRPr="00CA6A3B">
        <w:rPr>
          <w:szCs w:val="24"/>
          <w:lang w:val="en-GB" w:eastAsia="en-US"/>
        </w:rPr>
        <w:t xml:space="preserve"> per month</w:t>
      </w:r>
      <w:r>
        <w:rPr>
          <w:szCs w:val="24"/>
          <w:lang w:val="en-GB" w:eastAsia="en-US"/>
        </w:rPr>
        <w:t xml:space="preserve"> and </w:t>
      </w:r>
      <w:r w:rsidRPr="0088227B">
        <w:rPr>
          <w:b/>
          <w:szCs w:val="24"/>
          <w:highlight w:val="yellow"/>
          <w:lang w:val="en-GB" w:eastAsia="en-US"/>
        </w:rPr>
        <w:t>…..EUR</w:t>
      </w:r>
      <w:r>
        <w:rPr>
          <w:szCs w:val="24"/>
          <w:lang w:val="en-GB" w:eastAsia="en-US"/>
        </w:rPr>
        <w:t xml:space="preserve"> per extra days.</w:t>
      </w:r>
    </w:p>
    <w:p w:rsidR="002C7BA4" w:rsidRPr="002C7BA4" w:rsidRDefault="002C7BA4" w:rsidP="002C7BA4">
      <w:pPr>
        <w:tabs>
          <w:tab w:val="left" w:pos="426"/>
        </w:tabs>
        <w:jc w:val="both"/>
        <w:rPr>
          <w:b/>
          <w:szCs w:val="24"/>
          <w:lang w:val="en-GB" w:eastAsia="en-US"/>
        </w:rPr>
      </w:pPr>
      <w:r>
        <w:rPr>
          <w:szCs w:val="24"/>
          <w:lang w:val="en-GB" w:eastAsia="en-US"/>
        </w:rPr>
        <w:t xml:space="preserve">3.1.2. </w:t>
      </w:r>
      <w:r w:rsidRPr="002C7BA4">
        <w:rPr>
          <w:szCs w:val="24"/>
          <w:lang w:val="en-GB" w:eastAsia="en-US"/>
        </w:rPr>
        <w:t xml:space="preserve">For the </w:t>
      </w:r>
      <w:r>
        <w:rPr>
          <w:szCs w:val="24"/>
          <w:lang w:val="en-GB" w:eastAsia="en-US"/>
        </w:rPr>
        <w:t>travel</w:t>
      </w:r>
      <w:r w:rsidRPr="002C7BA4">
        <w:rPr>
          <w:szCs w:val="24"/>
          <w:lang w:val="en-GB" w:eastAsia="en-US"/>
        </w:rPr>
        <w:t xml:space="preserve"> expenses is </w:t>
      </w:r>
      <w:r w:rsidRPr="002C7BA4">
        <w:rPr>
          <w:b/>
          <w:szCs w:val="24"/>
          <w:highlight w:val="yellow"/>
          <w:lang w:val="en-GB" w:eastAsia="en-US"/>
        </w:rPr>
        <w:t>….. EUR.</w:t>
      </w:r>
    </w:p>
    <w:p w:rsidR="001712BB" w:rsidRPr="00CA6A3B" w:rsidRDefault="002C7BA4" w:rsidP="002C7BA4">
      <w:pPr>
        <w:tabs>
          <w:tab w:val="left" w:pos="426"/>
        </w:tabs>
        <w:jc w:val="both"/>
        <w:rPr>
          <w:szCs w:val="24"/>
          <w:lang w:val="en-GB" w:eastAsia="en-US"/>
        </w:rPr>
      </w:pPr>
      <w:r>
        <w:rPr>
          <w:szCs w:val="24"/>
          <w:lang w:val="en-GB" w:eastAsia="en-US"/>
        </w:rPr>
        <w:t xml:space="preserve">3.2. </w:t>
      </w:r>
      <w:r w:rsidR="001712BB"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88227B" w:rsidP="0088227B">
      <w:pPr>
        <w:tabs>
          <w:tab w:val="left" w:pos="709"/>
        </w:tabs>
        <w:jc w:val="both"/>
        <w:rPr>
          <w:szCs w:val="24"/>
          <w:lang w:val="en-GB" w:eastAsia="en-US"/>
        </w:rPr>
      </w:pPr>
      <w:r>
        <w:rPr>
          <w:szCs w:val="24"/>
          <w:lang w:val="en-GB" w:eastAsia="en-US"/>
        </w:rPr>
        <w:t xml:space="preserve">3.3. </w:t>
      </w:r>
      <w:r w:rsidR="00501ECE" w:rsidRPr="00CA6A3B">
        <w:rPr>
          <w:szCs w:val="24"/>
          <w:lang w:val="en-GB" w:eastAsia="en-US"/>
        </w:rPr>
        <w:t xml:space="preserve">Additional financial support for the special needs within the mobility period is </w:t>
      </w:r>
      <w:r w:rsidR="001712BB" w:rsidRPr="0088227B">
        <w:rPr>
          <w:b/>
          <w:szCs w:val="24"/>
          <w:highlight w:val="yellow"/>
          <w:lang w:val="en-GB" w:eastAsia="en-US"/>
        </w:rPr>
        <w:t xml:space="preserve">…. </w:t>
      </w:r>
      <w:r w:rsidR="00501ECE" w:rsidRPr="0088227B">
        <w:rPr>
          <w:b/>
          <w:szCs w:val="24"/>
          <w:highlight w:val="yellow"/>
          <w:lang w:val="en-GB" w:eastAsia="en-US"/>
        </w:rPr>
        <w:t>EUR</w:t>
      </w:r>
      <w:r w:rsidR="00501ECE" w:rsidRPr="00CA6A3B">
        <w:rPr>
          <w:szCs w:val="24"/>
          <w:lang w:val="en-GB" w:eastAsia="en-US"/>
        </w:rPr>
        <w:t>. The reimbursement of costs incurred in connection with special needs, when applicable, shall be based on the supporting documents provided by the participant.</w:t>
      </w:r>
    </w:p>
    <w:p w:rsidR="00501ECE" w:rsidRPr="0088227B" w:rsidRDefault="0088227B" w:rsidP="0088227B">
      <w:pPr>
        <w:pStyle w:val="ListParagraph"/>
        <w:numPr>
          <w:ilvl w:val="1"/>
          <w:numId w:val="7"/>
        </w:numPr>
        <w:tabs>
          <w:tab w:val="left" w:pos="709"/>
        </w:tabs>
        <w:jc w:val="both"/>
        <w:rPr>
          <w:szCs w:val="24"/>
          <w:lang w:val="en-GB" w:eastAsia="en-US"/>
        </w:rPr>
      </w:pPr>
      <w:r>
        <w:rPr>
          <w:szCs w:val="24"/>
          <w:lang w:val="en-GB" w:eastAsia="en-US"/>
        </w:rPr>
        <w:t xml:space="preserve"> </w:t>
      </w:r>
      <w:r w:rsidR="00501ECE" w:rsidRPr="0088227B">
        <w:rPr>
          <w:szCs w:val="24"/>
          <w:lang w:val="en-GB" w:eastAsia="en-US"/>
        </w:rPr>
        <w:t>The financial support may not be used to cover similar costs already funded by EU funds.</w:t>
      </w:r>
    </w:p>
    <w:p w:rsidR="00501ECE" w:rsidRPr="00CA6A3B" w:rsidRDefault="0088227B" w:rsidP="0088227B">
      <w:pPr>
        <w:tabs>
          <w:tab w:val="left" w:pos="709"/>
        </w:tabs>
        <w:jc w:val="both"/>
        <w:rPr>
          <w:szCs w:val="24"/>
          <w:lang w:val="en-GB" w:eastAsia="en-US"/>
        </w:rPr>
      </w:pPr>
      <w:r>
        <w:rPr>
          <w:szCs w:val="24"/>
          <w:lang w:val="en-GB" w:eastAsia="en-US"/>
        </w:rPr>
        <w:t xml:space="preserve">3.5. </w:t>
      </w:r>
      <w:r w:rsidR="00501ECE"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88227B" w:rsidP="0088227B">
      <w:pPr>
        <w:tabs>
          <w:tab w:val="left" w:pos="709"/>
        </w:tabs>
        <w:jc w:val="both"/>
        <w:rPr>
          <w:szCs w:val="24"/>
          <w:lang w:val="en-GB" w:eastAsia="en-US"/>
        </w:rPr>
      </w:pPr>
      <w:r>
        <w:rPr>
          <w:b/>
          <w:szCs w:val="24"/>
          <w:lang w:val="en-GB" w:eastAsia="en-US"/>
        </w:rPr>
        <w:t xml:space="preserve">3.6. </w:t>
      </w:r>
      <w:r w:rsidR="00501ECE" w:rsidRPr="00CA6A3B">
        <w:rPr>
          <w:b/>
          <w:szCs w:val="24"/>
          <w:lang w:val="en-GB" w:eastAsia="en-US"/>
        </w:rPr>
        <w:t>The financial support or part thereof shall be repaid if the participant does not comply with the terms of the agreement</w:t>
      </w:r>
      <w:r w:rsidR="00501ECE"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3D0E8A">
        <w:rPr>
          <w:b/>
          <w:szCs w:val="24"/>
          <w:lang w:val="en-US"/>
        </w:rPr>
        <w:t>7</w:t>
      </w:r>
      <w:r w:rsidR="00ED1C28" w:rsidRPr="0008325C">
        <w:rPr>
          <w:b/>
          <w:szCs w:val="24"/>
          <w:lang w:val="en-US"/>
        </w:rPr>
        <w:t xml:space="preserve">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55143A">
        <w:rPr>
          <w:szCs w:val="24"/>
          <w:lang w:val="en-US"/>
        </w:rPr>
        <w:t>studies</w:t>
      </w:r>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The participant's request for payment of the balance of the financial support (</w:t>
      </w:r>
      <w:r w:rsidR="003D0E8A">
        <w:rPr>
          <w:b/>
          <w:szCs w:val="24"/>
          <w:lang w:val="en-US"/>
        </w:rPr>
        <w:t>3</w:t>
      </w:r>
      <w:r w:rsidR="00ED1C28" w:rsidRPr="001E7B2B">
        <w:rPr>
          <w:b/>
          <w:szCs w:val="24"/>
          <w:lang w:val="en-US"/>
        </w:rPr>
        <w:t xml:space="preserve">0 percent </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1E7B2B">
      <w:pPr>
        <w:ind w:firstLine="720"/>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1E7B2B">
      <w:pPr>
        <w:ind w:firstLine="720"/>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1E7B2B">
      <w:pPr>
        <w:ind w:firstLine="720"/>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t>5.1</w:t>
      </w:r>
      <w:r w:rsidR="00E1541A">
        <w:rPr>
          <w:szCs w:val="24"/>
          <w:lang w:val="en-GB"/>
        </w:rPr>
        <w:t>.</w:t>
      </w:r>
      <w:r>
        <w:rPr>
          <w:szCs w:val="24"/>
          <w:lang w:val="en-GB"/>
        </w:rPr>
        <w:t xml:space="preserve">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E1541A" w:rsidRPr="00E1541A" w:rsidRDefault="00BB61D0" w:rsidP="00E238DD">
      <w:pPr>
        <w:jc w:val="both"/>
      </w:pPr>
      <w:r>
        <w:rPr>
          <w:szCs w:val="24"/>
          <w:lang w:val="en-GB"/>
        </w:rPr>
        <w:t>5.2</w:t>
      </w:r>
      <w:r w:rsidR="00E1541A">
        <w:rPr>
          <w:szCs w:val="24"/>
          <w:lang w:val="en-GB"/>
        </w:rPr>
        <w:t>.</w:t>
      </w:r>
      <w:r>
        <w:rPr>
          <w:szCs w:val="24"/>
          <w:lang w:val="en-GB"/>
        </w:rPr>
        <w:t xml:space="preserve">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r w:rsidR="00E238DD">
        <w:rPr>
          <w:szCs w:val="24"/>
          <w:lang w:val="en-GB"/>
        </w:rPr>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E75B70">
        <w:fldChar w:fldCharType="separate"/>
      </w:r>
      <w:r w:rsidR="00E1541A" w:rsidRPr="00E1541A">
        <w:fldChar w:fldCharType="end"/>
      </w:r>
      <w:r w:rsidR="00E1541A" w:rsidRPr="00E1541A">
        <w:t xml:space="preserve"> </w:t>
      </w:r>
      <w:r w:rsidR="00E238DD">
        <w:t>Yes</w:t>
      </w:r>
      <w:r w:rsidR="00E1541A" w:rsidRPr="00E1541A">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E75B70">
        <w:fldChar w:fldCharType="separate"/>
      </w:r>
      <w:r w:rsidR="00E1541A" w:rsidRPr="00E1541A">
        <w:fldChar w:fldCharType="end"/>
      </w:r>
      <w:r w:rsidR="00E1541A" w:rsidRPr="00E1541A">
        <w:t xml:space="preserve"> N</w:t>
      </w:r>
      <w:r w:rsidR="00E238DD">
        <w:t>o</w:t>
      </w:r>
      <w:r w:rsidR="00E1541A">
        <w:t xml:space="preserve"> </w:t>
      </w:r>
    </w:p>
    <w:p w:rsidR="00A62F1F" w:rsidRDefault="00BB61D0" w:rsidP="00A62F1F">
      <w:pPr>
        <w:jc w:val="both"/>
        <w:rPr>
          <w:szCs w:val="24"/>
          <w:lang w:val="en-GB"/>
        </w:rPr>
      </w:pPr>
      <w:r>
        <w:rPr>
          <w:szCs w:val="24"/>
          <w:lang w:val="en-GB"/>
        </w:rPr>
        <w:lastRenderedPageBreak/>
        <w:t>5.3</w:t>
      </w:r>
      <w:r w:rsidR="00E1541A">
        <w:rPr>
          <w:szCs w:val="24"/>
          <w:lang w:val="en-GB"/>
        </w:rPr>
        <w:t>.</w:t>
      </w:r>
      <w:r>
        <w:rPr>
          <w:szCs w:val="24"/>
          <w:lang w:val="en-GB"/>
        </w:rPr>
        <w:t xml:space="preserve">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E75B70">
        <w:fldChar w:fldCharType="separate"/>
      </w:r>
      <w:r w:rsidRPr="00E1541A">
        <w:fldChar w:fldCharType="end"/>
      </w:r>
      <w:r w:rsidR="00A62F1F">
        <w:rPr>
          <w:szCs w:val="24"/>
          <w:lang w:val="en-GB"/>
        </w:rPr>
        <w:t>Student</w:t>
      </w:r>
      <w:r w:rsidR="004E50A5">
        <w:rPr>
          <w:szCs w:val="24"/>
          <w:lang w:val="en-GB"/>
        </w:rPr>
        <w:t xml:space="preserve">; </w:t>
      </w:r>
      <w:r w:rsidRPr="00E1541A">
        <w:fldChar w:fldCharType="begin">
          <w:ffData>
            <w:name w:val=""/>
            <w:enabled/>
            <w:calcOnExit w:val="0"/>
            <w:checkBox>
              <w:sizeAuto/>
              <w:default w:val="0"/>
            </w:checkBox>
          </w:ffData>
        </w:fldChar>
      </w:r>
      <w:r w:rsidRPr="00E1541A">
        <w:instrText xml:space="preserve"> FORMCHECKBOX </w:instrText>
      </w:r>
      <w:r w:rsidR="00E75B70">
        <w:fldChar w:fldCharType="separate"/>
      </w:r>
      <w:r w:rsidRPr="00E1541A">
        <w:fldChar w:fldCharType="end"/>
      </w:r>
      <w:r w:rsidR="009D7AAB">
        <w:rPr>
          <w:szCs w:val="24"/>
          <w:lang w:val="en-GB"/>
        </w:rPr>
        <w:t>R</w:t>
      </w:r>
      <w:r w:rsidR="00A62F1F">
        <w:rPr>
          <w:szCs w:val="24"/>
          <w:lang w:val="en-GB"/>
        </w:rPr>
        <w:t>eceiving organisation</w:t>
      </w:r>
    </w:p>
    <w:p w:rsidR="004E50A5" w:rsidRDefault="004E50A5" w:rsidP="004E50A5">
      <w:pPr>
        <w:jc w:val="both"/>
        <w:rPr>
          <w:szCs w:val="24"/>
          <w:lang w:val="en-GB"/>
        </w:rPr>
      </w:pPr>
      <w:r>
        <w:rPr>
          <w:szCs w:val="24"/>
          <w:lang w:val="en-GB"/>
        </w:rPr>
        <w:t>5.4</w:t>
      </w:r>
      <w:r w:rsidR="00E1541A">
        <w:rPr>
          <w:szCs w:val="24"/>
          <w:lang w:val="en-GB"/>
        </w:rPr>
        <w:t>.</w:t>
      </w:r>
      <w:r>
        <w:rPr>
          <w:szCs w:val="24"/>
          <w:lang w:val="en-GB"/>
        </w:rPr>
        <w:t xml:space="preserve"> The Participant has the mandatory liability insurance coverage,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E75B70">
        <w:fldChar w:fldCharType="separate"/>
      </w:r>
      <w:r w:rsidRPr="00E1541A">
        <w:fldChar w:fldCharType="end"/>
      </w:r>
      <w:r w:rsidR="004E50A5">
        <w:rPr>
          <w:szCs w:val="24"/>
          <w:lang w:val="en-GB"/>
        </w:rPr>
        <w:t xml:space="preserve"> Student; </w:t>
      </w:r>
      <w:r w:rsidRPr="00E1541A">
        <w:fldChar w:fldCharType="begin">
          <w:ffData>
            <w:name w:val=""/>
            <w:enabled/>
            <w:calcOnExit w:val="0"/>
            <w:checkBox>
              <w:sizeAuto/>
              <w:default w:val="0"/>
            </w:checkBox>
          </w:ffData>
        </w:fldChar>
      </w:r>
      <w:r w:rsidRPr="00E1541A">
        <w:instrText xml:space="preserve"> FORMCHECKBOX </w:instrText>
      </w:r>
      <w:r w:rsidR="00E75B70">
        <w:fldChar w:fldCharType="separate"/>
      </w:r>
      <w:r w:rsidRPr="00E1541A">
        <w:fldChar w:fldCharType="end"/>
      </w:r>
      <w:r w:rsidR="009D7AAB">
        <w:rPr>
          <w:szCs w:val="24"/>
          <w:lang w:val="en-GB"/>
        </w:rPr>
        <w:t>R</w:t>
      </w:r>
      <w:r w:rsidR="004E50A5">
        <w:rPr>
          <w:szCs w:val="24"/>
          <w:lang w:val="en-GB"/>
        </w:rPr>
        <w:t>eceiving organisation</w:t>
      </w:r>
    </w:p>
    <w:p w:rsidR="00A62F1F" w:rsidRPr="00CA6A3B" w:rsidRDefault="004E50A5" w:rsidP="00336233">
      <w:pPr>
        <w:tabs>
          <w:tab w:val="left" w:pos="567"/>
        </w:tabs>
        <w:jc w:val="both"/>
        <w:rPr>
          <w:szCs w:val="24"/>
          <w:lang w:val="en-GB"/>
        </w:rPr>
      </w:pPr>
      <w:r>
        <w:rPr>
          <w:szCs w:val="24"/>
          <w:lang w:val="en-GB"/>
        </w:rPr>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862D45">
        <w:rPr>
          <w:snapToGrid w:val="0"/>
          <w:lang w:val="en-GB" w:eastAsia="en-GB"/>
        </w:rPr>
        <w:t>7.1</w:t>
      </w:r>
      <w:r w:rsidR="00862D45">
        <w:rPr>
          <w:snapToGrid w:val="0"/>
          <w:lang w:val="en-GB" w:eastAsia="en-GB"/>
        </w:rPr>
        <w:t>.</w:t>
      </w:r>
      <w:r w:rsidRPr="00862D45">
        <w:rPr>
          <w:snapToGrid w:val="0"/>
          <w:lang w:val="en-GB" w:eastAsia="en-GB"/>
        </w:rPr>
        <w:t xml:space="preserve"> </w:t>
      </w:r>
      <w:r w:rsidRPr="00CA6A3B">
        <w:rPr>
          <w:snapToGrid w:val="0"/>
          <w:szCs w:val="24"/>
          <w:lang w:val="en-GB" w:eastAsia="en-GB"/>
        </w:rPr>
        <w:t xml:space="preserve">The participant shall complete and submit the online EU Survey after the mobility abroad within 30 calendar days upon receipt of the invitation to complete it. </w:t>
      </w:r>
      <w:r w:rsidRPr="009E023B">
        <w:rPr>
          <w:b/>
          <w:snapToGrid w:val="0"/>
          <w:szCs w:val="24"/>
          <w:lang w:val="en-GB" w:eastAsia="en-GB"/>
        </w:rPr>
        <w:t>Participants who fail to complete and submit the online EU Survey may be required by their institution to partially or fully reimburse the financial support received.</w:t>
      </w:r>
      <w:r w:rsidR="009E023B">
        <w:rPr>
          <w:b/>
          <w:snapToGrid w:val="0"/>
          <w:szCs w:val="24"/>
          <w:lang w:val="en-GB" w:eastAsia="en-GB"/>
        </w:rPr>
        <w:t xml:space="preserve"> </w:t>
      </w:r>
      <w:r w:rsidR="009E023B" w:rsidRPr="009E023B">
        <w:rPr>
          <w:b/>
          <w:snapToGrid w:val="0"/>
          <w:szCs w:val="24"/>
          <w:lang w:val="en-GB" w:eastAsia="en-GB"/>
        </w:rPr>
        <w:t>Failure to complete the EU survey will not be recognized for mobility.</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w:t>
      </w:r>
      <w:r w:rsidR="009E023B">
        <w:rPr>
          <w:snapToGrid w:val="0"/>
          <w:szCs w:val="24"/>
          <w:lang w:val="en-GB" w:eastAsia="en-GB"/>
        </w:rPr>
        <w:t>.</w:t>
      </w:r>
      <w:r w:rsidRPr="00CA6A3B">
        <w:rPr>
          <w:snapToGrid w:val="0"/>
          <w:szCs w:val="24"/>
          <w:lang w:val="en-GB" w:eastAsia="en-GB"/>
        </w:rPr>
        <w:t xml:space="preserve">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w:t>
      </w:r>
      <w:r w:rsidR="009E023B">
        <w:rPr>
          <w:snapToGrid w:val="0"/>
          <w:szCs w:val="24"/>
          <w:lang w:val="en-GB" w:eastAsia="en-GB"/>
        </w:rPr>
        <w:t>.</w:t>
      </w:r>
      <w:r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E238DD" w:rsidRPr="00CA6A3B" w:rsidTr="00BA7E88">
        <w:trPr>
          <w:trHeight w:val="362"/>
        </w:trPr>
        <w:tc>
          <w:tcPr>
            <w:tcW w:w="2490" w:type="pct"/>
          </w:tcPr>
          <w:p w:rsidR="00E238DD" w:rsidRPr="00CA6A3B" w:rsidRDefault="00E238DD" w:rsidP="00E238DD">
            <w:pPr>
              <w:rPr>
                <w:lang w:val="en-GB"/>
              </w:rPr>
            </w:pPr>
            <w:r w:rsidRPr="00AA750B">
              <w:rPr>
                <w:b/>
                <w:lang w:val="en-GB"/>
              </w:rPr>
              <w:t>Participant:</w:t>
            </w:r>
          </w:p>
        </w:tc>
        <w:tc>
          <w:tcPr>
            <w:tcW w:w="2510" w:type="pct"/>
          </w:tcPr>
          <w:p w:rsidR="00E238DD" w:rsidRPr="00AA750B" w:rsidRDefault="00E238DD" w:rsidP="00E238DD">
            <w:pPr>
              <w:rPr>
                <w:b/>
                <w:lang w:val="en-GB"/>
              </w:rPr>
            </w:pPr>
            <w:r w:rsidRPr="00AA750B">
              <w:rPr>
                <w:b/>
                <w:lang w:val="en-GB"/>
              </w:rPr>
              <w:t>Kaunas University of Applied sciences</w:t>
            </w:r>
            <w:r>
              <w:rPr>
                <w:b/>
                <w:lang w:val="en-GB"/>
              </w:rPr>
              <w:t>:</w:t>
            </w:r>
            <w:r w:rsidRPr="00AA750B">
              <w:rPr>
                <w:b/>
                <w:lang w:val="en-GB"/>
              </w:rPr>
              <w:t xml:space="preserve"> </w:t>
            </w:r>
          </w:p>
        </w:tc>
      </w:tr>
      <w:tr w:rsidR="00E238DD" w:rsidRPr="00CA6A3B" w:rsidTr="00935F17">
        <w:trPr>
          <w:trHeight w:val="612"/>
        </w:trPr>
        <w:tc>
          <w:tcPr>
            <w:tcW w:w="2490" w:type="pct"/>
          </w:tcPr>
          <w:p w:rsidR="00E238DD" w:rsidRPr="00CA6A3B" w:rsidRDefault="00E238DD" w:rsidP="00E238DD">
            <w:pPr>
              <w:widowControl w:val="0"/>
              <w:rPr>
                <w:i/>
                <w:szCs w:val="24"/>
                <w:lang w:val="en-GB"/>
              </w:rPr>
            </w:pPr>
            <w:r w:rsidRPr="009E023B">
              <w:rPr>
                <w:i/>
                <w:szCs w:val="24"/>
                <w:highlight w:val="yellow"/>
                <w:lang w:val="en-GB"/>
              </w:rPr>
              <w:t>Student’s first name, surname</w:t>
            </w:r>
          </w:p>
          <w:p w:rsidR="00E238DD" w:rsidRPr="00CA6A3B" w:rsidRDefault="00E238DD" w:rsidP="00E238DD">
            <w:pPr>
              <w:widowControl w:val="0"/>
              <w:rPr>
                <w:b/>
                <w:szCs w:val="24"/>
                <w:lang w:val="en-GB"/>
              </w:rPr>
            </w:pPr>
          </w:p>
        </w:tc>
        <w:tc>
          <w:tcPr>
            <w:tcW w:w="2510" w:type="pct"/>
          </w:tcPr>
          <w:p w:rsidR="00E238DD" w:rsidRPr="00CA6A3B" w:rsidRDefault="00E238DD" w:rsidP="00E238DD">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E238DD" w:rsidRPr="00CA6A3B" w:rsidRDefault="00E238DD" w:rsidP="00E238DD">
            <w:pPr>
              <w:widowControl w:val="0"/>
              <w:rPr>
                <w:szCs w:val="24"/>
                <w:lang w:val="en-GB"/>
              </w:rPr>
            </w:pPr>
            <w:r>
              <w:rPr>
                <w:i/>
                <w:szCs w:val="24"/>
                <w:lang w:val="en-GB"/>
              </w:rPr>
              <w:t>Director</w:t>
            </w:r>
          </w:p>
        </w:tc>
      </w:tr>
      <w:tr w:rsidR="00E238DD" w:rsidRPr="00CA6A3B" w:rsidTr="00935F17">
        <w:trPr>
          <w:trHeight w:val="848"/>
        </w:trPr>
        <w:tc>
          <w:tcPr>
            <w:tcW w:w="2490" w:type="pct"/>
          </w:tcPr>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i/>
                <w:szCs w:val="24"/>
                <w:lang w:val="en-GB"/>
              </w:rPr>
            </w:pPr>
            <w:r w:rsidRPr="00CA6A3B">
              <w:rPr>
                <w:b/>
                <w:szCs w:val="24"/>
                <w:lang w:val="en-GB"/>
              </w:rPr>
              <w:t>Signature:</w:t>
            </w:r>
          </w:p>
        </w:tc>
        <w:tc>
          <w:tcPr>
            <w:tcW w:w="2510" w:type="pct"/>
          </w:tcPr>
          <w:p w:rsidR="00E238DD" w:rsidRPr="00CA6A3B" w:rsidRDefault="00E238DD" w:rsidP="00E238DD">
            <w:pPr>
              <w:widowControl w:val="0"/>
              <w:rPr>
                <w:b/>
                <w:szCs w:val="24"/>
                <w:lang w:val="en-GB"/>
              </w:rPr>
            </w:pPr>
            <w:r w:rsidRPr="00CA6A3B">
              <w:rPr>
                <w:b/>
                <w:szCs w:val="24"/>
                <w:lang w:val="en-GB"/>
              </w:rPr>
              <w:t>(place for stamp/seal)</w:t>
            </w: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i/>
                <w:szCs w:val="24"/>
                <w:lang w:val="en-GB"/>
              </w:rPr>
            </w:pPr>
            <w:r w:rsidRPr="00CA6A3B">
              <w:rPr>
                <w:b/>
                <w:szCs w:val="24"/>
                <w:lang w:val="en-GB"/>
              </w:rPr>
              <w:t>Signature:</w:t>
            </w:r>
          </w:p>
        </w:tc>
      </w:tr>
      <w:tr w:rsidR="00E238DD" w:rsidRPr="00CA6A3B" w:rsidTr="00935F17">
        <w:trPr>
          <w:trHeight w:val="838"/>
        </w:trPr>
        <w:tc>
          <w:tcPr>
            <w:tcW w:w="249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proofErr w:type="gramStart"/>
            <w:r w:rsidRPr="00CA6A3B">
              <w:rPr>
                <w:szCs w:val="24"/>
                <w:lang w:val="en-GB"/>
              </w:rPr>
              <w:t>Date:</w:t>
            </w:r>
            <w:r>
              <w:rPr>
                <w:szCs w:val="24"/>
                <w:lang w:val="en-GB"/>
              </w:rPr>
              <w:t>…</w:t>
            </w:r>
            <w:proofErr w:type="gramEnd"/>
            <w:r>
              <w:rPr>
                <w:szCs w:val="24"/>
                <w:lang w:val="en-GB"/>
              </w:rPr>
              <w:t>………………………….</w:t>
            </w:r>
          </w:p>
        </w:tc>
        <w:tc>
          <w:tcPr>
            <w:tcW w:w="251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r w:rsidRPr="00CA6A3B">
              <w:rPr>
                <w:szCs w:val="24"/>
                <w:lang w:val="en-GB"/>
              </w:rPr>
              <w:t>Date:</w:t>
            </w:r>
            <w:r>
              <w:rPr>
                <w:szCs w:val="24"/>
                <w:lang w:val="en-GB"/>
              </w:rPr>
              <w:t>…………………………….</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B70" w:rsidRDefault="00E75B70" w:rsidP="00724EB7">
      <w:r>
        <w:separator/>
      </w:r>
    </w:p>
  </w:endnote>
  <w:endnote w:type="continuationSeparator" w:id="0">
    <w:p w:rsidR="00E75B70" w:rsidRDefault="00E75B70"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C7BA4">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B70" w:rsidRDefault="00E75B70" w:rsidP="00724EB7">
      <w:r>
        <w:separator/>
      </w:r>
    </w:p>
  </w:footnote>
  <w:footnote w:type="continuationSeparator" w:id="0">
    <w:p w:rsidR="00E75B70" w:rsidRDefault="00E75B70" w:rsidP="00724EB7">
      <w:r>
        <w:continuationSeparator/>
      </w:r>
    </w:p>
  </w:footnote>
  <w:footnote w:id="1">
    <w:p w:rsidR="00E238DD" w:rsidRPr="003E2C65" w:rsidRDefault="00E238DD" w:rsidP="00E238DD">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6">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7">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8">
    <w:p w:rsidR="003429C6" w:rsidRPr="003429C6" w:rsidRDefault="003429C6">
      <w:pPr>
        <w:pStyle w:val="FootnoteText"/>
        <w:rPr>
          <w:lang w:val="lt-LT"/>
        </w:rPr>
      </w:pPr>
      <w:r>
        <w:rPr>
          <w:rStyle w:val="FootnoteReference"/>
        </w:rPr>
        <w:footnoteRef/>
      </w:r>
      <w:r>
        <w:t xml:space="preserve"> </w:t>
      </w:r>
      <w:proofErr w:type="spellStart"/>
      <w:r w:rsidRPr="003429C6">
        <w:t>Indicated</w:t>
      </w:r>
      <w:proofErr w:type="spellEnd"/>
      <w:r w:rsidRPr="003429C6">
        <w:t xml:space="preserve"> </w:t>
      </w:r>
      <w:proofErr w:type="spellStart"/>
      <w:r w:rsidRPr="003429C6">
        <w:t>only</w:t>
      </w:r>
      <w:proofErr w:type="spellEnd"/>
      <w:r w:rsidRPr="003429C6">
        <w:t xml:space="preserve"> the </w:t>
      </w:r>
      <w:proofErr w:type="spellStart"/>
      <w:r w:rsidRPr="003429C6">
        <w:t>period</w:t>
      </w:r>
      <w:proofErr w:type="spellEnd"/>
      <w:r w:rsidRPr="003429C6">
        <w:t xml:space="preserve"> for </w:t>
      </w:r>
      <w:proofErr w:type="spellStart"/>
      <w:r w:rsidRPr="003429C6">
        <w:t>which</w:t>
      </w:r>
      <w:proofErr w:type="spellEnd"/>
      <w:r w:rsidRPr="003429C6">
        <w:t xml:space="preserve"> </w:t>
      </w:r>
      <w:proofErr w:type="spellStart"/>
      <w:r w:rsidRPr="003429C6">
        <w:t>financial</w:t>
      </w:r>
      <w:proofErr w:type="spellEnd"/>
      <w:r w:rsidRPr="003429C6">
        <w:t xml:space="preserve"> support </w:t>
      </w:r>
      <w:proofErr w:type="spellStart"/>
      <w:r w:rsidRPr="003429C6">
        <w:t>is</w:t>
      </w:r>
      <w:proofErr w:type="spellEnd"/>
      <w:r w:rsidRPr="003429C6">
        <w:t xml:space="preserve"> </w:t>
      </w:r>
      <w:proofErr w:type="spellStart"/>
      <w:r w:rsidRPr="003429C6">
        <w:t>allocated</w:t>
      </w:r>
      <w:proofErr w:type="spellEnd"/>
      <w:r w:rsidRPr="003429C6">
        <w:t xml:space="preserve">. If </w:t>
      </w:r>
      <w:proofErr w:type="spellStart"/>
      <w:r w:rsidRPr="003429C6">
        <w:t>financial</w:t>
      </w:r>
      <w:proofErr w:type="spellEnd"/>
      <w:r w:rsidRPr="003429C6">
        <w:t xml:space="preserve"> support </w:t>
      </w:r>
      <w:proofErr w:type="spellStart"/>
      <w:r w:rsidRPr="003429C6">
        <w:t>is</w:t>
      </w:r>
      <w:proofErr w:type="spellEnd"/>
      <w:r w:rsidRPr="003429C6">
        <w:t xml:space="preserve"> not </w:t>
      </w:r>
      <w:proofErr w:type="spellStart"/>
      <w:r w:rsidRPr="003429C6">
        <w:t>allocated</w:t>
      </w:r>
      <w:proofErr w:type="spellEnd"/>
      <w:r w:rsidRPr="003429C6">
        <w:t xml:space="preserve">, </w:t>
      </w:r>
      <w:proofErr w:type="spellStart"/>
      <w:r w:rsidRPr="003429C6">
        <w:t>write</w:t>
      </w:r>
      <w:proofErr w:type="spellEnd"/>
      <w:r w:rsidRPr="003429C6">
        <w:t xml:space="preserve"> 0.</w:t>
      </w:r>
    </w:p>
  </w:footnote>
  <w:footnote w:id="9">
    <w:p w:rsidR="00BA0CE7" w:rsidRPr="00BA0CE7" w:rsidRDefault="00BA0CE7">
      <w:pPr>
        <w:pStyle w:val="FootnoteText"/>
        <w:rPr>
          <w:lang w:val="lt-LT"/>
        </w:rPr>
      </w:pPr>
      <w:r>
        <w:rPr>
          <w:rStyle w:val="FootnoteReference"/>
        </w:rPr>
        <w:footnoteRef/>
      </w:r>
      <w:r>
        <w:t xml:space="preserve"> </w:t>
      </w:r>
      <w:r>
        <w:rPr>
          <w:lang w:val="lt-LT"/>
        </w:rPr>
        <w:t xml:space="preserve">Fill in case of physical mobility. In case of virtual mobility write </w:t>
      </w:r>
      <w:r w:rsidR="00F7613E">
        <w:rPr>
          <w:lang w:val="lt-LT"/>
        </w:rPr>
        <w:t>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lt-LT" w:eastAsia="lt-LT"/>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F15A5B"/>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5"/>
  </w:num>
  <w:num w:numId="4">
    <w:abstractNumId w:val="2"/>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13D9"/>
    <w:rsid w:val="000552AE"/>
    <w:rsid w:val="00055753"/>
    <w:rsid w:val="00070C95"/>
    <w:rsid w:val="0008325C"/>
    <w:rsid w:val="00093B31"/>
    <w:rsid w:val="00095308"/>
    <w:rsid w:val="000A7872"/>
    <w:rsid w:val="000B0FB7"/>
    <w:rsid w:val="000D0E3E"/>
    <w:rsid w:val="000D6F85"/>
    <w:rsid w:val="00123666"/>
    <w:rsid w:val="00160F7D"/>
    <w:rsid w:val="001712BB"/>
    <w:rsid w:val="00175A96"/>
    <w:rsid w:val="00177BD7"/>
    <w:rsid w:val="001B7CA2"/>
    <w:rsid w:val="001D6F1A"/>
    <w:rsid w:val="001E7B2B"/>
    <w:rsid w:val="00203FDE"/>
    <w:rsid w:val="00224C95"/>
    <w:rsid w:val="00232082"/>
    <w:rsid w:val="00254D04"/>
    <w:rsid w:val="00271773"/>
    <w:rsid w:val="002769F5"/>
    <w:rsid w:val="0028479C"/>
    <w:rsid w:val="002A4B79"/>
    <w:rsid w:val="002A6848"/>
    <w:rsid w:val="002B2319"/>
    <w:rsid w:val="002B38E7"/>
    <w:rsid w:val="002B46F4"/>
    <w:rsid w:val="002C7BA4"/>
    <w:rsid w:val="002D12A1"/>
    <w:rsid w:val="002E10F9"/>
    <w:rsid w:val="002F2129"/>
    <w:rsid w:val="00320280"/>
    <w:rsid w:val="00324F6C"/>
    <w:rsid w:val="00330E07"/>
    <w:rsid w:val="00336233"/>
    <w:rsid w:val="003429C6"/>
    <w:rsid w:val="00370E02"/>
    <w:rsid w:val="00376ED4"/>
    <w:rsid w:val="00382959"/>
    <w:rsid w:val="003B0699"/>
    <w:rsid w:val="003C1EE7"/>
    <w:rsid w:val="003D08F4"/>
    <w:rsid w:val="003D0E8A"/>
    <w:rsid w:val="003E33AF"/>
    <w:rsid w:val="003E7418"/>
    <w:rsid w:val="003F5743"/>
    <w:rsid w:val="00402CCC"/>
    <w:rsid w:val="004052C2"/>
    <w:rsid w:val="004225EA"/>
    <w:rsid w:val="0042313B"/>
    <w:rsid w:val="00431897"/>
    <w:rsid w:val="00454D05"/>
    <w:rsid w:val="00481739"/>
    <w:rsid w:val="004908FD"/>
    <w:rsid w:val="004A6C46"/>
    <w:rsid w:val="004B6094"/>
    <w:rsid w:val="004C0775"/>
    <w:rsid w:val="004C63F9"/>
    <w:rsid w:val="004E3321"/>
    <w:rsid w:val="004E50A5"/>
    <w:rsid w:val="004F79F7"/>
    <w:rsid w:val="00501ECE"/>
    <w:rsid w:val="00512830"/>
    <w:rsid w:val="00531148"/>
    <w:rsid w:val="005317AE"/>
    <w:rsid w:val="005445E3"/>
    <w:rsid w:val="0055143A"/>
    <w:rsid w:val="005553C2"/>
    <w:rsid w:val="0056688B"/>
    <w:rsid w:val="00567A73"/>
    <w:rsid w:val="00580EB9"/>
    <w:rsid w:val="005D50EE"/>
    <w:rsid w:val="0060077D"/>
    <w:rsid w:val="00602686"/>
    <w:rsid w:val="00624745"/>
    <w:rsid w:val="00633660"/>
    <w:rsid w:val="00652057"/>
    <w:rsid w:val="0066582D"/>
    <w:rsid w:val="0068432E"/>
    <w:rsid w:val="006A159A"/>
    <w:rsid w:val="006C3207"/>
    <w:rsid w:val="006E6ADE"/>
    <w:rsid w:val="006F52AB"/>
    <w:rsid w:val="00711EDB"/>
    <w:rsid w:val="0071284C"/>
    <w:rsid w:val="00715E6F"/>
    <w:rsid w:val="007232CE"/>
    <w:rsid w:val="0072412A"/>
    <w:rsid w:val="00724EB7"/>
    <w:rsid w:val="00783788"/>
    <w:rsid w:val="007A08F4"/>
    <w:rsid w:val="007B00B3"/>
    <w:rsid w:val="007B5DFD"/>
    <w:rsid w:val="007B7B79"/>
    <w:rsid w:val="007D636A"/>
    <w:rsid w:val="007E0E19"/>
    <w:rsid w:val="008107F6"/>
    <w:rsid w:val="0081082A"/>
    <w:rsid w:val="00812751"/>
    <w:rsid w:val="0083596C"/>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B7AD0"/>
    <w:rsid w:val="00AC3279"/>
    <w:rsid w:val="00AE0040"/>
    <w:rsid w:val="00AE1575"/>
    <w:rsid w:val="00AE17DA"/>
    <w:rsid w:val="00AE294D"/>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243E1"/>
    <w:rsid w:val="00C45BC2"/>
    <w:rsid w:val="00C71474"/>
    <w:rsid w:val="00C76B0C"/>
    <w:rsid w:val="00C806FC"/>
    <w:rsid w:val="00CA6860"/>
    <w:rsid w:val="00CA6A3B"/>
    <w:rsid w:val="00CC0A43"/>
    <w:rsid w:val="00CC4998"/>
    <w:rsid w:val="00D0068C"/>
    <w:rsid w:val="00D23276"/>
    <w:rsid w:val="00D25F7C"/>
    <w:rsid w:val="00D457D1"/>
    <w:rsid w:val="00D80D07"/>
    <w:rsid w:val="00DA2479"/>
    <w:rsid w:val="00DA785F"/>
    <w:rsid w:val="00DD5531"/>
    <w:rsid w:val="00DE3266"/>
    <w:rsid w:val="00DE3C0C"/>
    <w:rsid w:val="00DF0B0D"/>
    <w:rsid w:val="00E013E4"/>
    <w:rsid w:val="00E0257C"/>
    <w:rsid w:val="00E13977"/>
    <w:rsid w:val="00E1541A"/>
    <w:rsid w:val="00E238DD"/>
    <w:rsid w:val="00E2784E"/>
    <w:rsid w:val="00E35D43"/>
    <w:rsid w:val="00E41B82"/>
    <w:rsid w:val="00E51A17"/>
    <w:rsid w:val="00E534A9"/>
    <w:rsid w:val="00E7227F"/>
    <w:rsid w:val="00E75B70"/>
    <w:rsid w:val="00E82B9B"/>
    <w:rsid w:val="00E9318A"/>
    <w:rsid w:val="00E93BBC"/>
    <w:rsid w:val="00EB13F8"/>
    <w:rsid w:val="00ED1C28"/>
    <w:rsid w:val="00ED6998"/>
    <w:rsid w:val="00EE6756"/>
    <w:rsid w:val="00F12A6D"/>
    <w:rsid w:val="00F255FC"/>
    <w:rsid w:val="00F25D7A"/>
    <w:rsid w:val="00F279CA"/>
    <w:rsid w:val="00F33B92"/>
    <w:rsid w:val="00F37F9B"/>
    <w:rsid w:val="00F7613E"/>
    <w:rsid w:val="00F93DE8"/>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00617"/>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468668370">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46CA-AA36-456B-BF21-776DAB13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13844</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Gintarė Inokaitytė</cp:lastModifiedBy>
  <cp:revision>14</cp:revision>
  <cp:lastPrinted>2012-08-28T08:23:00Z</cp:lastPrinted>
  <dcterms:created xsi:type="dcterms:W3CDTF">2019-06-12T09:31:00Z</dcterms:created>
  <dcterms:modified xsi:type="dcterms:W3CDTF">2021-07-29T08:49:00Z</dcterms:modified>
</cp:coreProperties>
</file>