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9C" w:rsidRDefault="005A649C" w:rsidP="005A64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49C">
        <w:rPr>
          <w:rFonts w:ascii="Times New Roman" w:hAnsi="Times New Roman" w:cs="Times New Roman"/>
          <w:b/>
          <w:sz w:val="32"/>
          <w:szCs w:val="32"/>
        </w:rPr>
        <w:t>Kauno Kolegijos</w:t>
      </w:r>
      <w:r>
        <w:rPr>
          <w:rFonts w:ascii="Times New Roman" w:hAnsi="Times New Roman" w:cs="Times New Roman"/>
          <w:b/>
          <w:sz w:val="32"/>
          <w:szCs w:val="32"/>
        </w:rPr>
        <w:t xml:space="preserve"> krepšinio turnyras dr.</w:t>
      </w:r>
      <w:r w:rsidRPr="005A649C">
        <w:rPr>
          <w:rFonts w:ascii="Times New Roman" w:hAnsi="Times New Roman" w:cs="Times New Roman"/>
          <w:b/>
          <w:sz w:val="32"/>
          <w:szCs w:val="32"/>
        </w:rPr>
        <w:t xml:space="preserve"> Mindaugo Misiūno taurei laimėti</w:t>
      </w:r>
    </w:p>
    <w:p w:rsidR="005A649C" w:rsidRDefault="005A649C" w:rsidP="005A649C">
      <w:pPr>
        <w:rPr>
          <w:rFonts w:ascii="Times New Roman" w:hAnsi="Times New Roman" w:cs="Times New Roman"/>
          <w:sz w:val="32"/>
          <w:szCs w:val="32"/>
        </w:rPr>
      </w:pP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>1. Turnyre gali dalyvauti tik užsiregistravusios komando</w:t>
      </w:r>
      <w:r>
        <w:rPr>
          <w:rFonts w:ascii="Times New Roman" w:hAnsi="Times New Roman" w:cs="Times New Roman"/>
          <w:sz w:val="24"/>
          <w:szCs w:val="24"/>
        </w:rPr>
        <w:t>s. Registracijos pabaiga kovo 6</w:t>
      </w:r>
      <w:r w:rsidRPr="005A649C">
        <w:rPr>
          <w:rFonts w:ascii="Times New Roman" w:hAnsi="Times New Roman" w:cs="Times New Roman"/>
          <w:sz w:val="24"/>
          <w:szCs w:val="24"/>
        </w:rPr>
        <w:t xml:space="preserve"> d. (organizatoriai turi teisę pratęsti registraciją į turnyrą). Registracija gali būti nutraukta viršijus komandų limitą.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 2. Varžybos bus rengiamos pirmadieniais–ketvirtadieniais.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3. Turnyre gali dalyvauti Kauno kolegijos studentai, dėstytojai, kiti darbuotojai. Amžiaus apribojimų nėra.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4. Turnyrui iš viso galima registruoti 12 žaidėjų.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5. Komandoje per rungtynes turi būti ne mažiau nei 6 žmonės.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6. Komandoje gali žaisti ne daugiau kaip 2 pirmosios Kauno Kolegijos krepšinio rinktinės žaidėjai (pirmosios komandos narys yra sužaidęs bent vienerias rungtynes 2017 / 2018 m. sezone).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7. Komandos kapitonas užtikrina, kad visi paraiškoje nurodyti komandos žaidėjai yra sveiki.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8. Komandos žaidėjai turi rungtyniauti su panašia apranga, turėti šviesius ir tamsius marškinėlius su žaidėjų numeriais.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9. Pirmenybėse teisėjaujama pagal oficialias FIBA taisykles.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10. Komandos kapitonas atsakingas už žaidėjų elgesį ir atitikimą turnyro taisyklėms.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11. Žaidėjui gavus diskvalifikacinę pražangą, jis praleidžią kitas varžybas.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12. Visos varžybos vyksta pagal tvarkaraštį, kuris bus paskelbtas po registracijos į turnyrą.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13. Varžybose bus žaidžiami 4 kėliniai po 8 minutes stabdomo laiko.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14. Rungtynių laikui pasibaigus, nugalėtoja skelbiama komanda, surinkusi daugiau taškų. Jei rezultatas lygus, komandos žaidžia 4 minučių pratesimą.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15. Varžybų metu komandoje žaidžiant neregistruotiems žaidėjams, komanda diskvalifikuojama iš varžybų ir jai įskaitomas pralaimėjimas 0:20.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16. Už pergalę komandai skiriami 2 taškai, už pralaimėjimą – 1, o už neatvykimą – 0 taškų ir įskaitomas 0:20 pralaimėjimas. 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17. Komanda, antrą kartą neatvykusi į varžybas ir apie tai nepranešusi organizatoriams, šalinama iš turnyro. </w:t>
      </w:r>
    </w:p>
    <w:p w:rsidR="00484712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>18. Turnyro organizatoriai neatsako už žaidėjų sveikatos būklę ir galimus jos sutrikimus varžybų</w:t>
      </w:r>
      <w:r>
        <w:rPr>
          <w:rFonts w:ascii="Times New Roman" w:hAnsi="Times New Roman" w:cs="Times New Roman"/>
          <w:sz w:val="24"/>
          <w:szCs w:val="24"/>
        </w:rPr>
        <w:t xml:space="preserve"> metu.</w:t>
      </w:r>
    </w:p>
    <w:p w:rsid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lastRenderedPageBreak/>
        <w:t>19. Jei varžybų metu žaidėjas susižeidžia, jis turi būti nedelsiant keičiamas. Jei nėra kuo pakeisti, varžybos tęsiamos su likusiais žaidėjais.</w:t>
      </w:r>
    </w:p>
    <w:p w:rsidR="005A649C" w:rsidRPr="005A649C" w:rsidRDefault="005A649C" w:rsidP="005A649C">
      <w:pPr>
        <w:rPr>
          <w:rFonts w:ascii="Times New Roman" w:hAnsi="Times New Roman" w:cs="Times New Roman"/>
          <w:sz w:val="24"/>
          <w:szCs w:val="24"/>
        </w:rPr>
      </w:pPr>
      <w:r w:rsidRPr="005A649C">
        <w:rPr>
          <w:rFonts w:ascii="Times New Roman" w:hAnsi="Times New Roman" w:cs="Times New Roman"/>
          <w:sz w:val="24"/>
          <w:szCs w:val="24"/>
        </w:rPr>
        <w:t xml:space="preserve"> 20. Registracija į turnyrą: laišką siųsti el</w:t>
      </w:r>
      <w:r>
        <w:rPr>
          <w:rFonts w:ascii="Times New Roman" w:hAnsi="Times New Roman" w:cs="Times New Roman"/>
          <w:sz w:val="24"/>
          <w:szCs w:val="24"/>
        </w:rPr>
        <w:t>. pašto adresu laura.meksriuniene</w:t>
      </w:r>
      <w:r w:rsidRPr="005A649C">
        <w:rPr>
          <w:rFonts w:ascii="Times New Roman" w:hAnsi="Times New Roman" w:cs="Times New Roman"/>
          <w:sz w:val="24"/>
          <w:szCs w:val="24"/>
        </w:rPr>
        <w:t>@go.kauko.lt. Registracijos laiško pavadinimas – „Registracija į krepšinio turnyrą“. Privaloma pateikti šiuos duomenis: kapitono vardas, pavardė, grupė, telefono numeris; taip pat registracijos laiške surašyti visus komandos narių vardus, pavardes, grupes. Iš komandos nurodomas atsargini kontaktinis asmuo, kuris atstovaus komandą, jei nepavyktų susisiekti su kapitonu.</w:t>
      </w:r>
      <w:bookmarkStart w:id="0" w:name="_GoBack"/>
      <w:bookmarkEnd w:id="0"/>
    </w:p>
    <w:sectPr w:rsidR="005A649C" w:rsidRPr="005A64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9C"/>
    <w:rsid w:val="001C0AF0"/>
    <w:rsid w:val="00484712"/>
    <w:rsid w:val="005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KATEDRA</cp:lastModifiedBy>
  <cp:revision>1</cp:revision>
  <dcterms:created xsi:type="dcterms:W3CDTF">2019-02-20T11:42:00Z</dcterms:created>
  <dcterms:modified xsi:type="dcterms:W3CDTF">2019-02-20T11:53:00Z</dcterms:modified>
</cp:coreProperties>
</file>