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8E" w:rsidRDefault="00AA168E" w:rsidP="00AA168E">
      <w:pPr>
        <w:spacing w:line="360" w:lineRule="auto"/>
        <w:jc w:val="both"/>
      </w:pPr>
      <w:r>
        <w:t xml:space="preserve">Pavyzdžiai                                                                                                                           </w:t>
      </w:r>
      <w:r>
        <w:rPr>
          <w:b/>
          <w:i/>
        </w:rPr>
        <w:t>4 priedas</w:t>
      </w:r>
    </w:p>
    <w:p w:rsidR="00AA168E" w:rsidRDefault="00AA168E" w:rsidP="00AA168E"/>
    <w:p w:rsidR="00AA168E" w:rsidRDefault="00AA168E" w:rsidP="00AA168E">
      <w:pPr>
        <w:rPr>
          <w:color w:val="FF0000"/>
        </w:rPr>
      </w:pPr>
    </w:p>
    <w:p w:rsidR="00AA168E" w:rsidRDefault="00AA168E" w:rsidP="00AA168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Lentelių, paveikslų sąrašas</w:t>
      </w:r>
    </w:p>
    <w:p w:rsidR="00AA168E" w:rsidRDefault="00AA168E" w:rsidP="00AA168E"/>
    <w:p w:rsidR="00AA168E" w:rsidRDefault="00AA168E" w:rsidP="00AA168E"/>
    <w:p w:rsidR="00AA168E" w:rsidRDefault="00AA168E" w:rsidP="00AA168E">
      <w:pPr>
        <w:pStyle w:val="Heading1"/>
      </w:pPr>
      <w:r>
        <w:t>Lentelių sąrašas</w:t>
      </w:r>
    </w:p>
    <w:p w:rsidR="00AA168E" w:rsidRDefault="00AA168E" w:rsidP="00AA168E">
      <w:pPr>
        <w:spacing w:line="360" w:lineRule="auto"/>
      </w:pPr>
    </w:p>
    <w:p w:rsidR="00AA168E" w:rsidRDefault="00AA168E" w:rsidP="00AA168E">
      <w:pPr>
        <w:tabs>
          <w:tab w:val="right" w:leader="dot" w:pos="9498"/>
        </w:tabs>
        <w:spacing w:line="360" w:lineRule="auto"/>
      </w:pPr>
      <w:r>
        <w:rPr>
          <w:i/>
        </w:rPr>
        <w:t xml:space="preserve">   2.1 lentelė.</w:t>
      </w:r>
      <w:r>
        <w:t xml:space="preserve">  Pelkių hidrografinės sąlygos</w:t>
      </w:r>
      <w:r>
        <w:tab/>
        <w:t>14</w:t>
      </w:r>
    </w:p>
    <w:p w:rsidR="00AA168E" w:rsidRDefault="00AA168E" w:rsidP="00AA168E">
      <w:pPr>
        <w:tabs>
          <w:tab w:val="right" w:leader="dot" w:pos="9498"/>
        </w:tabs>
        <w:spacing w:line="360" w:lineRule="auto"/>
        <w:ind w:right="140"/>
      </w:pPr>
      <w:r>
        <w:rPr>
          <w:i/>
        </w:rPr>
        <w:t xml:space="preserve">   2.8 lentelė.</w:t>
      </w:r>
      <w:r>
        <w:t xml:space="preserve"> Spygliuočių medžių  palyginimas</w:t>
      </w:r>
      <w:r>
        <w:tab/>
        <w:t>31</w:t>
      </w:r>
    </w:p>
    <w:p w:rsidR="00AA168E" w:rsidRDefault="00AA168E" w:rsidP="00AA168E">
      <w:pPr>
        <w:tabs>
          <w:tab w:val="right" w:leader="dot" w:pos="9498"/>
        </w:tabs>
        <w:spacing w:line="360" w:lineRule="auto"/>
        <w:ind w:right="140"/>
      </w:pPr>
      <w:r>
        <w:rPr>
          <w:i/>
        </w:rPr>
        <w:t xml:space="preserve">   3.1 lentelė.</w:t>
      </w:r>
      <w:r>
        <w:t xml:space="preserve">  Gyvenviečių skaičiaus kitimas N rajone</w:t>
      </w:r>
      <w:r>
        <w:tab/>
        <w:t>43</w:t>
      </w:r>
    </w:p>
    <w:p w:rsidR="00AA168E" w:rsidRDefault="00AA168E" w:rsidP="00AA168E">
      <w:pPr>
        <w:tabs>
          <w:tab w:val="right" w:leader="dot" w:pos="9498"/>
        </w:tabs>
        <w:spacing w:line="360" w:lineRule="auto"/>
        <w:ind w:right="140"/>
      </w:pPr>
      <w:r>
        <w:rPr>
          <w:i/>
        </w:rPr>
        <w:t xml:space="preserve">   3.12 lentelė. </w:t>
      </w:r>
      <w:r>
        <w:t>Objektų atributai</w:t>
      </w:r>
      <w:r>
        <w:tab/>
        <w:t>51</w:t>
      </w:r>
    </w:p>
    <w:p w:rsidR="00AA168E" w:rsidRDefault="00AA168E" w:rsidP="00AA168E"/>
    <w:p w:rsidR="00AA168E" w:rsidRDefault="00AA168E" w:rsidP="00AA168E">
      <w:pPr>
        <w:jc w:val="center"/>
      </w:pPr>
    </w:p>
    <w:p w:rsidR="00AA168E" w:rsidRDefault="00AA168E" w:rsidP="00AA168E">
      <w:pPr>
        <w:jc w:val="center"/>
      </w:pPr>
    </w:p>
    <w:p w:rsidR="00AA168E" w:rsidRDefault="00AA168E" w:rsidP="00AA168E">
      <w:pPr>
        <w:jc w:val="center"/>
      </w:pPr>
      <w:r>
        <w:rPr>
          <w:b/>
        </w:rPr>
        <w:t>Paveikslų sąrašas</w:t>
      </w:r>
    </w:p>
    <w:p w:rsidR="00AA168E" w:rsidRDefault="00AA168E" w:rsidP="00AA168E">
      <w:pPr>
        <w:spacing w:line="360" w:lineRule="auto"/>
        <w:jc w:val="center"/>
      </w:pPr>
    </w:p>
    <w:p w:rsidR="00AA168E" w:rsidRPr="00D85883" w:rsidRDefault="00AA168E" w:rsidP="00AA168E">
      <w:pPr>
        <w:tabs>
          <w:tab w:val="right" w:leader="dot" w:pos="9498"/>
        </w:tabs>
        <w:spacing w:line="360" w:lineRule="auto"/>
        <w:jc w:val="both"/>
      </w:pPr>
      <w:r>
        <w:t>2.1 pav.</w:t>
      </w:r>
      <w:r>
        <w:rPr>
          <w:b/>
        </w:rPr>
        <w:t xml:space="preserve"> </w:t>
      </w:r>
      <w:r w:rsidRPr="00D85883">
        <w:t>Modeliavimo procesas</w:t>
      </w:r>
      <w:r>
        <w:tab/>
      </w:r>
      <w:r w:rsidRPr="00D85883">
        <w:t>12</w:t>
      </w:r>
    </w:p>
    <w:p w:rsidR="00AA168E" w:rsidRPr="00D85883" w:rsidRDefault="00AA168E" w:rsidP="00AA168E">
      <w:pPr>
        <w:tabs>
          <w:tab w:val="right" w:leader="dot" w:pos="9498"/>
        </w:tabs>
        <w:spacing w:line="360" w:lineRule="auto"/>
        <w:jc w:val="both"/>
      </w:pPr>
      <w:r w:rsidRPr="00D85883">
        <w:t>2.4 pav.</w:t>
      </w:r>
      <w:r>
        <w:t xml:space="preserve"> </w:t>
      </w:r>
      <w:r w:rsidRPr="00D85883">
        <w:t>Geometrinių duomenų pavyzdžiai</w:t>
      </w:r>
      <w:r>
        <w:tab/>
      </w:r>
      <w:r w:rsidRPr="00D85883">
        <w:t>17</w:t>
      </w:r>
    </w:p>
    <w:p w:rsidR="00AA168E" w:rsidRPr="00D85883" w:rsidRDefault="00AA168E" w:rsidP="00AA168E">
      <w:pPr>
        <w:tabs>
          <w:tab w:val="right" w:leader="dot" w:pos="9498"/>
        </w:tabs>
        <w:spacing w:line="360" w:lineRule="auto"/>
        <w:jc w:val="both"/>
      </w:pPr>
      <w:r w:rsidRPr="00D85883">
        <w:t>3.1 pav.</w:t>
      </w:r>
      <w:r>
        <w:t xml:space="preserve"> </w:t>
      </w:r>
      <w:r w:rsidRPr="00D85883">
        <w:t xml:space="preserve">Geometrinių duomenų </w:t>
      </w:r>
      <w:r>
        <w:t>modeliai</w:t>
      </w:r>
      <w:r>
        <w:tab/>
      </w:r>
      <w:r w:rsidRPr="00D85883">
        <w:t>28</w:t>
      </w:r>
    </w:p>
    <w:p w:rsidR="0068603B" w:rsidRDefault="00AA168E" w:rsidP="0068603B">
      <w:pPr>
        <w:tabs>
          <w:tab w:val="right" w:leader="dot" w:pos="9498"/>
        </w:tabs>
        <w:spacing w:line="360" w:lineRule="auto"/>
        <w:jc w:val="both"/>
      </w:pPr>
      <w:r w:rsidRPr="00D85883">
        <w:t>3.13 pav.</w:t>
      </w:r>
      <w:r>
        <w:t xml:space="preserve"> </w:t>
      </w:r>
      <w:r w:rsidRPr="00D85883">
        <w:t>Programinės įrangos panaudojimo palyginimas</w:t>
      </w:r>
      <w:r>
        <w:tab/>
      </w:r>
      <w:r w:rsidR="0068603B">
        <w:t>34</w:t>
      </w:r>
    </w:p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/>
    <w:p w:rsidR="0068603B" w:rsidRPr="0068603B" w:rsidRDefault="0068603B" w:rsidP="0068603B">
      <w:pPr>
        <w:sectPr w:rsidR="0068603B" w:rsidRPr="0068603B" w:rsidSect="00C2465C">
          <w:footerReference w:type="default" r:id="rId6"/>
          <w:pgSz w:w="11906" w:h="16838" w:code="9"/>
          <w:pgMar w:top="1134" w:right="567" w:bottom="1134" w:left="1701" w:header="0" w:footer="0" w:gutter="0"/>
          <w:pgNumType w:start="1"/>
          <w:cols w:space="1296"/>
          <w:titlePg/>
          <w:docGrid w:linePitch="326"/>
        </w:sectPr>
      </w:pPr>
    </w:p>
    <w:p w:rsidR="00186FE8" w:rsidRDefault="00186FE8" w:rsidP="0068603B">
      <w:bookmarkStart w:id="0" w:name="_GoBack"/>
      <w:bookmarkEnd w:id="0"/>
    </w:p>
    <w:sectPr w:rsidR="00186F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29" w:rsidRDefault="00845F29">
      <w:r>
        <w:separator/>
      </w:r>
    </w:p>
  </w:endnote>
  <w:endnote w:type="continuationSeparator" w:id="0">
    <w:p w:rsidR="00845F29" w:rsidRDefault="0084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5D" w:rsidRPr="00564656" w:rsidRDefault="00AA168E">
    <w:pPr>
      <w:tabs>
        <w:tab w:val="center" w:pos="4844"/>
        <w:tab w:val="right" w:pos="9689"/>
      </w:tabs>
      <w:jc w:val="right"/>
      <w:rPr>
        <w:sz w:val="16"/>
        <w:szCs w:val="16"/>
      </w:rPr>
    </w:pPr>
    <w:r w:rsidRPr="00564656">
      <w:rPr>
        <w:sz w:val="16"/>
        <w:szCs w:val="16"/>
      </w:rPr>
      <w:fldChar w:fldCharType="begin"/>
    </w:r>
    <w:r w:rsidRPr="00564656">
      <w:rPr>
        <w:sz w:val="16"/>
        <w:szCs w:val="16"/>
      </w:rPr>
      <w:instrText>PAGE</w:instrText>
    </w:r>
    <w:r w:rsidRPr="00564656">
      <w:rPr>
        <w:sz w:val="16"/>
        <w:szCs w:val="16"/>
      </w:rPr>
      <w:fldChar w:fldCharType="separate"/>
    </w:r>
    <w:r w:rsidR="0068603B">
      <w:rPr>
        <w:noProof/>
        <w:sz w:val="16"/>
        <w:szCs w:val="16"/>
      </w:rPr>
      <w:t>2</w:t>
    </w:r>
    <w:r w:rsidRPr="00564656">
      <w:rPr>
        <w:sz w:val="16"/>
        <w:szCs w:val="16"/>
      </w:rPr>
      <w:fldChar w:fldCharType="end"/>
    </w:r>
  </w:p>
  <w:p w:rsidR="00E43F5D" w:rsidRDefault="00845F29">
    <w:pPr>
      <w:tabs>
        <w:tab w:val="center" w:pos="4844"/>
        <w:tab w:val="right" w:pos="9689"/>
      </w:tabs>
      <w:spacing w:after="56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29" w:rsidRDefault="00845F29">
      <w:r>
        <w:separator/>
      </w:r>
    </w:p>
  </w:footnote>
  <w:footnote w:type="continuationSeparator" w:id="0">
    <w:p w:rsidR="00845F29" w:rsidRDefault="0084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8E"/>
    <w:rsid w:val="00186FE8"/>
    <w:rsid w:val="0068603B"/>
    <w:rsid w:val="00845F29"/>
    <w:rsid w:val="00A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FAAB-957C-4BFD-A762-832E7524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1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rsid w:val="00AA168E"/>
    <w:pPr>
      <w:keepNext/>
      <w:spacing w:line="360" w:lineRule="auto"/>
      <w:ind w:firstLine="54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68E"/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vedeja</cp:lastModifiedBy>
  <cp:revision>2</cp:revision>
  <dcterms:created xsi:type="dcterms:W3CDTF">2018-01-04T11:36:00Z</dcterms:created>
  <dcterms:modified xsi:type="dcterms:W3CDTF">2018-01-04T11:36:00Z</dcterms:modified>
</cp:coreProperties>
</file>